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7F6EE7" w14:textId="77777777" w:rsidR="00F81464" w:rsidRPr="00AA50C3" w:rsidRDefault="00F61629" w:rsidP="00F81464">
      <w:pPr>
        <w:spacing w:afterLines="50" w:after="190" w:line="360" w:lineRule="exact"/>
        <w:jc w:val="center"/>
        <w:textDirection w:val="lrTbV"/>
        <w:rPr>
          <w:rFonts w:ascii="標楷體" w:eastAsia="標楷體" w:hAnsi="標楷體"/>
          <w:b/>
          <w:color w:val="000000" w:themeColor="text1"/>
          <w:sz w:val="36"/>
          <w:szCs w:val="36"/>
          <w:u w:val="single"/>
        </w:rPr>
      </w:pPr>
      <w:r w:rsidRPr="00AA50C3">
        <w:rPr>
          <w:rFonts w:ascii="標楷體" w:eastAsia="標楷體" w:hAnsi="標楷體"/>
          <w:b/>
          <w:color w:val="000000" w:themeColor="text1"/>
          <w:sz w:val="36"/>
          <w:szCs w:val="36"/>
          <w:u w:val="single"/>
        </w:rPr>
        <w:t>財團法人消防安全中心基金會二期工程等綜合規劃</w:t>
      </w:r>
    </w:p>
    <w:p w14:paraId="11CE94A6" w14:textId="77777777" w:rsidR="00F61629" w:rsidRPr="00AA50C3" w:rsidRDefault="00F61629" w:rsidP="00F81464">
      <w:pPr>
        <w:spacing w:afterLines="50" w:after="190" w:line="360" w:lineRule="exact"/>
        <w:jc w:val="center"/>
        <w:textDirection w:val="lrTbV"/>
        <w:rPr>
          <w:rFonts w:ascii="標楷體" w:eastAsia="標楷體" w:hAnsi="標楷體"/>
          <w:b/>
          <w:sz w:val="36"/>
          <w:szCs w:val="36"/>
        </w:rPr>
      </w:pPr>
      <w:r w:rsidRPr="00AA50C3">
        <w:rPr>
          <w:rFonts w:ascii="標楷體" w:eastAsia="標楷體" w:hAnsi="標楷體"/>
          <w:b/>
          <w:sz w:val="36"/>
          <w:szCs w:val="36"/>
        </w:rPr>
        <w:t>投標須知</w:t>
      </w:r>
    </w:p>
    <w:p w14:paraId="3D295A07" w14:textId="36F6064F" w:rsidR="00F61629" w:rsidRPr="00AA50C3" w:rsidRDefault="00F61629" w:rsidP="008548E3">
      <w:pPr>
        <w:pStyle w:val="7"/>
        <w:numPr>
          <w:ilvl w:val="0"/>
          <w:numId w:val="1"/>
        </w:numPr>
        <w:spacing w:line="440" w:lineRule="exact"/>
        <w:textDirection w:val="lrTbV"/>
        <w:rPr>
          <w:rFonts w:ascii="標楷體" w:eastAsia="標楷體" w:hAnsi="標楷體"/>
          <w:color w:val="000000" w:themeColor="text1"/>
          <w:spacing w:val="0"/>
          <w:sz w:val="28"/>
          <w:szCs w:val="28"/>
        </w:rPr>
      </w:pPr>
      <w:r w:rsidRPr="00AA50C3">
        <w:rPr>
          <w:rFonts w:ascii="標楷體" w:eastAsia="標楷體" w:hAnsi="標楷體"/>
          <w:spacing w:val="0"/>
          <w:sz w:val="28"/>
          <w:szCs w:val="28"/>
        </w:rPr>
        <w:t>本</w:t>
      </w:r>
      <w:r w:rsidRPr="00AA50C3">
        <w:rPr>
          <w:rFonts w:ascii="標楷體" w:eastAsia="標楷體" w:hAnsi="標楷體"/>
          <w:sz w:val="28"/>
          <w:szCs w:val="28"/>
        </w:rPr>
        <w:t>採</w:t>
      </w:r>
      <w:r w:rsidRPr="00AA50C3">
        <w:rPr>
          <w:rFonts w:ascii="標楷體" w:eastAsia="標楷體" w:hAnsi="標楷體"/>
          <w:color w:val="000000" w:themeColor="text1"/>
          <w:sz w:val="28"/>
          <w:szCs w:val="28"/>
        </w:rPr>
        <w:t>購</w:t>
      </w:r>
      <w:r w:rsidR="003D50F0" w:rsidRPr="00AA50C3">
        <w:rPr>
          <w:rFonts w:ascii="標楷體" w:eastAsia="標楷體" w:hAnsi="標楷體" w:hint="eastAsia"/>
          <w:color w:val="000000" w:themeColor="text1"/>
          <w:sz w:val="28"/>
          <w:szCs w:val="28"/>
        </w:rPr>
        <w:t>依據本會採購作業程序書及參</w:t>
      </w:r>
      <w:r w:rsidR="003D50F0" w:rsidRPr="00AA50C3">
        <w:rPr>
          <w:rFonts w:ascii="標楷體" w:eastAsia="標楷體" w:hAnsi="標楷體"/>
          <w:color w:val="000000" w:themeColor="text1"/>
          <w:sz w:val="28"/>
          <w:szCs w:val="28"/>
        </w:rPr>
        <w:t>考政府採購法（以下稱採購法）</w:t>
      </w:r>
      <w:r w:rsidR="00194CEA" w:rsidRPr="00AA50C3">
        <w:rPr>
          <w:rFonts w:ascii="標楷體" w:eastAsia="標楷體" w:hAnsi="標楷體"/>
          <w:color w:val="000000" w:themeColor="text1"/>
          <w:sz w:val="28"/>
          <w:szCs w:val="28"/>
        </w:rPr>
        <w:t>辦理</w:t>
      </w:r>
      <w:r w:rsidRPr="00AA50C3">
        <w:rPr>
          <w:rFonts w:ascii="標楷體" w:eastAsia="標楷體" w:hAnsi="標楷體"/>
          <w:color w:val="000000" w:themeColor="text1"/>
          <w:sz w:val="28"/>
          <w:szCs w:val="28"/>
        </w:rPr>
        <w:t>。</w:t>
      </w:r>
    </w:p>
    <w:p w14:paraId="766FA172" w14:textId="36845BBA" w:rsidR="00F61629" w:rsidRPr="00AA50C3" w:rsidRDefault="00F61629" w:rsidP="008548E3">
      <w:pPr>
        <w:pStyle w:val="7"/>
        <w:numPr>
          <w:ilvl w:val="0"/>
          <w:numId w:val="1"/>
        </w:numPr>
        <w:spacing w:line="440" w:lineRule="exact"/>
        <w:textDirection w:val="lrTbV"/>
        <w:rPr>
          <w:rFonts w:ascii="標楷體" w:eastAsia="標楷體" w:hAnsi="標楷體"/>
          <w:color w:val="000000" w:themeColor="text1"/>
          <w:spacing w:val="0"/>
          <w:sz w:val="28"/>
          <w:szCs w:val="28"/>
        </w:rPr>
      </w:pPr>
      <w:r w:rsidRPr="00AA50C3">
        <w:rPr>
          <w:rFonts w:ascii="標楷體" w:eastAsia="標楷體" w:hAnsi="標楷體"/>
          <w:color w:val="000000" w:themeColor="text1"/>
          <w:spacing w:val="0"/>
          <w:sz w:val="28"/>
          <w:szCs w:val="28"/>
        </w:rPr>
        <w:t>本標案名稱</w:t>
      </w:r>
      <w:bookmarkStart w:id="0" w:name="_Hlk187754913"/>
      <w:r w:rsidR="00E83244" w:rsidRPr="00AA50C3">
        <w:rPr>
          <w:rFonts w:ascii="標楷體" w:eastAsia="標楷體" w:hAnsi="標楷體" w:hint="eastAsia"/>
          <w:color w:val="000000" w:themeColor="text1"/>
          <w:spacing w:val="0"/>
          <w:sz w:val="28"/>
          <w:szCs w:val="28"/>
        </w:rPr>
        <w:t>「</w:t>
      </w:r>
      <w:r w:rsidRPr="00AA50C3">
        <w:rPr>
          <w:rFonts w:ascii="標楷體" w:eastAsia="標楷體" w:hAnsi="標楷體"/>
          <w:color w:val="000000" w:themeColor="text1"/>
          <w:spacing w:val="0"/>
          <w:sz w:val="28"/>
          <w:szCs w:val="28"/>
        </w:rPr>
        <w:t>財團法人消防安全中心基金會</w:t>
      </w:r>
      <w:bookmarkEnd w:id="0"/>
      <w:r w:rsidRPr="00AA50C3">
        <w:rPr>
          <w:rFonts w:ascii="標楷體" w:eastAsia="標楷體" w:hAnsi="標楷體"/>
          <w:color w:val="000000" w:themeColor="text1"/>
          <w:spacing w:val="0"/>
          <w:sz w:val="28"/>
          <w:szCs w:val="28"/>
        </w:rPr>
        <w:t>二期工程等綜合規劃</w:t>
      </w:r>
      <w:r w:rsidR="00E83244" w:rsidRPr="00AA50C3">
        <w:rPr>
          <w:rFonts w:ascii="標楷體" w:eastAsia="標楷體" w:hAnsi="標楷體" w:hint="eastAsia"/>
          <w:color w:val="000000" w:themeColor="text1"/>
          <w:spacing w:val="0"/>
          <w:sz w:val="28"/>
          <w:szCs w:val="28"/>
        </w:rPr>
        <w:t>」</w:t>
      </w:r>
      <w:r w:rsidR="00194CEA" w:rsidRPr="00AA50C3">
        <w:rPr>
          <w:rFonts w:ascii="標楷體" w:eastAsia="標楷體" w:hAnsi="標楷體"/>
          <w:color w:val="000000" w:themeColor="text1"/>
          <w:spacing w:val="0"/>
          <w:sz w:val="28"/>
          <w:szCs w:val="28"/>
        </w:rPr>
        <w:t>。</w:t>
      </w:r>
    </w:p>
    <w:p w14:paraId="354B5A3F" w14:textId="0B80B18B" w:rsidR="00F61629" w:rsidRPr="00AA50C3" w:rsidRDefault="00F61629" w:rsidP="00097567">
      <w:pPr>
        <w:pStyle w:val="7"/>
        <w:numPr>
          <w:ilvl w:val="0"/>
          <w:numId w:val="1"/>
        </w:numPr>
        <w:spacing w:line="440" w:lineRule="exact"/>
        <w:textDirection w:val="lrTbV"/>
        <w:rPr>
          <w:rFonts w:ascii="標楷體" w:eastAsia="標楷體" w:hAnsi="標楷體"/>
          <w:color w:val="000000" w:themeColor="text1"/>
          <w:spacing w:val="0"/>
          <w:sz w:val="28"/>
          <w:szCs w:val="28"/>
        </w:rPr>
      </w:pPr>
      <w:r w:rsidRPr="00AA50C3">
        <w:rPr>
          <w:rFonts w:ascii="標楷體" w:eastAsia="標楷體" w:hAnsi="標楷體"/>
          <w:color w:val="000000" w:themeColor="text1"/>
          <w:spacing w:val="0"/>
          <w:sz w:val="28"/>
          <w:szCs w:val="28"/>
        </w:rPr>
        <w:t>採購標的為勞務</w:t>
      </w:r>
      <w:r w:rsidR="00097567" w:rsidRPr="00AA50C3">
        <w:rPr>
          <w:rFonts w:ascii="標楷體" w:eastAsia="標楷體" w:hAnsi="標楷體" w:hint="eastAsia"/>
          <w:color w:val="000000" w:themeColor="text1"/>
          <w:spacing w:val="0"/>
          <w:sz w:val="28"/>
          <w:szCs w:val="28"/>
        </w:rPr>
        <w:t>採購</w:t>
      </w:r>
      <w:r w:rsidRPr="00AA50C3">
        <w:rPr>
          <w:rFonts w:ascii="標楷體" w:eastAsia="標楷體" w:hAnsi="標楷體"/>
          <w:color w:val="000000" w:themeColor="text1"/>
          <w:spacing w:val="0"/>
          <w:sz w:val="28"/>
          <w:szCs w:val="28"/>
        </w:rPr>
        <w:t>。</w:t>
      </w:r>
    </w:p>
    <w:p w14:paraId="26D1EF9D" w14:textId="1CF28854" w:rsidR="00F61629" w:rsidRPr="00AA50C3" w:rsidRDefault="00F61629" w:rsidP="003815D7">
      <w:pPr>
        <w:pStyle w:val="7"/>
        <w:numPr>
          <w:ilvl w:val="0"/>
          <w:numId w:val="1"/>
        </w:numPr>
        <w:spacing w:line="440" w:lineRule="exact"/>
        <w:textDirection w:val="lrTbV"/>
        <w:rPr>
          <w:rFonts w:ascii="標楷體" w:eastAsia="標楷體" w:hAnsi="標楷體"/>
          <w:dstrike/>
          <w:color w:val="000000" w:themeColor="text1"/>
          <w:spacing w:val="0"/>
          <w:sz w:val="28"/>
          <w:szCs w:val="28"/>
        </w:rPr>
      </w:pPr>
      <w:r w:rsidRPr="00AA50C3">
        <w:rPr>
          <w:rFonts w:ascii="標楷體" w:eastAsia="標楷體" w:hAnsi="標楷體"/>
          <w:color w:val="000000" w:themeColor="text1"/>
          <w:spacing w:val="0"/>
          <w:sz w:val="28"/>
          <w:szCs w:val="28"/>
        </w:rPr>
        <w:t>本採購屬逾公告金額十分之一未達公告金額之採購。</w:t>
      </w:r>
    </w:p>
    <w:p w14:paraId="5EE233DF" w14:textId="79820181" w:rsidR="00F61629" w:rsidRPr="00AA50C3" w:rsidRDefault="00F61629" w:rsidP="003815D7">
      <w:pPr>
        <w:pStyle w:val="7"/>
        <w:numPr>
          <w:ilvl w:val="0"/>
          <w:numId w:val="1"/>
        </w:numPr>
        <w:spacing w:line="440" w:lineRule="exact"/>
        <w:textDirection w:val="lrTbV"/>
        <w:rPr>
          <w:rFonts w:ascii="標楷體" w:eastAsia="標楷體" w:hAnsi="標楷體"/>
          <w:color w:val="000000" w:themeColor="text1"/>
          <w:spacing w:val="0"/>
          <w:sz w:val="28"/>
          <w:szCs w:val="28"/>
        </w:rPr>
      </w:pPr>
      <w:r w:rsidRPr="00AA50C3">
        <w:rPr>
          <w:rFonts w:ascii="標楷體" w:eastAsia="標楷體" w:hAnsi="標楷體"/>
          <w:color w:val="000000" w:themeColor="text1"/>
          <w:spacing w:val="0"/>
          <w:sz w:val="28"/>
          <w:szCs w:val="28"/>
        </w:rPr>
        <w:t>本採購預計金額</w:t>
      </w:r>
      <w:r w:rsidR="00E83244" w:rsidRPr="00AA50C3">
        <w:rPr>
          <w:rFonts w:ascii="標楷體" w:eastAsia="標楷體" w:hAnsi="標楷體" w:hint="eastAsia"/>
          <w:color w:val="000000" w:themeColor="text1"/>
          <w:spacing w:val="0"/>
          <w:sz w:val="28"/>
          <w:szCs w:val="28"/>
        </w:rPr>
        <w:t>為</w:t>
      </w:r>
      <w:r w:rsidRPr="00AA50C3">
        <w:rPr>
          <w:rFonts w:ascii="標楷體" w:eastAsia="標楷體" w:hAnsi="標楷體"/>
          <w:color w:val="000000" w:themeColor="text1"/>
          <w:spacing w:val="0"/>
          <w:sz w:val="28"/>
          <w:szCs w:val="28"/>
        </w:rPr>
        <w:t>新台幣</w:t>
      </w:r>
      <w:r w:rsidR="00194CEA" w:rsidRPr="00AA50C3">
        <w:rPr>
          <w:rFonts w:ascii="標楷體" w:eastAsia="標楷體" w:hAnsi="標楷體"/>
          <w:color w:val="000000" w:themeColor="text1"/>
          <w:spacing w:val="0"/>
          <w:sz w:val="28"/>
          <w:szCs w:val="28"/>
        </w:rPr>
        <w:t>100萬</w:t>
      </w:r>
      <w:r w:rsidRPr="00AA50C3">
        <w:rPr>
          <w:rFonts w:ascii="標楷體" w:eastAsia="標楷體" w:hAnsi="標楷體"/>
          <w:color w:val="000000" w:themeColor="text1"/>
          <w:spacing w:val="0"/>
          <w:sz w:val="28"/>
          <w:szCs w:val="28"/>
        </w:rPr>
        <w:t>元整</w:t>
      </w:r>
      <w:r w:rsidR="00194CEA" w:rsidRPr="00AA50C3">
        <w:rPr>
          <w:rFonts w:ascii="標楷體" w:eastAsia="標楷體" w:hAnsi="標楷體"/>
          <w:color w:val="000000" w:themeColor="text1"/>
          <w:spacing w:val="0"/>
          <w:sz w:val="28"/>
          <w:szCs w:val="28"/>
        </w:rPr>
        <w:t>。</w:t>
      </w:r>
    </w:p>
    <w:p w14:paraId="26ECEA0C" w14:textId="770A18A7" w:rsidR="00F61629" w:rsidRPr="00AA50C3" w:rsidRDefault="00F61629" w:rsidP="003815D7">
      <w:pPr>
        <w:pStyle w:val="7"/>
        <w:numPr>
          <w:ilvl w:val="0"/>
          <w:numId w:val="1"/>
        </w:numPr>
        <w:spacing w:line="440" w:lineRule="exact"/>
        <w:ind w:left="567" w:hanging="567"/>
        <w:textDirection w:val="lrTbV"/>
        <w:rPr>
          <w:rFonts w:ascii="標楷體" w:eastAsia="標楷體" w:hAnsi="標楷體"/>
          <w:color w:val="000000" w:themeColor="text1"/>
          <w:spacing w:val="0"/>
          <w:sz w:val="28"/>
          <w:szCs w:val="28"/>
        </w:rPr>
      </w:pPr>
      <w:r w:rsidRPr="00AA50C3">
        <w:rPr>
          <w:rFonts w:ascii="標楷體" w:eastAsia="標楷體" w:hAnsi="標楷體"/>
          <w:color w:val="000000" w:themeColor="text1"/>
          <w:spacing w:val="0"/>
          <w:sz w:val="28"/>
          <w:szCs w:val="28"/>
        </w:rPr>
        <w:t>受理廠商異議之單位名稱、地址及電話</w:t>
      </w:r>
      <w:r w:rsidR="00E83244" w:rsidRPr="00AA50C3">
        <w:rPr>
          <w:rFonts w:ascii="標楷體" w:eastAsia="標楷體" w:hAnsi="標楷體" w:hint="eastAsia"/>
          <w:color w:val="000000" w:themeColor="text1"/>
          <w:spacing w:val="0"/>
          <w:sz w:val="28"/>
          <w:szCs w:val="28"/>
        </w:rPr>
        <w:t>為</w:t>
      </w:r>
      <w:r w:rsidRPr="00AA50C3">
        <w:rPr>
          <w:rFonts w:ascii="標楷體" w:eastAsia="標楷體" w:hAnsi="標楷體"/>
          <w:color w:val="000000" w:themeColor="text1"/>
          <w:spacing w:val="0"/>
          <w:sz w:val="28"/>
          <w:szCs w:val="28"/>
        </w:rPr>
        <w:t>財團法人消防安全中心基金會</w:t>
      </w:r>
      <w:r w:rsidR="00194CEA" w:rsidRPr="00AA50C3">
        <w:rPr>
          <w:rFonts w:ascii="標楷體" w:eastAsia="標楷體" w:hAnsi="標楷體"/>
          <w:color w:val="000000" w:themeColor="text1"/>
          <w:spacing w:val="0"/>
          <w:sz w:val="28"/>
          <w:szCs w:val="28"/>
        </w:rPr>
        <w:t>（</w:t>
      </w:r>
      <w:r w:rsidRPr="00AA50C3">
        <w:rPr>
          <w:rFonts w:ascii="標楷體" w:eastAsia="標楷體" w:hAnsi="標楷體"/>
          <w:color w:val="000000" w:themeColor="text1"/>
          <w:spacing w:val="0"/>
          <w:sz w:val="28"/>
          <w:szCs w:val="28"/>
        </w:rPr>
        <w:t>以下稱本</w:t>
      </w:r>
      <w:r w:rsidR="00F32134" w:rsidRPr="00AA50C3">
        <w:rPr>
          <w:rFonts w:ascii="標楷體" w:eastAsia="標楷體" w:hAnsi="標楷體" w:hint="eastAsia"/>
          <w:color w:val="000000" w:themeColor="text1"/>
          <w:spacing w:val="0"/>
          <w:sz w:val="28"/>
          <w:szCs w:val="28"/>
        </w:rPr>
        <w:t>會</w:t>
      </w:r>
      <w:r w:rsidR="00194CEA" w:rsidRPr="00AA50C3">
        <w:rPr>
          <w:rFonts w:ascii="標楷體" w:eastAsia="標楷體" w:hAnsi="標楷體"/>
          <w:color w:val="000000" w:themeColor="text1"/>
          <w:spacing w:val="0"/>
          <w:sz w:val="28"/>
          <w:szCs w:val="28"/>
        </w:rPr>
        <w:t>）</w:t>
      </w:r>
      <w:r w:rsidR="00F81464" w:rsidRPr="00AA50C3">
        <w:rPr>
          <w:rFonts w:ascii="標楷體" w:eastAsia="標楷體" w:hAnsi="標楷體"/>
          <w:color w:val="000000" w:themeColor="text1"/>
          <w:spacing w:val="0"/>
          <w:sz w:val="28"/>
          <w:szCs w:val="28"/>
        </w:rPr>
        <w:t>，地址</w:t>
      </w:r>
      <w:r w:rsidR="00E83244" w:rsidRPr="00AA50C3">
        <w:rPr>
          <w:rFonts w:ascii="標楷體" w:eastAsia="標楷體" w:hAnsi="標楷體" w:hint="eastAsia"/>
          <w:color w:val="000000" w:themeColor="text1"/>
          <w:spacing w:val="0"/>
          <w:sz w:val="28"/>
          <w:szCs w:val="28"/>
        </w:rPr>
        <w:t>為</w:t>
      </w:r>
      <w:r w:rsidR="00F81464" w:rsidRPr="00AA50C3">
        <w:rPr>
          <w:rFonts w:ascii="標楷體" w:eastAsia="標楷體" w:hAnsi="標楷體"/>
          <w:color w:val="000000" w:themeColor="text1"/>
          <w:spacing w:val="0"/>
          <w:sz w:val="28"/>
          <w:szCs w:val="28"/>
        </w:rPr>
        <w:t>桃園市蘆竹區東溪路18號，電話：(03)324-1190。</w:t>
      </w:r>
    </w:p>
    <w:p w14:paraId="0EB0B072" w14:textId="259103CD" w:rsidR="00F32134" w:rsidRPr="00AA50C3" w:rsidRDefault="00F61629" w:rsidP="003815D7">
      <w:pPr>
        <w:pStyle w:val="7"/>
        <w:numPr>
          <w:ilvl w:val="0"/>
          <w:numId w:val="1"/>
        </w:numPr>
        <w:spacing w:line="440" w:lineRule="exact"/>
        <w:ind w:left="567" w:hanging="567"/>
        <w:textDirection w:val="lrTbV"/>
        <w:rPr>
          <w:rFonts w:ascii="標楷體" w:eastAsia="標楷體" w:hAnsi="標楷體"/>
          <w:color w:val="000000" w:themeColor="text1"/>
          <w:spacing w:val="0"/>
          <w:sz w:val="28"/>
          <w:szCs w:val="28"/>
        </w:rPr>
      </w:pPr>
      <w:r w:rsidRPr="00AA50C3">
        <w:rPr>
          <w:rFonts w:ascii="標楷體" w:eastAsia="標楷體" w:hAnsi="標楷體"/>
          <w:color w:val="000000" w:themeColor="text1"/>
          <w:spacing w:val="0"/>
          <w:sz w:val="28"/>
          <w:szCs w:val="28"/>
        </w:rPr>
        <w:t>招標方式為：參考採購法第49條規定公開取得書面報價</w:t>
      </w:r>
      <w:r w:rsidR="008548E3" w:rsidRPr="00AA50C3">
        <w:rPr>
          <w:rFonts w:ascii="標楷體" w:eastAsia="標楷體" w:hAnsi="標楷體" w:hint="eastAsia"/>
          <w:color w:val="000000" w:themeColor="text1"/>
          <w:spacing w:val="0"/>
          <w:sz w:val="28"/>
          <w:szCs w:val="28"/>
        </w:rPr>
        <w:t>及服務</w:t>
      </w:r>
      <w:r w:rsidRPr="00AA50C3">
        <w:rPr>
          <w:rFonts w:ascii="標楷體" w:eastAsia="標楷體" w:hAnsi="標楷體"/>
          <w:color w:val="000000" w:themeColor="text1"/>
          <w:spacing w:val="0"/>
          <w:sz w:val="28"/>
          <w:szCs w:val="28"/>
        </w:rPr>
        <w:t>企劃書。</w:t>
      </w:r>
    </w:p>
    <w:p w14:paraId="05DFC894" w14:textId="0483D198" w:rsidR="00F61629" w:rsidRPr="00AA50C3" w:rsidRDefault="00F61629" w:rsidP="003815D7">
      <w:pPr>
        <w:pStyle w:val="7"/>
        <w:spacing w:line="440" w:lineRule="exact"/>
        <w:ind w:left="567" w:firstLine="0"/>
        <w:textDirection w:val="lrTbV"/>
        <w:rPr>
          <w:rFonts w:ascii="標楷體" w:eastAsia="標楷體" w:hAnsi="標楷體"/>
          <w:color w:val="000000" w:themeColor="text1"/>
          <w:spacing w:val="0"/>
          <w:sz w:val="28"/>
          <w:szCs w:val="28"/>
        </w:rPr>
      </w:pPr>
      <w:r w:rsidRPr="00AA50C3">
        <w:rPr>
          <w:rFonts w:ascii="標楷體" w:eastAsia="標楷體" w:hAnsi="標楷體"/>
          <w:color w:val="000000" w:themeColor="text1"/>
          <w:spacing w:val="0"/>
          <w:sz w:val="28"/>
          <w:szCs w:val="28"/>
        </w:rPr>
        <w:t>本案</w:t>
      </w:r>
      <w:r w:rsidR="00E83244" w:rsidRPr="00AA50C3">
        <w:rPr>
          <w:rFonts w:ascii="標楷體" w:eastAsia="標楷體" w:hAnsi="標楷體" w:hint="eastAsia"/>
          <w:color w:val="000000" w:themeColor="text1"/>
          <w:spacing w:val="0"/>
          <w:sz w:val="28"/>
          <w:szCs w:val="28"/>
        </w:rPr>
        <w:t>本次招標如</w:t>
      </w:r>
      <w:r w:rsidRPr="00AA50C3">
        <w:rPr>
          <w:rFonts w:ascii="標楷體" w:eastAsia="標楷體" w:hAnsi="標楷體"/>
          <w:color w:val="000000" w:themeColor="text1"/>
          <w:spacing w:val="0"/>
          <w:sz w:val="28"/>
          <w:szCs w:val="28"/>
        </w:rPr>
        <w:t>未能取得3家以上廠商之書面報價</w:t>
      </w:r>
      <w:r w:rsidR="008548E3" w:rsidRPr="00AA50C3">
        <w:rPr>
          <w:rFonts w:ascii="標楷體" w:eastAsia="標楷體" w:hAnsi="標楷體" w:hint="eastAsia"/>
          <w:color w:val="000000" w:themeColor="text1"/>
          <w:spacing w:val="0"/>
          <w:sz w:val="28"/>
          <w:szCs w:val="28"/>
        </w:rPr>
        <w:t>及服務</w:t>
      </w:r>
      <w:r w:rsidRPr="00AA50C3">
        <w:rPr>
          <w:rFonts w:ascii="標楷體" w:eastAsia="標楷體" w:hAnsi="標楷體"/>
          <w:color w:val="000000" w:themeColor="text1"/>
          <w:spacing w:val="0"/>
          <w:sz w:val="28"/>
          <w:szCs w:val="28"/>
        </w:rPr>
        <w:t>企劃書時，將改採限制性招</w:t>
      </w:r>
      <w:r w:rsidRPr="00AA50C3">
        <w:rPr>
          <w:rFonts w:ascii="標楷體" w:eastAsia="標楷體" w:hAnsi="標楷體"/>
          <w:spacing w:val="0"/>
          <w:sz w:val="28"/>
          <w:szCs w:val="28"/>
        </w:rPr>
        <w:t>標方式辦理。</w:t>
      </w:r>
    </w:p>
    <w:p w14:paraId="40808EDB" w14:textId="017BEC42" w:rsidR="00F61629" w:rsidRPr="00AA50C3" w:rsidRDefault="00F61629" w:rsidP="003815D7">
      <w:pPr>
        <w:pStyle w:val="7"/>
        <w:numPr>
          <w:ilvl w:val="0"/>
          <w:numId w:val="1"/>
        </w:numPr>
        <w:spacing w:line="440" w:lineRule="exact"/>
        <w:ind w:left="567" w:hanging="567"/>
        <w:textDirection w:val="lrTbV"/>
        <w:rPr>
          <w:rFonts w:ascii="標楷體" w:eastAsia="標楷體" w:hAnsi="標楷體"/>
          <w:spacing w:val="0"/>
          <w:sz w:val="28"/>
          <w:szCs w:val="28"/>
        </w:rPr>
      </w:pPr>
      <w:r w:rsidRPr="00AA50C3">
        <w:rPr>
          <w:rFonts w:ascii="標楷體" w:eastAsia="標楷體" w:hAnsi="標楷體"/>
          <w:spacing w:val="0"/>
          <w:sz w:val="28"/>
          <w:szCs w:val="28"/>
        </w:rPr>
        <w:t>本</w:t>
      </w:r>
      <w:r w:rsidR="00E83244" w:rsidRPr="00AA50C3">
        <w:rPr>
          <w:rFonts w:ascii="標楷體" w:eastAsia="標楷體" w:hAnsi="標楷體" w:hint="eastAsia"/>
          <w:spacing w:val="0"/>
          <w:sz w:val="28"/>
          <w:szCs w:val="28"/>
        </w:rPr>
        <w:t>標案僅受理國內廠商參與</w:t>
      </w:r>
      <w:r w:rsidRPr="00AA50C3">
        <w:rPr>
          <w:rFonts w:ascii="標楷體" w:eastAsia="標楷體" w:hAnsi="標楷體"/>
          <w:spacing w:val="0"/>
          <w:sz w:val="28"/>
          <w:szCs w:val="28"/>
        </w:rPr>
        <w:t>參與投標。</w:t>
      </w:r>
    </w:p>
    <w:p w14:paraId="77FDE367" w14:textId="443A5071" w:rsidR="00F61629" w:rsidRPr="00AA50C3" w:rsidRDefault="00F61629" w:rsidP="003815D7">
      <w:pPr>
        <w:pStyle w:val="7"/>
        <w:numPr>
          <w:ilvl w:val="0"/>
          <w:numId w:val="1"/>
        </w:numPr>
        <w:spacing w:line="440" w:lineRule="exact"/>
        <w:ind w:left="794" w:hanging="794"/>
        <w:textDirection w:val="lrTbV"/>
        <w:rPr>
          <w:rFonts w:ascii="標楷體" w:eastAsia="標楷體" w:hAnsi="標楷體"/>
          <w:spacing w:val="0"/>
          <w:sz w:val="28"/>
          <w:szCs w:val="28"/>
        </w:rPr>
      </w:pPr>
      <w:r w:rsidRPr="00AA50C3">
        <w:rPr>
          <w:rFonts w:ascii="標楷體" w:eastAsia="標楷體" w:hAnsi="標楷體"/>
          <w:spacing w:val="0"/>
          <w:sz w:val="28"/>
          <w:szCs w:val="28"/>
        </w:rPr>
        <w:t>本</w:t>
      </w:r>
      <w:r w:rsidR="00E83244" w:rsidRPr="00AA50C3">
        <w:rPr>
          <w:rFonts w:ascii="標楷體" w:eastAsia="標楷體" w:hAnsi="標楷體" w:hint="eastAsia"/>
          <w:spacing w:val="0"/>
          <w:sz w:val="28"/>
          <w:szCs w:val="28"/>
        </w:rPr>
        <w:t>標案</w:t>
      </w:r>
      <w:r w:rsidRPr="00AA50C3">
        <w:rPr>
          <w:rFonts w:ascii="標楷體" w:eastAsia="標楷體" w:hAnsi="標楷體"/>
          <w:spacing w:val="0"/>
          <w:sz w:val="28"/>
          <w:szCs w:val="28"/>
        </w:rPr>
        <w:t>不允許廠商共同投標。</w:t>
      </w:r>
    </w:p>
    <w:p w14:paraId="31F52718" w14:textId="4CA3F860" w:rsidR="00F61629" w:rsidRPr="00AA50C3" w:rsidRDefault="00F61629" w:rsidP="003815D7">
      <w:pPr>
        <w:pStyle w:val="7"/>
        <w:numPr>
          <w:ilvl w:val="0"/>
          <w:numId w:val="1"/>
        </w:numPr>
        <w:spacing w:line="440" w:lineRule="exact"/>
        <w:ind w:left="851" w:hanging="851"/>
        <w:textDirection w:val="lrTbV"/>
        <w:rPr>
          <w:rFonts w:ascii="標楷體" w:eastAsia="標楷體" w:hAnsi="標楷體"/>
          <w:spacing w:val="0"/>
          <w:sz w:val="28"/>
        </w:rPr>
      </w:pPr>
      <w:r w:rsidRPr="00AA50C3">
        <w:rPr>
          <w:rFonts w:ascii="標楷體" w:eastAsia="標楷體" w:hAnsi="標楷體"/>
          <w:sz w:val="28"/>
        </w:rPr>
        <w:t>廠商對招標文件內容有疑義者</w:t>
      </w:r>
      <w:r w:rsidRPr="00AA50C3">
        <w:rPr>
          <w:rFonts w:ascii="標楷體" w:eastAsia="標楷體" w:hAnsi="標楷體"/>
          <w:color w:val="000000" w:themeColor="text1"/>
          <w:sz w:val="28"/>
        </w:rPr>
        <w:t>，應</w:t>
      </w:r>
      <w:r w:rsidRPr="00AA50C3">
        <w:rPr>
          <w:rFonts w:ascii="標楷體" w:eastAsia="標楷體" w:hAnsi="標楷體"/>
          <w:color w:val="000000" w:themeColor="text1"/>
          <w:spacing w:val="0"/>
          <w:sz w:val="28"/>
        </w:rPr>
        <w:t>以書面向本會請求</w:t>
      </w:r>
      <w:r w:rsidRPr="00AA50C3">
        <w:rPr>
          <w:rFonts w:ascii="標楷體" w:eastAsia="標楷體" w:hAnsi="標楷體"/>
          <w:spacing w:val="0"/>
          <w:sz w:val="28"/>
        </w:rPr>
        <w:t>釋疑之期限</w:t>
      </w:r>
      <w:r w:rsidR="00E83244" w:rsidRPr="00AA50C3">
        <w:rPr>
          <w:rFonts w:ascii="標楷體" w:eastAsia="標楷體" w:hAnsi="標楷體" w:hint="eastAsia"/>
          <w:spacing w:val="0"/>
          <w:sz w:val="28"/>
        </w:rPr>
        <w:t>為</w:t>
      </w:r>
      <w:r w:rsidRPr="00AA50C3">
        <w:rPr>
          <w:rFonts w:ascii="標楷體" w:eastAsia="標楷體" w:hAnsi="標楷體"/>
          <w:sz w:val="28"/>
        </w:rPr>
        <w:t>自公告日起標期之四分之一，其尾數不足1日者，以1日計。</w:t>
      </w:r>
    </w:p>
    <w:p w14:paraId="24E99817" w14:textId="07143552" w:rsidR="00F61629" w:rsidRPr="00AA50C3" w:rsidRDefault="00F61629" w:rsidP="003815D7">
      <w:pPr>
        <w:pStyle w:val="7"/>
        <w:numPr>
          <w:ilvl w:val="0"/>
          <w:numId w:val="1"/>
        </w:numPr>
        <w:spacing w:line="440" w:lineRule="exact"/>
        <w:ind w:left="907" w:hanging="907"/>
        <w:textDirection w:val="lrTbV"/>
        <w:rPr>
          <w:rFonts w:ascii="標楷體" w:eastAsia="標楷體" w:hAnsi="標楷體"/>
          <w:spacing w:val="6"/>
          <w:sz w:val="28"/>
        </w:rPr>
      </w:pPr>
      <w:r w:rsidRPr="00AA50C3">
        <w:rPr>
          <w:rFonts w:ascii="標楷體" w:eastAsia="標楷體" w:hAnsi="標楷體"/>
          <w:color w:val="000000" w:themeColor="text1"/>
          <w:spacing w:val="6"/>
          <w:sz w:val="28"/>
        </w:rPr>
        <w:t>本會以書面答復前條請求釋疑廠商之期限</w:t>
      </w:r>
      <w:r w:rsidR="00E83244" w:rsidRPr="00AA50C3">
        <w:rPr>
          <w:rFonts w:ascii="標楷體" w:eastAsia="標楷體" w:hAnsi="標楷體" w:hint="eastAsia"/>
          <w:color w:val="000000" w:themeColor="text1"/>
          <w:spacing w:val="6"/>
          <w:sz w:val="28"/>
        </w:rPr>
        <w:t>為</w:t>
      </w:r>
      <w:r w:rsidRPr="00AA50C3">
        <w:rPr>
          <w:rFonts w:ascii="標楷體" w:eastAsia="標楷體" w:hAnsi="標楷體"/>
          <w:color w:val="000000" w:themeColor="text1"/>
          <w:spacing w:val="6"/>
          <w:sz w:val="28"/>
        </w:rPr>
        <w:t>參考採購法施行細則第43條第3項規定。（招標單位最後釋疑</w:t>
      </w:r>
      <w:r w:rsidRPr="00AA50C3">
        <w:rPr>
          <w:rFonts w:ascii="標楷體" w:eastAsia="標楷體" w:hAnsi="標楷體"/>
          <w:spacing w:val="6"/>
          <w:sz w:val="28"/>
        </w:rPr>
        <w:t>之次日起算至截止投標日或資格審查截止收件日之日數，不得少於原等標期之四分之一，其未滿1日者以1日計；前述日數有不足者，截止日至少應延後至補足不足之日數。）</w:t>
      </w:r>
    </w:p>
    <w:p w14:paraId="31EF2898" w14:textId="1AFE32D3" w:rsidR="00F61629" w:rsidRPr="00AA50C3" w:rsidRDefault="00F61629" w:rsidP="003815D7">
      <w:pPr>
        <w:pStyle w:val="7"/>
        <w:numPr>
          <w:ilvl w:val="0"/>
          <w:numId w:val="1"/>
        </w:numPr>
        <w:spacing w:line="440" w:lineRule="exact"/>
        <w:ind w:left="851" w:hanging="851"/>
        <w:textDirection w:val="lrTbV"/>
        <w:rPr>
          <w:rFonts w:ascii="標楷體" w:eastAsia="標楷體" w:hAnsi="標楷體"/>
          <w:spacing w:val="0"/>
          <w:sz w:val="28"/>
          <w:szCs w:val="28"/>
        </w:rPr>
      </w:pPr>
      <w:r w:rsidRPr="00AA50C3">
        <w:rPr>
          <w:rFonts w:ascii="標楷體" w:eastAsia="標楷體" w:hAnsi="標楷體"/>
          <w:spacing w:val="0"/>
          <w:sz w:val="28"/>
        </w:rPr>
        <w:t>本採購</w:t>
      </w:r>
      <w:r w:rsidRPr="00AA50C3">
        <w:rPr>
          <w:rFonts w:ascii="標楷體" w:eastAsia="標楷體" w:hAnsi="標楷體"/>
          <w:color w:val="000000" w:themeColor="text1"/>
          <w:sz w:val="28"/>
        </w:rPr>
        <w:t>參考</w:t>
      </w:r>
      <w:r w:rsidRPr="00AA50C3">
        <w:rPr>
          <w:rFonts w:ascii="標楷體" w:eastAsia="標楷體" w:hAnsi="標楷體"/>
          <w:color w:val="000000" w:themeColor="text1"/>
          <w:spacing w:val="0"/>
          <w:sz w:val="28"/>
        </w:rPr>
        <w:t>採購法第33條第3項</w:t>
      </w:r>
      <w:r w:rsidR="008548E3" w:rsidRPr="00AA50C3">
        <w:rPr>
          <w:rFonts w:ascii="標楷體" w:eastAsia="標楷體" w:hAnsi="標楷體" w:hint="eastAsia"/>
          <w:spacing w:val="0"/>
          <w:sz w:val="28"/>
          <w:szCs w:val="28"/>
        </w:rPr>
        <w:t>，</w:t>
      </w:r>
      <w:r w:rsidRPr="00AA50C3">
        <w:rPr>
          <w:rFonts w:ascii="標楷體" w:eastAsia="標楷體" w:hAnsi="標楷體"/>
          <w:spacing w:val="0"/>
          <w:sz w:val="28"/>
          <w:szCs w:val="28"/>
        </w:rPr>
        <w:t>不允許廠商於開標前補正非契約必要之點之文件。</w:t>
      </w:r>
    </w:p>
    <w:p w14:paraId="4D07CFEF" w14:textId="462F896E" w:rsidR="00F61629" w:rsidRPr="00AA50C3" w:rsidRDefault="00F61629" w:rsidP="003815D7">
      <w:pPr>
        <w:pStyle w:val="3"/>
        <w:numPr>
          <w:ilvl w:val="0"/>
          <w:numId w:val="1"/>
        </w:numPr>
        <w:spacing w:line="440" w:lineRule="exact"/>
        <w:ind w:left="851" w:hanging="851"/>
        <w:textDirection w:val="lrTbV"/>
        <w:rPr>
          <w:rFonts w:ascii="標楷體" w:eastAsia="標楷體" w:hAnsi="標楷體"/>
          <w:spacing w:val="0"/>
          <w:sz w:val="28"/>
        </w:rPr>
      </w:pPr>
      <w:r w:rsidRPr="00AA50C3">
        <w:rPr>
          <w:rFonts w:ascii="標楷體" w:eastAsia="標楷體" w:hAnsi="標楷體"/>
          <w:spacing w:val="0"/>
          <w:sz w:val="28"/>
        </w:rPr>
        <w:t>本採</w:t>
      </w:r>
      <w:r w:rsidRPr="00AA50C3">
        <w:rPr>
          <w:rFonts w:ascii="標楷體" w:eastAsia="標楷體" w:hAnsi="標楷體"/>
          <w:color w:val="000000" w:themeColor="text1"/>
          <w:spacing w:val="0"/>
          <w:sz w:val="28"/>
        </w:rPr>
        <w:t>購</w:t>
      </w:r>
      <w:r w:rsidRPr="00AA50C3">
        <w:rPr>
          <w:rFonts w:ascii="標楷體" w:eastAsia="標楷體" w:hAnsi="標楷體"/>
          <w:color w:val="000000" w:themeColor="text1"/>
          <w:sz w:val="28"/>
        </w:rPr>
        <w:t>參考</w:t>
      </w:r>
      <w:r w:rsidRPr="00AA50C3">
        <w:rPr>
          <w:rFonts w:ascii="標楷體" w:eastAsia="標楷體" w:hAnsi="標楷體"/>
          <w:color w:val="000000" w:themeColor="text1"/>
          <w:spacing w:val="0"/>
          <w:sz w:val="28"/>
        </w:rPr>
        <w:t>採購</w:t>
      </w:r>
      <w:r w:rsidRPr="00AA50C3">
        <w:rPr>
          <w:rFonts w:ascii="標楷體" w:eastAsia="標楷體" w:hAnsi="標楷體"/>
          <w:spacing w:val="0"/>
          <w:sz w:val="28"/>
        </w:rPr>
        <w:t>法第35條</w:t>
      </w:r>
      <w:r w:rsidR="008548E3" w:rsidRPr="00AA50C3">
        <w:rPr>
          <w:rFonts w:ascii="標楷體" w:eastAsia="標楷體" w:hAnsi="標楷體" w:hint="eastAsia"/>
          <w:spacing w:val="0"/>
          <w:sz w:val="28"/>
        </w:rPr>
        <w:t>，</w:t>
      </w:r>
      <w:r w:rsidRPr="00AA50C3">
        <w:rPr>
          <w:rFonts w:ascii="標楷體" w:eastAsia="標楷體" w:hAnsi="標楷體"/>
          <w:spacing w:val="0"/>
          <w:sz w:val="28"/>
        </w:rPr>
        <w:t>不</w:t>
      </w:r>
      <w:r w:rsidRPr="00AA50C3">
        <w:rPr>
          <w:rFonts w:ascii="標楷體" w:eastAsia="標楷體" w:hAnsi="標楷體"/>
          <w:sz w:val="28"/>
        </w:rPr>
        <w:t>允許提出替代方案。</w:t>
      </w:r>
    </w:p>
    <w:p w14:paraId="3FC0EBC0" w14:textId="44C0D85C" w:rsidR="00F61629" w:rsidRPr="00AA50C3" w:rsidRDefault="00F61629" w:rsidP="003815D7">
      <w:pPr>
        <w:pStyle w:val="7"/>
        <w:numPr>
          <w:ilvl w:val="0"/>
          <w:numId w:val="1"/>
        </w:numPr>
        <w:spacing w:line="440" w:lineRule="exact"/>
        <w:ind w:left="851" w:hanging="851"/>
        <w:textDirection w:val="lrTbV"/>
        <w:rPr>
          <w:rFonts w:ascii="標楷體" w:eastAsia="標楷體" w:hAnsi="標楷體"/>
          <w:spacing w:val="0"/>
          <w:sz w:val="28"/>
        </w:rPr>
      </w:pPr>
      <w:r w:rsidRPr="00AA50C3">
        <w:rPr>
          <w:rFonts w:ascii="標楷體" w:eastAsia="標楷體" w:hAnsi="標楷體"/>
          <w:spacing w:val="0"/>
          <w:sz w:val="28"/>
        </w:rPr>
        <w:t>投標文件</w:t>
      </w:r>
      <w:r w:rsidRPr="00AA50C3">
        <w:rPr>
          <w:rFonts w:ascii="標楷體" w:eastAsia="標楷體" w:hAnsi="標楷體"/>
          <w:color w:val="000000" w:themeColor="text1"/>
          <w:spacing w:val="0"/>
          <w:sz w:val="28"/>
        </w:rPr>
        <w:t>有效期</w:t>
      </w:r>
      <w:r w:rsidR="00E83244" w:rsidRPr="00AA50C3">
        <w:rPr>
          <w:rFonts w:ascii="標楷體" w:eastAsia="標楷體" w:hAnsi="標楷體" w:hint="eastAsia"/>
          <w:color w:val="000000" w:themeColor="text1"/>
          <w:spacing w:val="0"/>
          <w:sz w:val="28"/>
        </w:rPr>
        <w:t>為</w:t>
      </w:r>
      <w:r w:rsidRPr="00AA50C3">
        <w:rPr>
          <w:rFonts w:ascii="標楷體" w:eastAsia="標楷體" w:hAnsi="標楷體"/>
          <w:color w:val="000000" w:themeColor="text1"/>
          <w:spacing w:val="0"/>
          <w:sz w:val="28"/>
        </w:rPr>
        <w:t>自投標時起至開標後</w:t>
      </w:r>
      <w:r w:rsidR="00F32134" w:rsidRPr="00AA50C3">
        <w:rPr>
          <w:rFonts w:ascii="標楷體" w:eastAsia="標楷體" w:hAnsi="標楷體"/>
          <w:color w:val="000000" w:themeColor="text1"/>
          <w:spacing w:val="0"/>
          <w:sz w:val="28"/>
        </w:rPr>
        <w:t>60</w:t>
      </w:r>
      <w:r w:rsidRPr="00AA50C3">
        <w:rPr>
          <w:rFonts w:ascii="標楷體" w:eastAsia="標楷體" w:hAnsi="標楷體"/>
          <w:color w:val="000000" w:themeColor="text1"/>
          <w:spacing w:val="0"/>
          <w:sz w:val="28"/>
        </w:rPr>
        <w:t>日止。如本會無法於前開有效期內決標，得於必要時洽請廠商延長投標文件之有效期。</w:t>
      </w:r>
    </w:p>
    <w:p w14:paraId="6A61A7CA" w14:textId="0219C68F" w:rsidR="00F32134" w:rsidRPr="00AA50C3" w:rsidRDefault="00F61629" w:rsidP="003815D7">
      <w:pPr>
        <w:pStyle w:val="7"/>
        <w:numPr>
          <w:ilvl w:val="0"/>
          <w:numId w:val="1"/>
        </w:numPr>
        <w:spacing w:line="440" w:lineRule="exact"/>
        <w:ind w:left="851" w:hanging="851"/>
        <w:textDirection w:val="lrTbV"/>
        <w:rPr>
          <w:rFonts w:ascii="標楷體" w:eastAsia="標楷體" w:hAnsi="標楷體"/>
          <w:spacing w:val="0"/>
          <w:sz w:val="28"/>
        </w:rPr>
      </w:pPr>
      <w:r w:rsidRPr="00AA50C3">
        <w:rPr>
          <w:rFonts w:ascii="標楷體" w:eastAsia="標楷體" w:hAnsi="標楷體"/>
          <w:spacing w:val="0"/>
          <w:sz w:val="28"/>
        </w:rPr>
        <w:t>廠商應遞送</w:t>
      </w:r>
      <w:r w:rsidRPr="00AA50C3">
        <w:rPr>
          <w:rFonts w:ascii="標楷體" w:eastAsia="標楷體" w:hAnsi="標楷體"/>
          <w:sz w:val="28"/>
        </w:rPr>
        <w:t>投標文件份數</w:t>
      </w:r>
      <w:r w:rsidRPr="00AA50C3">
        <w:rPr>
          <w:rFonts w:ascii="標楷體" w:eastAsia="標楷體" w:hAnsi="標楷體"/>
          <w:spacing w:val="0"/>
          <w:sz w:val="28"/>
        </w:rPr>
        <w:t>：</w:t>
      </w:r>
    </w:p>
    <w:p w14:paraId="79030AAE" w14:textId="32D3A931" w:rsidR="00F32134" w:rsidRPr="00AA50C3" w:rsidRDefault="00F32134" w:rsidP="003815D7">
      <w:pPr>
        <w:pStyle w:val="7"/>
        <w:spacing w:line="440" w:lineRule="exact"/>
        <w:ind w:left="851" w:firstLine="0"/>
        <w:textDirection w:val="lrTbV"/>
        <w:rPr>
          <w:rFonts w:ascii="標楷體" w:eastAsia="標楷體" w:hAnsi="標楷體"/>
          <w:spacing w:val="0"/>
          <w:sz w:val="28"/>
        </w:rPr>
      </w:pPr>
      <w:r w:rsidRPr="00AA50C3">
        <w:rPr>
          <w:rFonts w:ascii="標楷體" w:eastAsia="標楷體" w:hAnsi="標楷體" w:hint="eastAsia"/>
          <w:spacing w:val="0"/>
          <w:sz w:val="28"/>
        </w:rPr>
        <w:t>資格文件</w:t>
      </w:r>
      <w:r w:rsidRPr="00AA50C3">
        <w:rPr>
          <w:rFonts w:ascii="標楷體" w:eastAsia="標楷體" w:hAnsi="標楷體"/>
          <w:spacing w:val="0"/>
          <w:sz w:val="28"/>
        </w:rPr>
        <w:t>1式1份</w:t>
      </w:r>
      <w:r w:rsidRPr="00AA50C3">
        <w:rPr>
          <w:rFonts w:ascii="標楷體" w:eastAsia="標楷體" w:hAnsi="標楷體" w:hint="eastAsia"/>
          <w:color w:val="000000" w:themeColor="text1"/>
          <w:spacing w:val="0"/>
          <w:sz w:val="28"/>
        </w:rPr>
        <w:t>，</w:t>
      </w:r>
      <w:r w:rsidRPr="00AA50C3">
        <w:rPr>
          <w:rFonts w:ascii="標楷體" w:eastAsia="標楷體" w:hAnsi="標楷體"/>
          <w:color w:val="000000" w:themeColor="text1"/>
          <w:spacing w:val="0"/>
          <w:sz w:val="28"/>
        </w:rPr>
        <w:t>企劃書</w:t>
      </w:r>
      <w:r w:rsidRPr="00AA50C3">
        <w:rPr>
          <w:rFonts w:ascii="標楷體" w:eastAsia="標楷體" w:hAnsi="標楷體" w:hint="eastAsia"/>
          <w:color w:val="000000" w:themeColor="text1"/>
          <w:spacing w:val="0"/>
          <w:sz w:val="28"/>
        </w:rPr>
        <w:t>（服務建議書）</w:t>
      </w:r>
      <w:r w:rsidRPr="00AA50C3">
        <w:rPr>
          <w:rFonts w:ascii="標楷體" w:eastAsia="標楷體" w:hAnsi="標楷體"/>
          <w:color w:val="000000" w:themeColor="text1"/>
          <w:spacing w:val="0"/>
          <w:sz w:val="28"/>
        </w:rPr>
        <w:t>1式</w:t>
      </w:r>
      <w:r w:rsidR="00E80930" w:rsidRPr="00AA50C3">
        <w:rPr>
          <w:rFonts w:ascii="標楷體" w:eastAsia="標楷體" w:hAnsi="標楷體"/>
          <w:color w:val="000000" w:themeColor="text1"/>
          <w:spacing w:val="0"/>
          <w:sz w:val="28"/>
        </w:rPr>
        <w:t>8</w:t>
      </w:r>
      <w:r w:rsidRPr="00AA50C3">
        <w:rPr>
          <w:rFonts w:ascii="標楷體" w:eastAsia="標楷體" w:hAnsi="標楷體"/>
          <w:color w:val="000000" w:themeColor="text1"/>
          <w:spacing w:val="0"/>
          <w:sz w:val="28"/>
        </w:rPr>
        <w:t>份。</w:t>
      </w:r>
    </w:p>
    <w:p w14:paraId="56F896D9" w14:textId="77777777" w:rsidR="00F32134" w:rsidRPr="00AA50C3" w:rsidRDefault="00F61629" w:rsidP="003815D7">
      <w:pPr>
        <w:pStyle w:val="7"/>
        <w:numPr>
          <w:ilvl w:val="0"/>
          <w:numId w:val="1"/>
        </w:numPr>
        <w:spacing w:line="440" w:lineRule="exact"/>
        <w:ind w:left="851" w:hanging="851"/>
        <w:textDirection w:val="lrTbV"/>
        <w:rPr>
          <w:rFonts w:ascii="標楷體" w:eastAsia="標楷體" w:hAnsi="標楷體"/>
          <w:spacing w:val="0"/>
          <w:sz w:val="28"/>
        </w:rPr>
      </w:pPr>
      <w:r w:rsidRPr="00AA50C3">
        <w:rPr>
          <w:rFonts w:ascii="標楷體" w:eastAsia="標楷體" w:hAnsi="標楷體"/>
          <w:spacing w:val="0"/>
          <w:sz w:val="28"/>
        </w:rPr>
        <w:t>投標文件使用文字：</w:t>
      </w:r>
    </w:p>
    <w:p w14:paraId="07DE9292" w14:textId="04F45257" w:rsidR="00F61629" w:rsidRPr="00AA50C3" w:rsidRDefault="00F61629" w:rsidP="003815D7">
      <w:pPr>
        <w:pStyle w:val="7"/>
        <w:spacing w:line="440" w:lineRule="exact"/>
        <w:ind w:left="851" w:firstLine="0"/>
        <w:textDirection w:val="lrTbV"/>
        <w:rPr>
          <w:rFonts w:ascii="標楷體" w:eastAsia="標楷體" w:hAnsi="標楷體"/>
          <w:spacing w:val="0"/>
          <w:sz w:val="28"/>
        </w:rPr>
      </w:pPr>
      <w:r w:rsidRPr="00AA50C3">
        <w:rPr>
          <w:rFonts w:ascii="標楷體" w:eastAsia="標楷體" w:hAnsi="標楷體"/>
          <w:spacing w:val="0"/>
          <w:sz w:val="28"/>
        </w:rPr>
        <w:t>中文</w:t>
      </w:r>
      <w:r w:rsidR="00F32134" w:rsidRPr="00AA50C3">
        <w:rPr>
          <w:rFonts w:ascii="標楷體" w:eastAsia="標楷體" w:hAnsi="標楷體" w:hint="eastAsia"/>
          <w:spacing w:val="0"/>
          <w:sz w:val="28"/>
        </w:rPr>
        <w:t>（</w:t>
      </w:r>
      <w:r w:rsidRPr="00AA50C3">
        <w:rPr>
          <w:rFonts w:ascii="標楷體" w:eastAsia="標楷體" w:hAnsi="標楷體"/>
          <w:spacing w:val="0"/>
          <w:sz w:val="28"/>
        </w:rPr>
        <w:t>正體字</w:t>
      </w:r>
      <w:r w:rsidR="00F32134" w:rsidRPr="00AA50C3">
        <w:rPr>
          <w:rFonts w:ascii="標楷體" w:eastAsia="標楷體" w:hAnsi="標楷體" w:hint="eastAsia"/>
          <w:spacing w:val="0"/>
          <w:sz w:val="28"/>
        </w:rPr>
        <w:t>）</w:t>
      </w:r>
      <w:r w:rsidRPr="00AA50C3">
        <w:rPr>
          <w:rFonts w:ascii="標楷體" w:eastAsia="標楷體" w:hAnsi="標楷體"/>
          <w:spacing w:val="0"/>
          <w:sz w:val="28"/>
        </w:rPr>
        <w:t>，但特殊技術或材料之圖文資料得使用英文。</w:t>
      </w:r>
    </w:p>
    <w:p w14:paraId="00A9A8B6" w14:textId="3A29FF11" w:rsidR="00F61629" w:rsidRPr="00AA50C3" w:rsidRDefault="00F61629" w:rsidP="003815D7">
      <w:pPr>
        <w:pStyle w:val="3"/>
        <w:numPr>
          <w:ilvl w:val="0"/>
          <w:numId w:val="2"/>
        </w:numPr>
        <w:spacing w:line="440" w:lineRule="exact"/>
        <w:ind w:left="851" w:hanging="851"/>
        <w:textDirection w:val="lrTbV"/>
        <w:rPr>
          <w:rFonts w:ascii="標楷體" w:eastAsia="標楷體" w:hAnsi="標楷體"/>
          <w:spacing w:val="0"/>
          <w:sz w:val="28"/>
        </w:rPr>
      </w:pPr>
      <w:r w:rsidRPr="00AA50C3">
        <w:rPr>
          <w:rFonts w:ascii="標楷體" w:eastAsia="標楷體" w:hAnsi="標楷體"/>
          <w:spacing w:val="0"/>
          <w:sz w:val="28"/>
        </w:rPr>
        <w:t>公開開標案件之開標時間：</w:t>
      </w:r>
      <w:r w:rsidRPr="00AA50C3">
        <w:rPr>
          <w:rFonts w:ascii="標楷體" w:eastAsia="標楷體" w:hAnsi="標楷體"/>
          <w:b/>
          <w:bCs/>
          <w:color w:val="FF0000"/>
          <w:spacing w:val="0"/>
          <w:sz w:val="28"/>
        </w:rPr>
        <w:t>民國114年</w:t>
      </w:r>
      <w:r w:rsidR="000E2F49">
        <w:rPr>
          <w:rFonts w:ascii="標楷體" w:eastAsia="標楷體" w:hAnsi="標楷體"/>
          <w:b/>
          <w:bCs/>
          <w:color w:val="FF0000"/>
          <w:spacing w:val="0"/>
          <w:sz w:val="28"/>
        </w:rPr>
        <w:t>3</w:t>
      </w:r>
      <w:r w:rsidRPr="00AA50C3">
        <w:rPr>
          <w:rFonts w:ascii="標楷體" w:eastAsia="標楷體" w:hAnsi="標楷體"/>
          <w:b/>
          <w:bCs/>
          <w:color w:val="FF0000"/>
          <w:spacing w:val="0"/>
          <w:sz w:val="28"/>
        </w:rPr>
        <w:t>月</w:t>
      </w:r>
      <w:r w:rsidR="000E2F49">
        <w:rPr>
          <w:rFonts w:ascii="標楷體" w:eastAsia="標楷體" w:hAnsi="標楷體"/>
          <w:b/>
          <w:bCs/>
          <w:color w:val="FF0000"/>
          <w:spacing w:val="0"/>
          <w:sz w:val="28"/>
        </w:rPr>
        <w:t>14</w:t>
      </w:r>
      <w:r w:rsidRPr="00AA50C3">
        <w:rPr>
          <w:rFonts w:ascii="標楷體" w:eastAsia="標楷體" w:hAnsi="標楷體" w:hint="eastAsia"/>
          <w:b/>
          <w:bCs/>
          <w:color w:val="FF0000"/>
          <w:spacing w:val="0"/>
          <w:sz w:val="28"/>
        </w:rPr>
        <w:t>日</w:t>
      </w:r>
      <w:r w:rsidR="008548E3" w:rsidRPr="00AA50C3">
        <w:rPr>
          <w:rFonts w:ascii="標楷體" w:eastAsia="標楷體" w:hAnsi="標楷體" w:hint="eastAsia"/>
          <w:b/>
          <w:bCs/>
          <w:color w:val="FF0000"/>
          <w:spacing w:val="0"/>
          <w:sz w:val="28"/>
        </w:rPr>
        <w:t>上</w:t>
      </w:r>
      <w:r w:rsidRPr="00AA50C3">
        <w:rPr>
          <w:rFonts w:ascii="標楷體" w:eastAsia="標楷體" w:hAnsi="標楷體"/>
          <w:b/>
          <w:bCs/>
          <w:color w:val="FF0000"/>
          <w:spacing w:val="0"/>
          <w:sz w:val="28"/>
        </w:rPr>
        <w:t>午</w:t>
      </w:r>
      <w:r w:rsidR="008548E3" w:rsidRPr="00AA50C3">
        <w:rPr>
          <w:rFonts w:ascii="標楷體" w:eastAsia="標楷體" w:hAnsi="標楷體"/>
          <w:b/>
          <w:bCs/>
          <w:color w:val="FF0000"/>
          <w:spacing w:val="0"/>
          <w:sz w:val="28"/>
        </w:rPr>
        <w:t>10</w:t>
      </w:r>
      <w:r w:rsidRPr="00AA50C3">
        <w:rPr>
          <w:rFonts w:ascii="標楷體" w:eastAsia="標楷體" w:hAnsi="標楷體" w:hint="eastAsia"/>
          <w:b/>
          <w:bCs/>
          <w:color w:val="FF0000"/>
          <w:spacing w:val="0"/>
          <w:sz w:val="28"/>
        </w:rPr>
        <w:t>時</w:t>
      </w:r>
      <w:r w:rsidRPr="00AA50C3">
        <w:rPr>
          <w:rFonts w:ascii="標楷體" w:eastAsia="標楷體" w:hAnsi="標楷體"/>
          <w:spacing w:val="0"/>
          <w:sz w:val="28"/>
        </w:rPr>
        <w:t>。</w:t>
      </w:r>
    </w:p>
    <w:p w14:paraId="07BA0509" w14:textId="5BA24F86" w:rsidR="00F61629" w:rsidRPr="00AA50C3" w:rsidRDefault="00F61629" w:rsidP="003815D7">
      <w:pPr>
        <w:pStyle w:val="7"/>
        <w:numPr>
          <w:ilvl w:val="0"/>
          <w:numId w:val="1"/>
        </w:numPr>
        <w:spacing w:line="440" w:lineRule="exact"/>
        <w:ind w:left="1134" w:hanging="1134"/>
        <w:textDirection w:val="lrTbV"/>
        <w:rPr>
          <w:rFonts w:ascii="標楷體" w:eastAsia="標楷體" w:hAnsi="標楷體"/>
          <w:spacing w:val="0"/>
          <w:sz w:val="28"/>
        </w:rPr>
      </w:pPr>
      <w:r w:rsidRPr="00AA50C3">
        <w:rPr>
          <w:rFonts w:ascii="標楷體" w:eastAsia="標楷體" w:hAnsi="標楷體"/>
          <w:spacing w:val="0"/>
          <w:sz w:val="28"/>
        </w:rPr>
        <w:lastRenderedPageBreak/>
        <w:t>開標地點</w:t>
      </w:r>
      <w:r w:rsidR="008548E3" w:rsidRPr="00AA50C3">
        <w:rPr>
          <w:rFonts w:ascii="標楷體" w:eastAsia="標楷體" w:hAnsi="標楷體" w:hint="eastAsia"/>
          <w:spacing w:val="0"/>
          <w:sz w:val="28"/>
        </w:rPr>
        <w:t>：</w:t>
      </w:r>
      <w:r w:rsidRPr="00AA50C3">
        <w:rPr>
          <w:rFonts w:ascii="標楷體" w:eastAsia="標楷體" w:hAnsi="標楷體"/>
          <w:spacing w:val="0"/>
          <w:sz w:val="28"/>
        </w:rPr>
        <w:t>本會</w:t>
      </w:r>
      <w:r w:rsidR="00194CEA" w:rsidRPr="00AA50C3">
        <w:rPr>
          <w:rFonts w:ascii="標楷體" w:eastAsia="標楷體" w:hAnsi="標楷體"/>
          <w:spacing w:val="0"/>
          <w:sz w:val="28"/>
        </w:rPr>
        <w:t>3</w:t>
      </w:r>
      <w:r w:rsidRPr="00AA50C3">
        <w:rPr>
          <w:rFonts w:ascii="標楷體" w:eastAsia="標楷體" w:hAnsi="標楷體"/>
          <w:spacing w:val="0"/>
          <w:sz w:val="28"/>
        </w:rPr>
        <w:t>樓會議室</w:t>
      </w:r>
      <w:r w:rsidR="00194CEA" w:rsidRPr="00AA50C3">
        <w:rPr>
          <w:rFonts w:ascii="標楷體" w:eastAsia="標楷體" w:hAnsi="標楷體"/>
          <w:spacing w:val="0"/>
          <w:sz w:val="28"/>
        </w:rPr>
        <w:t>。</w:t>
      </w:r>
    </w:p>
    <w:p w14:paraId="5B409F95" w14:textId="77777777" w:rsidR="00277FE3" w:rsidRPr="00AA50C3" w:rsidRDefault="00F61629" w:rsidP="003815D7">
      <w:pPr>
        <w:pStyle w:val="7"/>
        <w:numPr>
          <w:ilvl w:val="0"/>
          <w:numId w:val="1"/>
        </w:numPr>
        <w:spacing w:line="440" w:lineRule="exact"/>
        <w:ind w:left="1134" w:hanging="1134"/>
        <w:textDirection w:val="lrTbV"/>
        <w:rPr>
          <w:rFonts w:ascii="標楷體" w:eastAsia="標楷體" w:hAnsi="標楷體"/>
          <w:spacing w:val="0"/>
          <w:sz w:val="28"/>
        </w:rPr>
      </w:pPr>
      <w:r w:rsidRPr="00AA50C3">
        <w:rPr>
          <w:rFonts w:ascii="標楷體" w:eastAsia="標楷體" w:hAnsi="標楷體"/>
          <w:spacing w:val="0"/>
          <w:sz w:val="28"/>
        </w:rPr>
        <w:t>開標案件有權參加開標之</w:t>
      </w:r>
      <w:r w:rsidRPr="00AA50C3">
        <w:rPr>
          <w:rFonts w:ascii="標楷體" w:eastAsia="標楷體" w:hAnsi="標楷體"/>
          <w:color w:val="000000" w:themeColor="text1"/>
          <w:spacing w:val="0"/>
          <w:sz w:val="28"/>
        </w:rPr>
        <w:t>每一投標廠商人數：</w:t>
      </w:r>
    </w:p>
    <w:p w14:paraId="065FD3F6" w14:textId="118FF898" w:rsidR="00F61629" w:rsidRPr="00AA50C3" w:rsidRDefault="00F61629" w:rsidP="00277FE3">
      <w:pPr>
        <w:pStyle w:val="7"/>
        <w:spacing w:line="440" w:lineRule="exact"/>
        <w:ind w:left="1134" w:firstLine="0"/>
        <w:textDirection w:val="lrTbV"/>
        <w:rPr>
          <w:rFonts w:ascii="標楷體" w:eastAsia="標楷體" w:hAnsi="標楷體"/>
          <w:spacing w:val="0"/>
          <w:sz w:val="28"/>
        </w:rPr>
      </w:pPr>
      <w:r w:rsidRPr="00AA50C3">
        <w:rPr>
          <w:rFonts w:ascii="標楷體" w:eastAsia="標楷體" w:hAnsi="標楷體"/>
          <w:color w:val="000000" w:themeColor="text1"/>
          <w:spacing w:val="0"/>
          <w:sz w:val="28"/>
        </w:rPr>
        <w:t>辦理資、規格審標以2人為限，簡報及答詢以3人為限</w:t>
      </w:r>
      <w:r w:rsidR="00194CEA" w:rsidRPr="00AA50C3">
        <w:rPr>
          <w:rFonts w:ascii="標楷體" w:eastAsia="標楷體" w:hAnsi="標楷體"/>
          <w:color w:val="000000" w:themeColor="text1"/>
          <w:spacing w:val="0"/>
          <w:sz w:val="28"/>
        </w:rPr>
        <w:t>。</w:t>
      </w:r>
    </w:p>
    <w:p w14:paraId="25534A75" w14:textId="77777777" w:rsidR="00F61629" w:rsidRPr="00AA50C3" w:rsidRDefault="00F61629" w:rsidP="003815D7">
      <w:pPr>
        <w:pStyle w:val="7"/>
        <w:numPr>
          <w:ilvl w:val="0"/>
          <w:numId w:val="1"/>
        </w:numPr>
        <w:spacing w:line="440" w:lineRule="exact"/>
        <w:ind w:left="1134" w:hanging="1134"/>
        <w:textDirection w:val="lrTbV"/>
        <w:rPr>
          <w:rFonts w:ascii="標楷體" w:eastAsia="標楷體" w:hAnsi="標楷體"/>
          <w:dstrike/>
          <w:spacing w:val="0"/>
          <w:sz w:val="28"/>
          <w:szCs w:val="28"/>
        </w:rPr>
      </w:pPr>
      <w:r w:rsidRPr="00AA50C3">
        <w:rPr>
          <w:rFonts w:ascii="標楷體" w:eastAsia="標楷體" w:hAnsi="標楷體"/>
          <w:spacing w:val="0"/>
          <w:sz w:val="28"/>
        </w:rPr>
        <w:t>本採購開標採不分段開標。所有投標文件置於一標封內，不必按文件屬性分別裝封。</w:t>
      </w:r>
    </w:p>
    <w:p w14:paraId="075C1F06" w14:textId="77C72570" w:rsidR="00F61629" w:rsidRPr="00AA50C3" w:rsidRDefault="00F61629" w:rsidP="003815D7">
      <w:pPr>
        <w:pStyle w:val="7"/>
        <w:numPr>
          <w:ilvl w:val="0"/>
          <w:numId w:val="1"/>
        </w:numPr>
        <w:spacing w:line="440" w:lineRule="exact"/>
        <w:ind w:left="1134" w:hanging="1134"/>
        <w:textDirection w:val="lrTbV"/>
        <w:rPr>
          <w:rFonts w:ascii="標楷體" w:eastAsia="標楷體" w:hAnsi="標楷體"/>
          <w:spacing w:val="0"/>
          <w:sz w:val="28"/>
        </w:rPr>
      </w:pPr>
      <w:r w:rsidRPr="00AA50C3">
        <w:rPr>
          <w:rFonts w:ascii="標楷體" w:eastAsia="標楷體" w:hAnsi="標楷體"/>
          <w:spacing w:val="0"/>
          <w:sz w:val="28"/>
        </w:rPr>
        <w:t>押標金金額：無</w:t>
      </w:r>
    </w:p>
    <w:p w14:paraId="5EA0BF2A" w14:textId="3BBF1C17" w:rsidR="00F61629" w:rsidRPr="00AA50C3" w:rsidRDefault="00F61629" w:rsidP="00277FE3">
      <w:pPr>
        <w:pStyle w:val="7"/>
        <w:spacing w:line="440" w:lineRule="exact"/>
        <w:ind w:left="1134" w:firstLine="0"/>
        <w:textDirection w:val="lrTbV"/>
        <w:rPr>
          <w:rFonts w:ascii="標楷體" w:eastAsia="標楷體" w:hAnsi="標楷體"/>
          <w:spacing w:val="0"/>
          <w:sz w:val="28"/>
        </w:rPr>
      </w:pPr>
      <w:r w:rsidRPr="00AA50C3">
        <w:rPr>
          <w:rFonts w:ascii="標楷體" w:eastAsia="標楷體" w:hAnsi="標楷體"/>
          <w:spacing w:val="0"/>
          <w:sz w:val="28"/>
        </w:rPr>
        <w:t>無押標金之理由為</w:t>
      </w:r>
      <w:r w:rsidRPr="00AA50C3">
        <w:rPr>
          <w:rFonts w:ascii="標楷體" w:eastAsia="標楷體" w:hAnsi="標楷體" w:hint="eastAsia"/>
          <w:spacing w:val="0"/>
          <w:sz w:val="28"/>
        </w:rPr>
        <w:t>勞</w:t>
      </w:r>
      <w:r w:rsidRPr="00AA50C3">
        <w:rPr>
          <w:rFonts w:ascii="標楷體" w:eastAsia="標楷體" w:hAnsi="標楷體"/>
          <w:spacing w:val="0"/>
          <w:sz w:val="28"/>
        </w:rPr>
        <w:t>務採購</w:t>
      </w:r>
      <w:r w:rsidR="008548E3" w:rsidRPr="00AA50C3">
        <w:rPr>
          <w:rFonts w:ascii="標楷體" w:eastAsia="標楷體" w:hAnsi="標楷體" w:hint="eastAsia"/>
          <w:spacing w:val="0"/>
          <w:sz w:val="28"/>
        </w:rPr>
        <w:t>且金額低於</w:t>
      </w:r>
      <w:r w:rsidR="008548E3" w:rsidRPr="00AA50C3">
        <w:rPr>
          <w:rFonts w:ascii="標楷體" w:eastAsia="標楷體" w:hAnsi="標楷體"/>
          <w:spacing w:val="0"/>
          <w:sz w:val="28"/>
        </w:rPr>
        <w:t>150</w:t>
      </w:r>
      <w:r w:rsidR="008548E3" w:rsidRPr="00AA50C3">
        <w:rPr>
          <w:rFonts w:ascii="標楷體" w:eastAsia="標楷體" w:hAnsi="標楷體" w:hint="eastAsia"/>
          <w:spacing w:val="0"/>
          <w:sz w:val="28"/>
        </w:rPr>
        <w:t>萬元</w:t>
      </w:r>
      <w:r w:rsidRPr="00AA50C3">
        <w:rPr>
          <w:rFonts w:ascii="標楷體" w:eastAsia="標楷體" w:hAnsi="標楷體" w:hint="eastAsia"/>
          <w:spacing w:val="0"/>
          <w:sz w:val="28"/>
        </w:rPr>
        <w:t>。</w:t>
      </w:r>
    </w:p>
    <w:p w14:paraId="2A07C05E" w14:textId="2DA57B7E" w:rsidR="00F61629" w:rsidRPr="00AA50C3" w:rsidRDefault="00F61629" w:rsidP="003815D7">
      <w:pPr>
        <w:pStyle w:val="7"/>
        <w:numPr>
          <w:ilvl w:val="0"/>
          <w:numId w:val="1"/>
        </w:numPr>
        <w:spacing w:line="440" w:lineRule="exact"/>
        <w:ind w:left="1134" w:hanging="1134"/>
        <w:textDirection w:val="lrTbV"/>
        <w:rPr>
          <w:rFonts w:ascii="標楷體" w:eastAsia="標楷體" w:hAnsi="標楷體"/>
          <w:spacing w:val="0"/>
          <w:sz w:val="28"/>
        </w:rPr>
      </w:pPr>
      <w:r w:rsidRPr="00AA50C3">
        <w:rPr>
          <w:rFonts w:ascii="標楷體" w:eastAsia="標楷體" w:hAnsi="標楷體"/>
          <w:spacing w:val="0"/>
          <w:sz w:val="28"/>
        </w:rPr>
        <w:t xml:space="preserve">履約保證金金額：無 </w:t>
      </w:r>
    </w:p>
    <w:p w14:paraId="65D49AC4" w14:textId="4C81353F" w:rsidR="00F61629" w:rsidRPr="00AA50C3" w:rsidRDefault="00F61629" w:rsidP="00277FE3">
      <w:pPr>
        <w:pStyle w:val="7"/>
        <w:spacing w:line="440" w:lineRule="exact"/>
        <w:ind w:left="1134" w:firstLine="0"/>
        <w:textDirection w:val="lrTbV"/>
        <w:rPr>
          <w:rFonts w:ascii="標楷體" w:eastAsia="標楷體" w:hAnsi="標楷體"/>
          <w:spacing w:val="0"/>
          <w:sz w:val="28"/>
        </w:rPr>
      </w:pPr>
      <w:r w:rsidRPr="00AA50C3">
        <w:rPr>
          <w:rFonts w:ascii="標楷體" w:eastAsia="標楷體" w:hAnsi="標楷體"/>
          <w:spacing w:val="0"/>
          <w:sz w:val="28"/>
        </w:rPr>
        <w:t>無履約保證金之理由為</w:t>
      </w:r>
      <w:r w:rsidRPr="00AA50C3">
        <w:rPr>
          <w:rFonts w:ascii="標楷體" w:eastAsia="標楷體" w:hAnsi="標楷體"/>
          <w:sz w:val="28"/>
        </w:rPr>
        <w:t>勞務採購</w:t>
      </w:r>
      <w:r w:rsidR="008548E3" w:rsidRPr="00AA50C3">
        <w:rPr>
          <w:rFonts w:ascii="標楷體" w:eastAsia="標楷體" w:hAnsi="標楷體" w:hint="eastAsia"/>
          <w:spacing w:val="0"/>
          <w:sz w:val="28"/>
        </w:rPr>
        <w:t>且金額低於</w:t>
      </w:r>
      <w:r w:rsidR="008548E3" w:rsidRPr="00AA50C3">
        <w:rPr>
          <w:rFonts w:ascii="標楷體" w:eastAsia="標楷體" w:hAnsi="標楷體"/>
          <w:spacing w:val="0"/>
          <w:sz w:val="28"/>
        </w:rPr>
        <w:t>150</w:t>
      </w:r>
      <w:r w:rsidR="008548E3" w:rsidRPr="00AA50C3">
        <w:rPr>
          <w:rFonts w:ascii="標楷體" w:eastAsia="標楷體" w:hAnsi="標楷體" w:hint="eastAsia"/>
          <w:spacing w:val="0"/>
          <w:sz w:val="28"/>
        </w:rPr>
        <w:t>萬元。</w:t>
      </w:r>
    </w:p>
    <w:p w14:paraId="284237EF" w14:textId="5042694B" w:rsidR="00F61629" w:rsidRPr="00AA50C3" w:rsidRDefault="00F61629" w:rsidP="003815D7">
      <w:pPr>
        <w:pStyle w:val="7"/>
        <w:numPr>
          <w:ilvl w:val="0"/>
          <w:numId w:val="1"/>
        </w:numPr>
        <w:spacing w:line="440" w:lineRule="exact"/>
        <w:ind w:left="1134" w:hanging="1134"/>
        <w:textDirection w:val="lrTbV"/>
        <w:rPr>
          <w:rFonts w:ascii="標楷體" w:eastAsia="標楷體" w:hAnsi="標楷體"/>
          <w:spacing w:val="0"/>
          <w:sz w:val="28"/>
        </w:rPr>
      </w:pPr>
      <w:r w:rsidRPr="00AA50C3">
        <w:rPr>
          <w:rFonts w:ascii="標楷體" w:eastAsia="標楷體" w:hAnsi="標楷體"/>
          <w:spacing w:val="0"/>
          <w:sz w:val="28"/>
        </w:rPr>
        <w:t>保固保證金金額：無</w:t>
      </w:r>
    </w:p>
    <w:p w14:paraId="44E08A20" w14:textId="7DEBC29B" w:rsidR="00F61629" w:rsidRPr="00AA50C3" w:rsidRDefault="00F61629" w:rsidP="003815D7">
      <w:pPr>
        <w:pStyle w:val="7"/>
        <w:numPr>
          <w:ilvl w:val="0"/>
          <w:numId w:val="1"/>
        </w:numPr>
        <w:spacing w:line="440" w:lineRule="exact"/>
        <w:ind w:left="1134" w:hanging="1134"/>
        <w:textDirection w:val="lrTbV"/>
        <w:rPr>
          <w:rFonts w:ascii="標楷體" w:eastAsia="標楷體" w:hAnsi="標楷體"/>
          <w:spacing w:val="0"/>
          <w:sz w:val="28"/>
        </w:rPr>
      </w:pPr>
      <w:r w:rsidRPr="00AA50C3">
        <w:rPr>
          <w:rFonts w:ascii="標楷體" w:eastAsia="標楷體" w:hAnsi="標楷體"/>
          <w:spacing w:val="0"/>
          <w:sz w:val="28"/>
        </w:rPr>
        <w:t>本採購不訂底價</w:t>
      </w:r>
      <w:r w:rsidR="008548E3" w:rsidRPr="00AA50C3">
        <w:rPr>
          <w:rFonts w:ascii="標楷體" w:eastAsia="標楷體" w:hAnsi="標楷體" w:hint="eastAsia"/>
          <w:spacing w:val="0"/>
          <w:sz w:val="28"/>
        </w:rPr>
        <w:t>，</w:t>
      </w:r>
      <w:r w:rsidRPr="00AA50C3">
        <w:rPr>
          <w:rFonts w:ascii="標楷體" w:eastAsia="標楷體" w:hAnsi="標楷體"/>
          <w:b/>
          <w:bCs/>
          <w:color w:val="000000" w:themeColor="text1"/>
          <w:spacing w:val="0"/>
          <w:sz w:val="28"/>
        </w:rPr>
        <w:t>採固定金額</w:t>
      </w:r>
      <w:r w:rsidR="008548E3" w:rsidRPr="00AA50C3">
        <w:rPr>
          <w:rFonts w:ascii="標楷體" w:eastAsia="標楷體" w:hAnsi="標楷體"/>
          <w:b/>
          <w:bCs/>
          <w:color w:val="000000" w:themeColor="text1"/>
          <w:spacing w:val="0"/>
          <w:sz w:val="28"/>
        </w:rPr>
        <w:t>100</w:t>
      </w:r>
      <w:r w:rsidR="008548E3" w:rsidRPr="00AA50C3">
        <w:rPr>
          <w:rFonts w:ascii="標楷體" w:eastAsia="標楷體" w:hAnsi="標楷體" w:hint="eastAsia"/>
          <w:b/>
          <w:bCs/>
          <w:color w:val="000000" w:themeColor="text1"/>
          <w:spacing w:val="0"/>
          <w:sz w:val="28"/>
        </w:rPr>
        <w:t>萬元</w:t>
      </w:r>
      <w:r w:rsidRPr="00AA50C3">
        <w:rPr>
          <w:rFonts w:ascii="標楷體" w:eastAsia="標楷體" w:hAnsi="標楷體"/>
          <w:b/>
          <w:bCs/>
          <w:color w:val="000000" w:themeColor="text1"/>
          <w:spacing w:val="0"/>
          <w:sz w:val="28"/>
        </w:rPr>
        <w:t>決標</w:t>
      </w:r>
      <w:r w:rsidRPr="00AA50C3">
        <w:rPr>
          <w:rFonts w:ascii="標楷體" w:eastAsia="標楷體" w:hAnsi="標楷體"/>
          <w:spacing w:val="0"/>
          <w:sz w:val="28"/>
          <w:szCs w:val="28"/>
        </w:rPr>
        <w:t>。</w:t>
      </w:r>
    </w:p>
    <w:p w14:paraId="751FC164" w14:textId="6E62637C" w:rsidR="00F61629" w:rsidRPr="00AA50C3" w:rsidRDefault="00F61629" w:rsidP="003815D7">
      <w:pPr>
        <w:pStyle w:val="7"/>
        <w:numPr>
          <w:ilvl w:val="0"/>
          <w:numId w:val="1"/>
        </w:numPr>
        <w:spacing w:line="440" w:lineRule="exact"/>
        <w:ind w:left="1134" w:hanging="1134"/>
        <w:textDirection w:val="lrTbV"/>
        <w:rPr>
          <w:rFonts w:ascii="標楷體" w:eastAsia="標楷體" w:hAnsi="標楷體"/>
          <w:dstrike/>
          <w:spacing w:val="0"/>
          <w:sz w:val="28"/>
          <w:szCs w:val="28"/>
        </w:rPr>
      </w:pPr>
      <w:r w:rsidRPr="00AA50C3">
        <w:rPr>
          <w:rFonts w:ascii="標楷體" w:eastAsia="標楷體" w:hAnsi="標楷體"/>
          <w:spacing w:val="0"/>
          <w:sz w:val="28"/>
        </w:rPr>
        <w:t>決標原則：評審項目、標準及評定方式如「投標廠商評審須知」。</w:t>
      </w:r>
    </w:p>
    <w:p w14:paraId="028C833E" w14:textId="04CA2DA7" w:rsidR="00F61629" w:rsidRPr="00AA50C3" w:rsidRDefault="00F61629" w:rsidP="003815D7">
      <w:pPr>
        <w:pStyle w:val="7"/>
        <w:numPr>
          <w:ilvl w:val="0"/>
          <w:numId w:val="1"/>
        </w:numPr>
        <w:spacing w:line="440" w:lineRule="exact"/>
        <w:ind w:left="1106" w:hanging="1106"/>
        <w:textDirection w:val="lrTbV"/>
        <w:rPr>
          <w:rFonts w:ascii="標楷體" w:eastAsia="標楷體" w:hAnsi="標楷體"/>
          <w:spacing w:val="0"/>
          <w:sz w:val="28"/>
        </w:rPr>
      </w:pPr>
      <w:r w:rsidRPr="00AA50C3">
        <w:rPr>
          <w:rFonts w:ascii="標楷體" w:eastAsia="標楷體" w:hAnsi="標楷體"/>
          <w:spacing w:val="0"/>
          <w:sz w:val="28"/>
        </w:rPr>
        <w:t>本採購採非複數決標。</w:t>
      </w:r>
    </w:p>
    <w:p w14:paraId="557ACBBC" w14:textId="2B553C0B" w:rsidR="00F61629" w:rsidRPr="00AA50C3" w:rsidRDefault="00F61629" w:rsidP="003815D7">
      <w:pPr>
        <w:pStyle w:val="7"/>
        <w:numPr>
          <w:ilvl w:val="0"/>
          <w:numId w:val="1"/>
        </w:numPr>
        <w:spacing w:line="440" w:lineRule="exact"/>
        <w:ind w:left="1106" w:hanging="1106"/>
        <w:textDirection w:val="lrTbV"/>
        <w:rPr>
          <w:rFonts w:ascii="標楷體" w:eastAsia="標楷體" w:hAnsi="標楷體"/>
          <w:spacing w:val="0"/>
          <w:sz w:val="28"/>
        </w:rPr>
      </w:pPr>
      <w:r w:rsidRPr="00AA50C3">
        <w:rPr>
          <w:rFonts w:ascii="標楷體" w:eastAsia="標楷體" w:hAnsi="標楷體"/>
          <w:spacing w:val="0"/>
          <w:sz w:val="28"/>
        </w:rPr>
        <w:t>本採購決標方式為總價決標。</w:t>
      </w:r>
    </w:p>
    <w:p w14:paraId="0A9E561C" w14:textId="06AC6BD5" w:rsidR="00F61629" w:rsidRPr="00AA50C3" w:rsidRDefault="00F61629" w:rsidP="003815D7">
      <w:pPr>
        <w:pStyle w:val="7"/>
        <w:numPr>
          <w:ilvl w:val="0"/>
          <w:numId w:val="1"/>
        </w:numPr>
        <w:spacing w:line="440" w:lineRule="exact"/>
        <w:ind w:left="1134" w:hanging="1134"/>
        <w:textDirection w:val="lrTbV"/>
        <w:rPr>
          <w:rFonts w:ascii="標楷體" w:eastAsia="標楷體" w:hAnsi="標楷體"/>
          <w:spacing w:val="0"/>
          <w:sz w:val="28"/>
        </w:rPr>
      </w:pPr>
      <w:r w:rsidRPr="00AA50C3">
        <w:rPr>
          <w:rFonts w:ascii="標楷體" w:eastAsia="標楷體" w:hAnsi="標楷體"/>
          <w:spacing w:val="0"/>
          <w:sz w:val="28"/>
        </w:rPr>
        <w:t>無法決標時得</w:t>
      </w:r>
      <w:r w:rsidRPr="00AA50C3">
        <w:rPr>
          <w:rFonts w:ascii="標楷體" w:eastAsia="標楷體" w:hAnsi="標楷體"/>
          <w:spacing w:val="0"/>
          <w:sz w:val="28"/>
          <w:szCs w:val="28"/>
        </w:rPr>
        <w:t>參考</w:t>
      </w:r>
      <w:r w:rsidRPr="00AA50C3">
        <w:rPr>
          <w:rFonts w:ascii="標楷體" w:eastAsia="標楷體" w:hAnsi="標楷體"/>
          <w:spacing w:val="0"/>
          <w:sz w:val="28"/>
        </w:rPr>
        <w:t>採購法第56條規定採行協商措施</w:t>
      </w:r>
      <w:r w:rsidR="008548E3" w:rsidRPr="00AA50C3">
        <w:rPr>
          <w:rFonts w:ascii="標楷體" w:eastAsia="標楷體" w:hAnsi="標楷體" w:hint="eastAsia"/>
          <w:spacing w:val="0"/>
          <w:sz w:val="28"/>
        </w:rPr>
        <w:t>，</w:t>
      </w:r>
      <w:r w:rsidRPr="00AA50C3">
        <w:rPr>
          <w:rFonts w:ascii="標楷體" w:eastAsia="標楷體" w:hAnsi="標楷體"/>
          <w:spacing w:val="0"/>
          <w:sz w:val="28"/>
        </w:rPr>
        <w:t>採行協商措施得更改</w:t>
      </w:r>
      <w:r w:rsidR="008548E3" w:rsidRPr="00AA50C3">
        <w:rPr>
          <w:rFonts w:ascii="標楷體" w:eastAsia="標楷體" w:hAnsi="標楷體"/>
          <w:spacing w:val="0"/>
          <w:sz w:val="28"/>
        </w:rPr>
        <w:t>全部評審項目</w:t>
      </w:r>
      <w:r w:rsidRPr="00AA50C3">
        <w:rPr>
          <w:rFonts w:ascii="標楷體" w:eastAsia="標楷體" w:hAnsi="標楷體"/>
          <w:spacing w:val="0"/>
          <w:sz w:val="28"/>
        </w:rPr>
        <w:t>。</w:t>
      </w:r>
      <w:r w:rsidRPr="00AA50C3">
        <w:rPr>
          <w:rFonts w:ascii="標楷體" w:eastAsia="標楷體" w:hAnsi="標楷體"/>
          <w:sz w:val="28"/>
        </w:rPr>
        <w:t xml:space="preserve"> </w:t>
      </w:r>
    </w:p>
    <w:p w14:paraId="4BB127C6" w14:textId="77777777" w:rsidR="00710297" w:rsidRPr="00AA50C3" w:rsidRDefault="00F61629" w:rsidP="003815D7">
      <w:pPr>
        <w:pStyle w:val="7"/>
        <w:numPr>
          <w:ilvl w:val="0"/>
          <w:numId w:val="1"/>
        </w:numPr>
        <w:spacing w:line="440" w:lineRule="exact"/>
        <w:ind w:left="1134" w:hanging="1134"/>
        <w:textDirection w:val="lrTbV"/>
        <w:rPr>
          <w:rFonts w:ascii="標楷體" w:eastAsia="標楷體" w:hAnsi="標楷體"/>
          <w:spacing w:val="0"/>
          <w:sz w:val="28"/>
        </w:rPr>
      </w:pPr>
      <w:r w:rsidRPr="00AA50C3">
        <w:rPr>
          <w:rFonts w:ascii="標楷體" w:eastAsia="標楷體" w:hAnsi="標楷體"/>
          <w:spacing w:val="0"/>
          <w:sz w:val="28"/>
        </w:rPr>
        <w:t>投標廠商之基本資格及應附具之證明文件如下</w:t>
      </w:r>
      <w:r w:rsidR="00710297" w:rsidRPr="00AA50C3">
        <w:rPr>
          <w:rFonts w:ascii="標楷體" w:eastAsia="標楷體" w:hAnsi="標楷體" w:hint="eastAsia"/>
          <w:spacing w:val="0"/>
          <w:sz w:val="28"/>
        </w:rPr>
        <w:t>（</w:t>
      </w:r>
      <w:r w:rsidRPr="00AA50C3">
        <w:rPr>
          <w:rFonts w:ascii="標楷體" w:eastAsia="標楷體" w:hAnsi="標楷體"/>
          <w:spacing w:val="0"/>
          <w:sz w:val="28"/>
        </w:rPr>
        <w:t>如允許依法令免申請核發本項基本資格證明文件之廠商參與投標，一併載明該等廠商免繳驗之證明文件</w:t>
      </w:r>
      <w:r w:rsidR="00710297" w:rsidRPr="00AA50C3">
        <w:rPr>
          <w:rFonts w:ascii="標楷體" w:eastAsia="標楷體" w:hAnsi="標楷體" w:hint="eastAsia"/>
          <w:spacing w:val="0"/>
          <w:sz w:val="28"/>
        </w:rPr>
        <w:t>）</w:t>
      </w:r>
      <w:r w:rsidRPr="00AA50C3">
        <w:rPr>
          <w:rFonts w:ascii="標楷體" w:eastAsia="標楷體" w:hAnsi="標楷體"/>
          <w:spacing w:val="0"/>
          <w:sz w:val="28"/>
        </w:rPr>
        <w:t>：</w:t>
      </w:r>
    </w:p>
    <w:p w14:paraId="569FB3CE" w14:textId="7A6A1682" w:rsidR="00710297" w:rsidRPr="00AA50C3" w:rsidRDefault="00F61629" w:rsidP="003815D7">
      <w:pPr>
        <w:pStyle w:val="7"/>
        <w:numPr>
          <w:ilvl w:val="0"/>
          <w:numId w:val="29"/>
        </w:numPr>
        <w:spacing w:line="440" w:lineRule="exact"/>
        <w:ind w:left="1134" w:hanging="850"/>
        <w:textDirection w:val="lrTbV"/>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廠商資格：符合本標的之廠商屬國內依法登記開業並得執行業務之建築師事務所或聯合建築師事務所</w:t>
      </w:r>
      <w:r w:rsidR="00194CEA" w:rsidRPr="00AA50C3">
        <w:rPr>
          <w:rFonts w:ascii="標楷體" w:eastAsia="標楷體" w:hAnsi="標楷體"/>
          <w:color w:val="000000" w:themeColor="text1"/>
          <w:spacing w:val="0"/>
          <w:sz w:val="28"/>
        </w:rPr>
        <w:t>（</w:t>
      </w:r>
      <w:r w:rsidRPr="00AA50C3">
        <w:rPr>
          <w:rFonts w:ascii="標楷體" w:eastAsia="標楷體" w:hAnsi="標楷體"/>
          <w:color w:val="000000" w:themeColor="text1"/>
          <w:spacing w:val="0"/>
          <w:sz w:val="28"/>
        </w:rPr>
        <w:t>開業證書及公會會員證</w:t>
      </w:r>
      <w:r w:rsidR="00194CEA" w:rsidRPr="00AA50C3">
        <w:rPr>
          <w:rFonts w:ascii="標楷體" w:eastAsia="標楷體" w:hAnsi="標楷體"/>
          <w:color w:val="000000" w:themeColor="text1"/>
          <w:spacing w:val="0"/>
          <w:sz w:val="28"/>
        </w:rPr>
        <w:t>）</w:t>
      </w:r>
      <w:r w:rsidR="009219D7" w:rsidRPr="00AA50C3">
        <w:rPr>
          <w:rFonts w:ascii="標楷體" w:eastAsia="標楷體" w:hAnsi="標楷體"/>
          <w:color w:val="000000" w:themeColor="text1"/>
          <w:spacing w:val="0"/>
          <w:sz w:val="28"/>
        </w:rPr>
        <w:t>或</w:t>
      </w:r>
      <w:r w:rsidRPr="00AA50C3">
        <w:rPr>
          <w:rFonts w:ascii="標楷體" w:eastAsia="標楷體" w:hAnsi="標楷體"/>
          <w:color w:val="000000" w:themeColor="text1"/>
          <w:spacing w:val="0"/>
          <w:sz w:val="28"/>
        </w:rPr>
        <w:t>工程顧問技術公司</w:t>
      </w:r>
      <w:r w:rsidR="00194CEA" w:rsidRPr="00AA50C3">
        <w:rPr>
          <w:rFonts w:ascii="標楷體" w:eastAsia="標楷體" w:hAnsi="標楷體"/>
          <w:color w:val="000000" w:themeColor="text1"/>
          <w:spacing w:val="0"/>
          <w:sz w:val="28"/>
        </w:rPr>
        <w:t>（</w:t>
      </w:r>
      <w:r w:rsidRPr="00AA50C3">
        <w:rPr>
          <w:rFonts w:ascii="標楷體" w:eastAsia="標楷體" w:hAnsi="標楷體"/>
          <w:color w:val="000000" w:themeColor="text1"/>
          <w:spacing w:val="0"/>
          <w:sz w:val="28"/>
        </w:rPr>
        <w:t>公司登記證、技師執業執照及同業會員證</w:t>
      </w:r>
      <w:r w:rsidR="00194CEA" w:rsidRPr="00AA50C3">
        <w:rPr>
          <w:rFonts w:ascii="標楷體" w:eastAsia="標楷體" w:hAnsi="標楷體"/>
          <w:color w:val="000000" w:themeColor="text1"/>
          <w:spacing w:val="0"/>
          <w:sz w:val="28"/>
        </w:rPr>
        <w:t>）</w:t>
      </w:r>
      <w:r w:rsidRPr="00AA50C3">
        <w:rPr>
          <w:rFonts w:ascii="標楷體" w:eastAsia="標楷體" w:hAnsi="標楷體"/>
          <w:color w:val="000000" w:themeColor="text1"/>
          <w:spacing w:val="0"/>
          <w:sz w:val="28"/>
        </w:rPr>
        <w:t>。</w:t>
      </w:r>
    </w:p>
    <w:p w14:paraId="5927DD47" w14:textId="77777777" w:rsidR="00710297" w:rsidRPr="00AA50C3" w:rsidRDefault="00F61629" w:rsidP="003815D7">
      <w:pPr>
        <w:pStyle w:val="7"/>
        <w:numPr>
          <w:ilvl w:val="0"/>
          <w:numId w:val="29"/>
        </w:numPr>
        <w:spacing w:line="440" w:lineRule="exact"/>
        <w:ind w:left="1134" w:hanging="850"/>
        <w:textDirection w:val="lrTbV"/>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廠商納稅證明</w:t>
      </w:r>
      <w:r w:rsidR="009219D7" w:rsidRPr="00AA50C3">
        <w:rPr>
          <w:rFonts w:ascii="標楷體" w:eastAsia="標楷體" w:hAnsi="標楷體"/>
          <w:color w:val="000000" w:themeColor="text1"/>
          <w:spacing w:val="0"/>
          <w:sz w:val="28"/>
        </w:rPr>
        <w:t>（營業稅或所得稅）</w:t>
      </w:r>
      <w:r w:rsidRPr="00AA50C3">
        <w:rPr>
          <w:rFonts w:ascii="標楷體" w:eastAsia="標楷體" w:hAnsi="標楷體"/>
          <w:color w:val="000000" w:themeColor="text1"/>
          <w:spacing w:val="0"/>
          <w:sz w:val="28"/>
        </w:rPr>
        <w:t>：</w:t>
      </w:r>
    </w:p>
    <w:p w14:paraId="7584BC13" w14:textId="0030179F" w:rsidR="00710297" w:rsidRPr="00AA50C3" w:rsidRDefault="00F61629" w:rsidP="003815D7">
      <w:pPr>
        <w:pStyle w:val="7"/>
        <w:numPr>
          <w:ilvl w:val="0"/>
          <w:numId w:val="30"/>
        </w:numPr>
        <w:spacing w:line="440" w:lineRule="exact"/>
        <w:textDirection w:val="lrTbV"/>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營業稅繳稅證明：為營業稅繳款書收據聯或主管稽徵機關核章之最近 1 期營業人銷售額與稅額申報書收執聯。廠商不及提出最近 1 期證明者，得以前1期之納稅證明代之。新設立且未屆第 1 期營業稅繳納期限者，得以營業稅主管稽徵機關核發之核准設立登記公函代之；經核定使用統一發票者，應一併檢附申領統一發票購票證相關文件。（本項適用於依營業稅法須報繳營業稅者之情形）</w:t>
      </w:r>
    </w:p>
    <w:p w14:paraId="6D2DA130" w14:textId="77777777" w:rsidR="00710297" w:rsidRPr="00AA50C3" w:rsidRDefault="00F61629" w:rsidP="003815D7">
      <w:pPr>
        <w:pStyle w:val="7"/>
        <w:numPr>
          <w:ilvl w:val="0"/>
          <w:numId w:val="30"/>
        </w:numPr>
        <w:spacing w:line="440" w:lineRule="exact"/>
        <w:textDirection w:val="lrTbV"/>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綜合所得稅證明：最近1年綜合所得稅納稅證明或綜合所得稅結算申報繳費收執聯。廠商不及提出最近1年證明文件者，得以前1年之納稅證明文件代之。</w:t>
      </w:r>
      <w:r w:rsidR="00194CEA" w:rsidRPr="00AA50C3">
        <w:rPr>
          <w:rFonts w:ascii="標楷體" w:eastAsia="標楷體" w:hAnsi="標楷體"/>
          <w:color w:val="000000" w:themeColor="text1"/>
          <w:spacing w:val="0"/>
          <w:sz w:val="28"/>
        </w:rPr>
        <w:t>（</w:t>
      </w:r>
      <w:r w:rsidRPr="00AA50C3">
        <w:rPr>
          <w:rFonts w:ascii="標楷體" w:eastAsia="標楷體" w:hAnsi="標楷體"/>
          <w:color w:val="000000" w:themeColor="text1"/>
          <w:spacing w:val="0"/>
          <w:sz w:val="28"/>
        </w:rPr>
        <w:t>本項適用於以自然人名義投標之情形</w:t>
      </w:r>
      <w:r w:rsidR="00194CEA" w:rsidRPr="00AA50C3">
        <w:rPr>
          <w:rFonts w:ascii="標楷體" w:eastAsia="標楷體" w:hAnsi="標楷體"/>
          <w:color w:val="000000" w:themeColor="text1"/>
          <w:spacing w:val="0"/>
          <w:sz w:val="28"/>
        </w:rPr>
        <w:t>）</w:t>
      </w:r>
    </w:p>
    <w:p w14:paraId="52C8B6AB" w14:textId="77777777" w:rsidR="00710297" w:rsidRPr="00AA50C3" w:rsidRDefault="00F61629" w:rsidP="003815D7">
      <w:pPr>
        <w:pStyle w:val="7"/>
        <w:numPr>
          <w:ilvl w:val="0"/>
          <w:numId w:val="30"/>
        </w:numPr>
        <w:spacing w:line="440" w:lineRule="exact"/>
        <w:textDirection w:val="lrTbV"/>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營業稅或所得稅之納稅證明，得以相同期間內主管稽徵機關核發之</w:t>
      </w:r>
      <w:r w:rsidRPr="00AA50C3">
        <w:rPr>
          <w:rFonts w:ascii="標楷體" w:eastAsia="標楷體" w:hAnsi="標楷體"/>
          <w:color w:val="000000" w:themeColor="text1"/>
          <w:spacing w:val="0"/>
          <w:sz w:val="28"/>
        </w:rPr>
        <w:lastRenderedPageBreak/>
        <w:t>無違章欠稅之查復表代之。</w:t>
      </w:r>
    </w:p>
    <w:p w14:paraId="4BA6F391" w14:textId="00C64EC6" w:rsidR="00F61629" w:rsidRPr="00AA50C3" w:rsidRDefault="00F61629" w:rsidP="003815D7">
      <w:pPr>
        <w:pStyle w:val="7"/>
        <w:numPr>
          <w:ilvl w:val="0"/>
          <w:numId w:val="30"/>
        </w:numPr>
        <w:spacing w:line="440" w:lineRule="exact"/>
        <w:textDirection w:val="lrTbV"/>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依法免繳納營業稅或綜合所得稅者，應繳交核定通知書影本或其他依法免稅之證明文件影本。</w:t>
      </w:r>
    </w:p>
    <w:p w14:paraId="5EDAD78B" w14:textId="77777777" w:rsidR="00F13904" w:rsidRPr="00AA50C3" w:rsidRDefault="00F13904" w:rsidP="003815D7">
      <w:pPr>
        <w:pStyle w:val="7"/>
        <w:numPr>
          <w:ilvl w:val="0"/>
          <w:numId w:val="29"/>
        </w:numPr>
        <w:spacing w:line="440" w:lineRule="exact"/>
        <w:ind w:left="1134" w:hanging="850"/>
        <w:textDirection w:val="lrTbV"/>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廠商信用之證明：如票據交換機構或受理查詢之金融機構於截止投標日之前半年內所出具之非拒絕往來戶及最近三年內無退票紀錄證明、會計師簽證之財務報表或金融機構或徵信機構出具之信用證明等。</w:t>
      </w:r>
    </w:p>
    <w:p w14:paraId="0C8BCF7C" w14:textId="77777777" w:rsidR="00F61629" w:rsidRPr="00AA50C3" w:rsidRDefault="00F61629" w:rsidP="003815D7">
      <w:pPr>
        <w:pStyle w:val="7"/>
        <w:numPr>
          <w:ilvl w:val="0"/>
          <w:numId w:val="1"/>
        </w:numPr>
        <w:spacing w:line="440" w:lineRule="exact"/>
        <w:ind w:left="1134" w:hangingChars="405" w:hanging="1134"/>
        <w:textDirection w:val="lrTbV"/>
        <w:rPr>
          <w:rFonts w:ascii="標楷體" w:eastAsia="標楷體" w:hAnsi="標楷體"/>
          <w:color w:val="000000" w:themeColor="text1"/>
          <w:spacing w:val="0"/>
          <w:sz w:val="28"/>
        </w:rPr>
      </w:pPr>
      <w:r w:rsidRPr="00AA50C3">
        <w:rPr>
          <w:rFonts w:ascii="標楷體" w:eastAsia="標楷體" w:hAnsi="標楷體"/>
          <w:spacing w:val="0"/>
          <w:sz w:val="28"/>
        </w:rPr>
        <w:t>廠商所提出</w:t>
      </w:r>
      <w:r w:rsidRPr="00AA50C3">
        <w:rPr>
          <w:rFonts w:ascii="標楷體" w:eastAsia="標楷體" w:hAnsi="標楷體"/>
          <w:color w:val="000000" w:themeColor="text1"/>
          <w:spacing w:val="0"/>
          <w:sz w:val="28"/>
        </w:rPr>
        <w:t>之</w:t>
      </w:r>
      <w:r w:rsidRPr="00AA50C3">
        <w:rPr>
          <w:rFonts w:ascii="標楷體" w:eastAsia="標楷體" w:hAnsi="標楷體"/>
          <w:color w:val="000000" w:themeColor="text1"/>
          <w:sz w:val="28"/>
        </w:rPr>
        <w:t>資格文件影本，本會於必要時得通知廠商限期提出正本供查驗，查驗結果如與正本不符，係不實之文件者，參考採購法第50條規定辦理。</w:t>
      </w:r>
      <w:r w:rsidRPr="00AA50C3">
        <w:rPr>
          <w:rFonts w:ascii="標楷體" w:eastAsia="標楷體" w:hAnsi="標楷體"/>
          <w:color w:val="000000" w:themeColor="text1"/>
          <w:spacing w:val="0"/>
          <w:sz w:val="28"/>
        </w:rPr>
        <w:t>不同投標廠商參與投標，不得由同一廠商之人員代表出席開標、評審、評選、決標等會議，如有由同一廠商之人員代表出席情形，參考採購法第50條第1項第1款或第7款規定辦理。</w:t>
      </w:r>
    </w:p>
    <w:p w14:paraId="2919BFEA" w14:textId="12D08C26" w:rsidR="003815D7" w:rsidRPr="00AA50C3" w:rsidRDefault="003815D7" w:rsidP="003815D7">
      <w:pPr>
        <w:pStyle w:val="7"/>
        <w:spacing w:line="440" w:lineRule="exact"/>
        <w:ind w:left="1134" w:firstLine="0"/>
        <w:textDirection w:val="lrTbV"/>
        <w:rPr>
          <w:rFonts w:ascii="標楷體" w:eastAsia="標楷體" w:hAnsi="標楷體"/>
          <w:spacing w:val="0"/>
          <w:sz w:val="28"/>
        </w:rPr>
      </w:pPr>
      <w:r w:rsidRPr="00AA50C3">
        <w:rPr>
          <w:rFonts w:ascii="標楷體" w:eastAsia="標楷體" w:hAnsi="標楷體"/>
          <w:spacing w:val="0"/>
          <w:sz w:val="28"/>
        </w:rPr>
        <w:t>投標廠商之標價有高於公告之預算者</w:t>
      </w:r>
      <w:r w:rsidRPr="00AA50C3">
        <w:rPr>
          <w:rFonts w:ascii="標楷體" w:eastAsia="標楷體" w:hAnsi="標楷體" w:hint="eastAsia"/>
          <w:spacing w:val="0"/>
          <w:sz w:val="28"/>
        </w:rPr>
        <w:t>，</w:t>
      </w:r>
      <w:r w:rsidRPr="00AA50C3">
        <w:rPr>
          <w:rFonts w:ascii="標楷體" w:eastAsia="標楷體" w:hAnsi="標楷體"/>
          <w:spacing w:val="0"/>
          <w:sz w:val="28"/>
        </w:rPr>
        <w:t>為投標文件內容不符合招標文件之規定</w:t>
      </w:r>
      <w:r w:rsidRPr="00AA50C3">
        <w:rPr>
          <w:rFonts w:ascii="標楷體" w:eastAsia="標楷體" w:hAnsi="標楷體" w:hint="eastAsia"/>
          <w:spacing w:val="0"/>
          <w:sz w:val="28"/>
        </w:rPr>
        <w:t>。</w:t>
      </w:r>
    </w:p>
    <w:p w14:paraId="21BA442B" w14:textId="77777777" w:rsidR="00F61629" w:rsidRPr="00AA50C3" w:rsidRDefault="00F61629" w:rsidP="003815D7">
      <w:pPr>
        <w:pStyle w:val="7"/>
        <w:spacing w:line="440" w:lineRule="exact"/>
        <w:ind w:left="1134" w:firstLine="0"/>
        <w:textDirection w:val="lrTbV"/>
        <w:rPr>
          <w:rFonts w:ascii="標楷體" w:eastAsia="標楷體" w:hAnsi="標楷體"/>
          <w:spacing w:val="0"/>
          <w:sz w:val="28"/>
        </w:rPr>
      </w:pPr>
      <w:r w:rsidRPr="00AA50C3">
        <w:rPr>
          <w:rFonts w:ascii="標楷體" w:eastAsia="標楷體" w:hAnsi="標楷體"/>
          <w:spacing w:val="0"/>
          <w:sz w:val="28"/>
        </w:rPr>
        <w:t>本會辦理採購有下列情形之一者，得參考採購法第50條第1項第5款「不同投標廠商間之投標文件內容有重大異常關聯者」之規定及行為事實，判斷認定是否有該款情形後處理：</w:t>
      </w:r>
    </w:p>
    <w:p w14:paraId="01D5EFF4" w14:textId="085253DE" w:rsidR="00F61629" w:rsidRPr="00AA50C3" w:rsidRDefault="00F61629" w:rsidP="003815D7">
      <w:pPr>
        <w:pStyle w:val="7"/>
        <w:numPr>
          <w:ilvl w:val="0"/>
          <w:numId w:val="31"/>
        </w:numPr>
        <w:spacing w:line="440" w:lineRule="exact"/>
        <w:ind w:left="1134" w:hanging="850"/>
        <w:textDirection w:val="lrTbV"/>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投標文件內容由同一人或同一廠商繕寫或備具者。</w:t>
      </w:r>
    </w:p>
    <w:p w14:paraId="07631E50" w14:textId="59682C89" w:rsidR="00F61629" w:rsidRPr="00AA50C3" w:rsidRDefault="00F61629" w:rsidP="003815D7">
      <w:pPr>
        <w:pStyle w:val="7"/>
        <w:numPr>
          <w:ilvl w:val="0"/>
          <w:numId w:val="31"/>
        </w:numPr>
        <w:spacing w:line="440" w:lineRule="exact"/>
        <w:ind w:left="1134" w:hanging="850"/>
        <w:textDirection w:val="lrTbV"/>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投標標封或通知機關信函號碼連號，顯係同一人或同一廠商所為者。</w:t>
      </w:r>
    </w:p>
    <w:p w14:paraId="008E9F29" w14:textId="0C816927" w:rsidR="00F61629" w:rsidRPr="00AA50C3" w:rsidRDefault="00F61629" w:rsidP="003815D7">
      <w:pPr>
        <w:pStyle w:val="7"/>
        <w:numPr>
          <w:ilvl w:val="0"/>
          <w:numId w:val="31"/>
        </w:numPr>
        <w:spacing w:line="440" w:lineRule="exact"/>
        <w:ind w:left="1134" w:hanging="850"/>
        <w:textDirection w:val="lrTbV"/>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廠商地址、電話號碼、傳真機號碼、聯絡人或電子郵件網址相同者。</w:t>
      </w:r>
    </w:p>
    <w:p w14:paraId="7A7CA5EC" w14:textId="5BABA76D" w:rsidR="00F61629" w:rsidRPr="00AA50C3" w:rsidRDefault="00F61629" w:rsidP="003815D7">
      <w:pPr>
        <w:pStyle w:val="7"/>
        <w:numPr>
          <w:ilvl w:val="0"/>
          <w:numId w:val="31"/>
        </w:numPr>
        <w:spacing w:line="440" w:lineRule="exact"/>
        <w:ind w:left="1134" w:hanging="850"/>
        <w:textDirection w:val="lrTbV"/>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其他顯係同一人或同一廠商所為之情形者。</w:t>
      </w:r>
    </w:p>
    <w:p w14:paraId="1AF64EF8" w14:textId="77777777" w:rsidR="00F61629" w:rsidRPr="00AA50C3" w:rsidRDefault="00F61629" w:rsidP="003815D7">
      <w:pPr>
        <w:pStyle w:val="7"/>
        <w:spacing w:line="440" w:lineRule="exact"/>
        <w:ind w:left="1134" w:firstLine="0"/>
        <w:textDirection w:val="lrTbV"/>
        <w:rPr>
          <w:rFonts w:ascii="標楷體" w:eastAsia="標楷體" w:hAnsi="標楷體"/>
          <w:spacing w:val="0"/>
          <w:sz w:val="28"/>
        </w:rPr>
      </w:pPr>
      <w:r w:rsidRPr="00AA50C3">
        <w:rPr>
          <w:rFonts w:ascii="標楷體" w:eastAsia="標楷體" w:hAnsi="標楷體"/>
          <w:spacing w:val="0"/>
          <w:sz w:val="28"/>
        </w:rPr>
        <w:t>本會辦理採購，有3家以上合格廠商投標，開標後有2家以上廠商有下列情形之一，致僅餘1家廠商符合招標文件規定者，得參考採購法第48條第1項第2款「發現有足以影響採購公正之違法或不當行為者」或第50條第1項第7款「其他影響採購公正之違反法令行為」之規定及行為事實，判斷認定是否有各該款情形後處理：</w:t>
      </w:r>
    </w:p>
    <w:p w14:paraId="76403E5B" w14:textId="0C431DF6" w:rsidR="00F61629" w:rsidRPr="00AA50C3" w:rsidRDefault="00F61629" w:rsidP="003815D7">
      <w:pPr>
        <w:pStyle w:val="7"/>
        <w:numPr>
          <w:ilvl w:val="0"/>
          <w:numId w:val="32"/>
        </w:numPr>
        <w:spacing w:line="440" w:lineRule="exact"/>
        <w:ind w:left="1134" w:hanging="850"/>
        <w:textDirection w:val="lrTbV"/>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投標文件為空白文件、無關文件或標封內空無一物。</w:t>
      </w:r>
    </w:p>
    <w:p w14:paraId="19A52717" w14:textId="05E117F9" w:rsidR="00F61629" w:rsidRPr="00AA50C3" w:rsidRDefault="00F61629" w:rsidP="003815D7">
      <w:pPr>
        <w:pStyle w:val="7"/>
        <w:numPr>
          <w:ilvl w:val="0"/>
          <w:numId w:val="32"/>
        </w:numPr>
        <w:spacing w:line="440" w:lineRule="exact"/>
        <w:ind w:left="1134" w:hanging="850"/>
        <w:textDirection w:val="lrTbV"/>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資格、規格或價格文件未附或不符合規定。</w:t>
      </w:r>
    </w:p>
    <w:p w14:paraId="6FD964C2" w14:textId="7A175023" w:rsidR="00F61629" w:rsidRPr="00AA50C3" w:rsidRDefault="00F61629" w:rsidP="003815D7">
      <w:pPr>
        <w:pStyle w:val="7"/>
        <w:numPr>
          <w:ilvl w:val="0"/>
          <w:numId w:val="32"/>
        </w:numPr>
        <w:spacing w:line="440" w:lineRule="exact"/>
        <w:ind w:left="1134" w:hanging="850"/>
        <w:textDirection w:val="lrTbV"/>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標價高於公告之預算或公告之底價。</w:t>
      </w:r>
    </w:p>
    <w:p w14:paraId="01FB6AA7" w14:textId="6B6A3BA9" w:rsidR="00F61629" w:rsidRPr="00AA50C3" w:rsidRDefault="00F61629" w:rsidP="003815D7">
      <w:pPr>
        <w:pStyle w:val="7"/>
        <w:numPr>
          <w:ilvl w:val="0"/>
          <w:numId w:val="32"/>
        </w:numPr>
        <w:spacing w:line="440" w:lineRule="exact"/>
        <w:ind w:left="1134" w:hanging="850"/>
        <w:textDirection w:val="lrTbV"/>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其他疑似刻意造成不合格標之情形。</w:t>
      </w:r>
    </w:p>
    <w:p w14:paraId="4084DEC0" w14:textId="75B8369C" w:rsidR="00F61629" w:rsidRPr="00AA50C3" w:rsidRDefault="00F61629" w:rsidP="003815D7">
      <w:pPr>
        <w:pStyle w:val="7"/>
        <w:numPr>
          <w:ilvl w:val="0"/>
          <w:numId w:val="1"/>
        </w:numPr>
        <w:spacing w:line="440" w:lineRule="exact"/>
        <w:ind w:left="1134" w:hanging="1134"/>
        <w:textDirection w:val="lrTbV"/>
        <w:rPr>
          <w:rFonts w:ascii="標楷體" w:eastAsia="標楷體" w:hAnsi="標楷體"/>
          <w:color w:val="000000" w:themeColor="text1"/>
          <w:spacing w:val="0"/>
          <w:sz w:val="28"/>
        </w:rPr>
      </w:pPr>
      <w:r w:rsidRPr="00AA50C3">
        <w:rPr>
          <w:rFonts w:ascii="標楷體" w:eastAsia="標楷體" w:hAnsi="標楷體"/>
          <w:spacing w:val="0"/>
          <w:sz w:val="28"/>
        </w:rPr>
        <w:t>招標標的之功能、效益、規格、標準、數量或場所等說明及得標廠商應履行之契約</w:t>
      </w:r>
      <w:r w:rsidRPr="00AA50C3">
        <w:rPr>
          <w:rFonts w:ascii="標楷體" w:eastAsia="標楷體" w:hAnsi="標楷體"/>
          <w:color w:val="000000" w:themeColor="text1"/>
          <w:spacing w:val="0"/>
          <w:sz w:val="28"/>
        </w:rPr>
        <w:t>責任</w:t>
      </w:r>
      <w:r w:rsidR="003815D7" w:rsidRPr="00AA50C3">
        <w:rPr>
          <w:rFonts w:ascii="標楷體" w:eastAsia="標楷體" w:hAnsi="標楷體" w:hint="eastAsia"/>
          <w:color w:val="000000" w:themeColor="text1"/>
          <w:spacing w:val="0"/>
          <w:sz w:val="28"/>
        </w:rPr>
        <w:t>，</w:t>
      </w:r>
      <w:r w:rsidR="00376D3E" w:rsidRPr="00AA50C3">
        <w:rPr>
          <w:rFonts w:ascii="標楷體" w:eastAsia="標楷體" w:hAnsi="標楷體"/>
          <w:color w:val="000000" w:themeColor="text1"/>
          <w:spacing w:val="0"/>
          <w:sz w:val="28"/>
        </w:rPr>
        <w:t>詳本案招標文件</w:t>
      </w:r>
      <w:r w:rsidRPr="00AA50C3">
        <w:rPr>
          <w:rFonts w:ascii="標楷體" w:eastAsia="標楷體" w:hAnsi="標楷體"/>
          <w:color w:val="000000" w:themeColor="text1"/>
          <w:spacing w:val="0"/>
          <w:sz w:val="28"/>
        </w:rPr>
        <w:t>。</w:t>
      </w:r>
    </w:p>
    <w:p w14:paraId="6E24F76A" w14:textId="6F91F287" w:rsidR="00F61629" w:rsidRPr="00AA50C3" w:rsidRDefault="00F61629" w:rsidP="003815D7">
      <w:pPr>
        <w:pStyle w:val="7"/>
        <w:numPr>
          <w:ilvl w:val="0"/>
          <w:numId w:val="1"/>
        </w:numPr>
        <w:spacing w:line="440" w:lineRule="exact"/>
        <w:ind w:left="1134" w:hanging="1134"/>
        <w:textDirection w:val="lrTbV"/>
        <w:rPr>
          <w:rFonts w:ascii="標楷體" w:eastAsia="標楷體" w:hAnsi="標楷體"/>
          <w:spacing w:val="0"/>
          <w:sz w:val="28"/>
        </w:rPr>
      </w:pPr>
      <w:r w:rsidRPr="00AA50C3">
        <w:rPr>
          <w:rFonts w:ascii="標楷體" w:eastAsia="標楷體" w:hAnsi="標楷體"/>
          <w:color w:val="000000" w:themeColor="text1"/>
          <w:spacing w:val="0"/>
          <w:sz w:val="28"/>
        </w:rPr>
        <w:t>投標廠商之標價條件</w:t>
      </w:r>
      <w:r w:rsidR="003815D7" w:rsidRPr="00AA50C3">
        <w:rPr>
          <w:rFonts w:ascii="標楷體" w:eastAsia="標楷體" w:hAnsi="標楷體" w:hint="eastAsia"/>
          <w:color w:val="000000" w:themeColor="text1"/>
          <w:spacing w:val="0"/>
          <w:sz w:val="28"/>
        </w:rPr>
        <w:t>，</w:t>
      </w:r>
      <w:r w:rsidR="003815D7" w:rsidRPr="00AA50C3">
        <w:rPr>
          <w:rFonts w:ascii="標楷體" w:eastAsia="標楷體" w:hAnsi="標楷體" w:hint="eastAsia"/>
          <w:spacing w:val="0"/>
          <w:sz w:val="28"/>
        </w:rPr>
        <w:t>應</w:t>
      </w:r>
      <w:r w:rsidR="003815D7" w:rsidRPr="00AA50C3">
        <w:rPr>
          <w:rFonts w:ascii="標楷體" w:eastAsia="標楷體" w:hAnsi="標楷體"/>
          <w:spacing w:val="0"/>
          <w:sz w:val="28"/>
        </w:rPr>
        <w:t>送達</w:t>
      </w:r>
      <w:r w:rsidR="003815D7" w:rsidRPr="00AA50C3">
        <w:rPr>
          <w:rFonts w:ascii="標楷體" w:eastAsia="標楷體" w:hAnsi="標楷體" w:hint="eastAsia"/>
          <w:spacing w:val="0"/>
          <w:sz w:val="28"/>
        </w:rPr>
        <w:t>本會</w:t>
      </w:r>
      <w:r w:rsidR="003815D7" w:rsidRPr="00AA50C3">
        <w:rPr>
          <w:rFonts w:ascii="標楷體" w:eastAsia="標楷體" w:hAnsi="標楷體"/>
          <w:spacing w:val="0"/>
          <w:sz w:val="28"/>
        </w:rPr>
        <w:t>指定地點</w:t>
      </w:r>
      <w:r w:rsidR="003815D7" w:rsidRPr="00AA50C3">
        <w:rPr>
          <w:rFonts w:ascii="標楷體" w:eastAsia="標楷體" w:hAnsi="標楷體" w:hint="eastAsia"/>
          <w:spacing w:val="0"/>
          <w:sz w:val="28"/>
        </w:rPr>
        <w:t>。</w:t>
      </w:r>
    </w:p>
    <w:p w14:paraId="7DF780E8" w14:textId="49BC4953" w:rsidR="00F61629" w:rsidRPr="00AA50C3" w:rsidRDefault="00F61629" w:rsidP="003815D7">
      <w:pPr>
        <w:pStyle w:val="7"/>
        <w:numPr>
          <w:ilvl w:val="0"/>
          <w:numId w:val="1"/>
        </w:numPr>
        <w:spacing w:line="440" w:lineRule="exact"/>
        <w:ind w:left="1134" w:hanging="1134"/>
        <w:textDirection w:val="lrTbV"/>
        <w:rPr>
          <w:rFonts w:ascii="標楷體" w:eastAsia="標楷體" w:hAnsi="標楷體"/>
          <w:spacing w:val="0"/>
          <w:sz w:val="28"/>
        </w:rPr>
      </w:pPr>
      <w:r w:rsidRPr="00AA50C3">
        <w:rPr>
          <w:rFonts w:ascii="標楷體" w:eastAsia="標楷體" w:hAnsi="標楷體"/>
          <w:spacing w:val="0"/>
          <w:sz w:val="28"/>
        </w:rPr>
        <w:lastRenderedPageBreak/>
        <w:t>投標廠商標價幣別</w:t>
      </w:r>
      <w:r w:rsidR="003815D7" w:rsidRPr="00AA50C3">
        <w:rPr>
          <w:rFonts w:ascii="標楷體" w:eastAsia="標楷體" w:hAnsi="標楷體" w:hint="eastAsia"/>
          <w:spacing w:val="0"/>
          <w:sz w:val="28"/>
        </w:rPr>
        <w:t>為</w:t>
      </w:r>
      <w:r w:rsidR="003815D7" w:rsidRPr="00AA50C3">
        <w:rPr>
          <w:rFonts w:ascii="標楷體" w:eastAsia="標楷體" w:hAnsi="標楷體"/>
          <w:spacing w:val="0"/>
          <w:sz w:val="28"/>
        </w:rPr>
        <w:t>新臺幣。</w:t>
      </w:r>
    </w:p>
    <w:p w14:paraId="348AB9E2" w14:textId="4E60013F" w:rsidR="00F61629" w:rsidRPr="00AA50C3" w:rsidRDefault="00F61629" w:rsidP="003815D7">
      <w:pPr>
        <w:pStyle w:val="7"/>
        <w:numPr>
          <w:ilvl w:val="0"/>
          <w:numId w:val="1"/>
        </w:numPr>
        <w:spacing w:line="440" w:lineRule="exact"/>
        <w:ind w:left="1134" w:hanging="1134"/>
        <w:textDirection w:val="lrTbV"/>
        <w:rPr>
          <w:rFonts w:ascii="標楷體" w:eastAsia="標楷體" w:hAnsi="標楷體"/>
          <w:color w:val="000000"/>
          <w:spacing w:val="0"/>
          <w:sz w:val="28"/>
        </w:rPr>
      </w:pPr>
      <w:r w:rsidRPr="00AA50C3">
        <w:rPr>
          <w:rFonts w:ascii="標楷體" w:eastAsia="標楷體" w:hAnsi="標楷體"/>
          <w:color w:val="000000"/>
          <w:spacing w:val="0"/>
          <w:sz w:val="28"/>
        </w:rPr>
        <w:t>全份招標文件包括：</w:t>
      </w:r>
    </w:p>
    <w:p w14:paraId="4909D467" w14:textId="77777777" w:rsidR="00F61629" w:rsidRPr="00AA50C3" w:rsidRDefault="00F61629" w:rsidP="003815D7">
      <w:pPr>
        <w:pStyle w:val="7"/>
        <w:spacing w:line="440" w:lineRule="exact"/>
        <w:ind w:left="0" w:firstLine="0"/>
        <w:textDirection w:val="lrTbV"/>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 xml:space="preserve">        </w:t>
      </w:r>
      <w:r w:rsidRPr="00AA50C3">
        <w:rPr>
          <w:rFonts w:ascii="標楷體" w:eastAsia="標楷體" w:hAnsi="標楷體"/>
          <w:color w:val="000000" w:themeColor="text1"/>
          <w:sz w:val="36"/>
          <w:szCs w:val="36"/>
        </w:rPr>
        <w:sym w:font="Wingdings" w:char="F06E"/>
      </w:r>
      <w:r w:rsidRPr="00AA50C3">
        <w:rPr>
          <w:rFonts w:ascii="標楷體" w:eastAsia="標楷體" w:hAnsi="標楷體"/>
          <w:color w:val="000000" w:themeColor="text1"/>
          <w:spacing w:val="0"/>
          <w:sz w:val="28"/>
        </w:rPr>
        <w:t>(1)</w:t>
      </w:r>
      <w:r w:rsidRPr="00AA50C3">
        <w:rPr>
          <w:rFonts w:ascii="標楷體" w:eastAsia="標楷體" w:hAnsi="標楷體"/>
          <w:color w:val="000000" w:themeColor="text1"/>
          <w:sz w:val="28"/>
        </w:rPr>
        <w:t>招標投標及契約文件</w:t>
      </w:r>
      <w:r w:rsidRPr="00AA50C3">
        <w:rPr>
          <w:rFonts w:ascii="標楷體" w:eastAsia="標楷體" w:hAnsi="標楷體"/>
          <w:color w:val="000000" w:themeColor="text1"/>
          <w:spacing w:val="0"/>
          <w:sz w:val="28"/>
        </w:rPr>
        <w:t>。</w:t>
      </w:r>
    </w:p>
    <w:p w14:paraId="19264594" w14:textId="77777777" w:rsidR="00F61629" w:rsidRPr="00AA50C3" w:rsidRDefault="00F61629" w:rsidP="003815D7">
      <w:pPr>
        <w:pStyle w:val="7"/>
        <w:spacing w:line="440" w:lineRule="exact"/>
        <w:ind w:left="0" w:firstLine="0"/>
        <w:textDirection w:val="lrTbV"/>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 xml:space="preserve">        </w:t>
      </w:r>
      <w:r w:rsidRPr="00AA50C3">
        <w:rPr>
          <w:rFonts w:ascii="標楷體" w:eastAsia="標楷體" w:hAnsi="標楷體"/>
          <w:color w:val="000000" w:themeColor="text1"/>
          <w:sz w:val="36"/>
          <w:szCs w:val="36"/>
        </w:rPr>
        <w:sym w:font="Wingdings" w:char="F06E"/>
      </w:r>
      <w:r w:rsidRPr="00AA50C3">
        <w:rPr>
          <w:rFonts w:ascii="標楷體" w:eastAsia="標楷體" w:hAnsi="標楷體"/>
          <w:color w:val="000000" w:themeColor="text1"/>
          <w:spacing w:val="0"/>
          <w:sz w:val="28"/>
        </w:rPr>
        <w:t>(2)投標須知。</w:t>
      </w:r>
    </w:p>
    <w:p w14:paraId="2AC36621" w14:textId="0C9A2501" w:rsidR="00F61629" w:rsidRPr="00AA50C3" w:rsidRDefault="00F61629" w:rsidP="003815D7">
      <w:pPr>
        <w:pStyle w:val="7"/>
        <w:spacing w:line="440" w:lineRule="exact"/>
        <w:ind w:left="0" w:firstLine="0"/>
        <w:textDirection w:val="lrTbV"/>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 xml:space="preserve">        </w:t>
      </w:r>
      <w:r w:rsidRPr="00AA50C3">
        <w:rPr>
          <w:rFonts w:ascii="標楷體" w:eastAsia="標楷體" w:hAnsi="標楷體"/>
          <w:color w:val="000000" w:themeColor="text1"/>
          <w:sz w:val="36"/>
          <w:szCs w:val="36"/>
        </w:rPr>
        <w:sym w:font="Wingdings" w:char="F06E"/>
      </w:r>
      <w:r w:rsidRPr="00AA50C3">
        <w:rPr>
          <w:rFonts w:ascii="標楷體" w:eastAsia="標楷體" w:hAnsi="標楷體"/>
          <w:color w:val="000000" w:themeColor="text1"/>
          <w:spacing w:val="0"/>
          <w:sz w:val="28"/>
        </w:rPr>
        <w:t>(</w:t>
      </w:r>
      <w:r w:rsidR="003815D7" w:rsidRPr="00AA50C3">
        <w:rPr>
          <w:rFonts w:ascii="標楷體" w:eastAsia="標楷體" w:hAnsi="標楷體"/>
          <w:color w:val="000000" w:themeColor="text1"/>
          <w:spacing w:val="0"/>
          <w:sz w:val="28"/>
        </w:rPr>
        <w:t>3</w:t>
      </w:r>
      <w:r w:rsidRPr="00AA50C3">
        <w:rPr>
          <w:rFonts w:ascii="標楷體" w:eastAsia="標楷體" w:hAnsi="標楷體"/>
          <w:color w:val="000000" w:themeColor="text1"/>
          <w:spacing w:val="0"/>
          <w:sz w:val="28"/>
        </w:rPr>
        <w:t>)契約條款。</w:t>
      </w:r>
    </w:p>
    <w:p w14:paraId="000EFEC7" w14:textId="23A27493" w:rsidR="00F61629" w:rsidRPr="00AA50C3" w:rsidRDefault="00F61629" w:rsidP="004A3041">
      <w:pPr>
        <w:pStyle w:val="7"/>
        <w:spacing w:line="440" w:lineRule="exact"/>
        <w:ind w:left="1708" w:hangingChars="610" w:hanging="1708"/>
        <w:textDirection w:val="lrTbV"/>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 xml:space="preserve">        </w:t>
      </w:r>
      <w:r w:rsidRPr="00AA50C3">
        <w:rPr>
          <w:rFonts w:ascii="標楷體" w:eastAsia="標楷體" w:hAnsi="標楷體"/>
          <w:color w:val="000000" w:themeColor="text1"/>
          <w:sz w:val="36"/>
          <w:szCs w:val="36"/>
        </w:rPr>
        <w:sym w:font="Wingdings" w:char="F06E"/>
      </w:r>
      <w:r w:rsidRPr="00AA50C3">
        <w:rPr>
          <w:rFonts w:ascii="標楷體" w:eastAsia="標楷體" w:hAnsi="標楷體"/>
          <w:color w:val="000000" w:themeColor="text1"/>
          <w:spacing w:val="0"/>
          <w:sz w:val="28"/>
        </w:rPr>
        <w:t>(</w:t>
      </w:r>
      <w:r w:rsidR="003815D7" w:rsidRPr="00AA50C3">
        <w:rPr>
          <w:rFonts w:ascii="標楷體" w:eastAsia="標楷體" w:hAnsi="標楷體"/>
          <w:color w:val="000000" w:themeColor="text1"/>
          <w:spacing w:val="0"/>
          <w:sz w:val="28"/>
        </w:rPr>
        <w:t>4</w:t>
      </w:r>
      <w:r w:rsidRPr="00AA50C3">
        <w:rPr>
          <w:rFonts w:ascii="標楷體" w:eastAsia="標楷體" w:hAnsi="標楷體"/>
          <w:color w:val="000000" w:themeColor="text1"/>
          <w:spacing w:val="0"/>
          <w:sz w:val="28"/>
        </w:rPr>
        <w:t>)技術服務或工程採購案，「廠商參與公共工程可能涉及之法律責任」及廠商切結書（行政院公共工程委員會101年1月13日工程企字第10100017900號函修訂）：</w:t>
      </w:r>
    </w:p>
    <w:p w14:paraId="5A50B584" w14:textId="77777777" w:rsidR="00F61629" w:rsidRPr="00AA50C3" w:rsidRDefault="00F61629" w:rsidP="003815D7">
      <w:pPr>
        <w:pStyle w:val="7"/>
        <w:spacing w:line="440" w:lineRule="exact"/>
        <w:ind w:leftChars="600" w:left="1897" w:hangingChars="127" w:hanging="457"/>
        <w:textDirection w:val="lrTbV"/>
        <w:rPr>
          <w:rFonts w:ascii="標楷體" w:eastAsia="標楷體" w:hAnsi="標楷體"/>
          <w:color w:val="000000" w:themeColor="text1"/>
          <w:spacing w:val="0"/>
          <w:sz w:val="28"/>
        </w:rPr>
      </w:pPr>
      <w:r w:rsidRPr="00AA50C3">
        <w:rPr>
          <w:rFonts w:ascii="標楷體" w:eastAsia="標楷體" w:hAnsi="標楷體"/>
          <w:color w:val="000000" w:themeColor="text1"/>
          <w:sz w:val="36"/>
          <w:szCs w:val="36"/>
        </w:rPr>
        <w:sym w:font="Wingdings" w:char="F06E"/>
      </w:r>
      <w:r w:rsidRPr="00AA50C3">
        <w:rPr>
          <w:rFonts w:ascii="標楷體" w:eastAsia="標楷體" w:hAnsi="標楷體"/>
          <w:color w:val="000000" w:themeColor="text1"/>
          <w:spacing w:val="0"/>
          <w:sz w:val="28"/>
        </w:rPr>
        <w:t>切結書1（自行執業）</w:t>
      </w:r>
    </w:p>
    <w:p w14:paraId="65505CA6" w14:textId="77777777" w:rsidR="00F61629" w:rsidRPr="00AA50C3" w:rsidRDefault="00F61629" w:rsidP="003815D7">
      <w:pPr>
        <w:pStyle w:val="7"/>
        <w:spacing w:line="440" w:lineRule="exact"/>
        <w:ind w:leftChars="600" w:left="1897" w:hangingChars="127" w:hanging="457"/>
        <w:textDirection w:val="lrTbV"/>
        <w:rPr>
          <w:rFonts w:ascii="標楷體" w:eastAsia="標楷體" w:hAnsi="標楷體"/>
          <w:color w:val="000000" w:themeColor="text1"/>
          <w:spacing w:val="0"/>
          <w:sz w:val="28"/>
        </w:rPr>
      </w:pPr>
      <w:r w:rsidRPr="00AA50C3">
        <w:rPr>
          <w:rFonts w:ascii="標楷體" w:eastAsia="標楷體" w:hAnsi="標楷體"/>
          <w:color w:val="000000" w:themeColor="text1"/>
          <w:sz w:val="36"/>
          <w:szCs w:val="36"/>
        </w:rPr>
        <w:sym w:font="Wingdings" w:char="F06E"/>
      </w:r>
      <w:r w:rsidRPr="00AA50C3">
        <w:rPr>
          <w:rFonts w:ascii="標楷體" w:eastAsia="標楷體" w:hAnsi="標楷體"/>
          <w:color w:val="000000" w:themeColor="text1"/>
          <w:spacing w:val="0"/>
          <w:sz w:val="28"/>
        </w:rPr>
        <w:t>切結書2（受聘於工程技術顧問公司）</w:t>
      </w:r>
    </w:p>
    <w:p w14:paraId="6EC129EA" w14:textId="77777777" w:rsidR="003815D7" w:rsidRPr="00AA50C3" w:rsidRDefault="00376D3E" w:rsidP="003815D7">
      <w:pPr>
        <w:pStyle w:val="7"/>
        <w:spacing w:line="440" w:lineRule="exact"/>
        <w:ind w:leftChars="464" w:left="1985" w:hangingChars="242" w:hanging="871"/>
        <w:textDirection w:val="lrTbV"/>
        <w:rPr>
          <w:rFonts w:ascii="標楷體" w:eastAsia="標楷體" w:hAnsi="標楷體"/>
          <w:color w:val="000000" w:themeColor="text1"/>
          <w:spacing w:val="0"/>
          <w:sz w:val="28"/>
        </w:rPr>
      </w:pPr>
      <w:r w:rsidRPr="00AA50C3">
        <w:rPr>
          <w:rFonts w:ascii="標楷體" w:eastAsia="標楷體" w:hAnsi="標楷體"/>
          <w:color w:val="000000" w:themeColor="text1"/>
          <w:sz w:val="36"/>
          <w:szCs w:val="36"/>
        </w:rPr>
        <w:sym w:font="Wingdings" w:char="F06E"/>
      </w:r>
      <w:r w:rsidR="00F61629" w:rsidRPr="00AA50C3">
        <w:rPr>
          <w:rFonts w:ascii="標楷體" w:eastAsia="標楷體" w:hAnsi="標楷體"/>
          <w:color w:val="000000" w:themeColor="text1"/>
          <w:spacing w:val="0"/>
          <w:sz w:val="28"/>
        </w:rPr>
        <w:t>(</w:t>
      </w:r>
      <w:r w:rsidR="003815D7" w:rsidRPr="00AA50C3">
        <w:rPr>
          <w:rFonts w:ascii="標楷體" w:eastAsia="標楷體" w:hAnsi="標楷體"/>
          <w:color w:val="000000" w:themeColor="text1"/>
          <w:spacing w:val="0"/>
          <w:sz w:val="28"/>
        </w:rPr>
        <w:t>5</w:t>
      </w:r>
      <w:r w:rsidR="00F61629" w:rsidRPr="00AA50C3">
        <w:rPr>
          <w:rFonts w:ascii="標楷體" w:eastAsia="標楷體" w:hAnsi="標楷體"/>
          <w:color w:val="000000" w:themeColor="text1"/>
          <w:spacing w:val="0"/>
          <w:sz w:val="28"/>
        </w:rPr>
        <w:t>)其他</w:t>
      </w:r>
      <w:r w:rsidRPr="00AA50C3">
        <w:rPr>
          <w:rFonts w:ascii="標楷體" w:eastAsia="標楷體" w:hAnsi="標楷體"/>
          <w:color w:val="000000" w:themeColor="text1"/>
          <w:spacing w:val="0"/>
          <w:sz w:val="28"/>
        </w:rPr>
        <w:t>：</w:t>
      </w:r>
    </w:p>
    <w:p w14:paraId="24B89D6D" w14:textId="77777777" w:rsidR="003815D7" w:rsidRPr="00AA50C3" w:rsidRDefault="00376D3E" w:rsidP="003815D7">
      <w:pPr>
        <w:pStyle w:val="7"/>
        <w:spacing w:line="440" w:lineRule="exact"/>
        <w:ind w:leftChars="600" w:left="1897" w:hangingChars="127" w:hanging="457"/>
        <w:textDirection w:val="lrTbV"/>
        <w:rPr>
          <w:rFonts w:ascii="標楷體" w:eastAsia="標楷體" w:hAnsi="標楷體"/>
          <w:color w:val="000000" w:themeColor="text1"/>
          <w:sz w:val="36"/>
          <w:szCs w:val="36"/>
        </w:rPr>
      </w:pPr>
      <w:r w:rsidRPr="00AA50C3">
        <w:rPr>
          <w:rFonts w:ascii="標楷體" w:eastAsia="標楷體" w:hAnsi="標楷體"/>
          <w:color w:val="000000" w:themeColor="text1"/>
          <w:sz w:val="36"/>
          <w:szCs w:val="36"/>
        </w:rPr>
        <w:sym w:font="Wingdings" w:char="F06E"/>
      </w:r>
      <w:r w:rsidRPr="00AA50C3">
        <w:rPr>
          <w:rFonts w:ascii="標楷體" w:eastAsia="標楷體" w:hAnsi="標楷體"/>
          <w:color w:val="000000" w:themeColor="text1"/>
          <w:sz w:val="28"/>
          <w:szCs w:val="28"/>
        </w:rPr>
        <w:t>出席代表授權書</w:t>
      </w:r>
    </w:p>
    <w:p w14:paraId="2E50AC13" w14:textId="6C30BC67" w:rsidR="00F61629" w:rsidRPr="00AA50C3" w:rsidRDefault="00376D3E" w:rsidP="003815D7">
      <w:pPr>
        <w:pStyle w:val="7"/>
        <w:spacing w:line="440" w:lineRule="exact"/>
        <w:ind w:leftChars="600" w:left="1897" w:hangingChars="127" w:hanging="457"/>
        <w:textDirection w:val="lrTbV"/>
        <w:rPr>
          <w:rFonts w:ascii="標楷體" w:eastAsia="標楷體" w:hAnsi="標楷體"/>
          <w:color w:val="000000" w:themeColor="text1"/>
          <w:sz w:val="36"/>
          <w:szCs w:val="36"/>
        </w:rPr>
      </w:pPr>
      <w:r w:rsidRPr="00AA50C3">
        <w:rPr>
          <w:rFonts w:ascii="標楷體" w:eastAsia="標楷體" w:hAnsi="標楷體"/>
          <w:color w:val="000000" w:themeColor="text1"/>
          <w:sz w:val="36"/>
          <w:szCs w:val="36"/>
        </w:rPr>
        <w:sym w:font="Wingdings" w:char="F06E"/>
      </w:r>
      <w:r w:rsidR="00D13B7D" w:rsidRPr="00AA50C3">
        <w:rPr>
          <w:rFonts w:ascii="標楷體" w:eastAsia="標楷體" w:hAnsi="標楷體"/>
          <w:color w:val="000000" w:themeColor="text1"/>
          <w:sz w:val="28"/>
          <w:szCs w:val="28"/>
        </w:rPr>
        <w:t>廠商投標文件審查表</w:t>
      </w:r>
    </w:p>
    <w:p w14:paraId="67E62DC4" w14:textId="77777777" w:rsidR="00F61629" w:rsidRPr="00AA50C3" w:rsidRDefault="00F61629" w:rsidP="00E54325">
      <w:pPr>
        <w:pStyle w:val="7"/>
        <w:numPr>
          <w:ilvl w:val="0"/>
          <w:numId w:val="1"/>
        </w:numPr>
        <w:spacing w:line="440" w:lineRule="exact"/>
        <w:ind w:left="1134" w:hanging="1134"/>
        <w:textDirection w:val="lrTbV"/>
        <w:rPr>
          <w:rFonts w:ascii="標楷體" w:eastAsia="標楷體" w:hAnsi="標楷體"/>
          <w:color w:val="000000"/>
          <w:spacing w:val="0"/>
          <w:sz w:val="28"/>
        </w:rPr>
      </w:pPr>
      <w:r w:rsidRPr="00AA50C3">
        <w:rPr>
          <w:rFonts w:ascii="標楷體" w:eastAsia="標楷體" w:hAnsi="標楷體"/>
          <w:color w:val="000000"/>
          <w:spacing w:val="0"/>
          <w:sz w:val="28"/>
        </w:rPr>
        <w:t>投標廠商應依規定填妥（不得使用鉛筆）本招標文件所附招標投標及契約文件、投標標價清單，連同資格文件、規格文件及招標文件所規定之其他文件，密封後投標。封套外部須書明投標廠商名稱、地址及採購案號或招標標的。廠商所提供之投標、契約及履約文件，建議採雙面列印，以節省紙張，愛惜資源。涉及未得標廠商投標文件著作財產權，本會如欲使用該等文件，應經該廠商同意無償授權機關使用，或由本會給予報酬後，於彼此約定範圍內使用。</w:t>
      </w:r>
    </w:p>
    <w:p w14:paraId="0476A261" w14:textId="17D21E41" w:rsidR="00376D3E" w:rsidRPr="00AA50C3" w:rsidRDefault="00F61629" w:rsidP="00E54325">
      <w:pPr>
        <w:pStyle w:val="7"/>
        <w:numPr>
          <w:ilvl w:val="0"/>
          <w:numId w:val="1"/>
        </w:numPr>
        <w:spacing w:line="440" w:lineRule="exact"/>
        <w:ind w:left="1134" w:hanging="1134"/>
        <w:textDirection w:val="lrTbV"/>
        <w:rPr>
          <w:rFonts w:ascii="標楷體" w:eastAsia="標楷體" w:hAnsi="標楷體"/>
          <w:spacing w:val="0"/>
          <w:sz w:val="28"/>
        </w:rPr>
      </w:pPr>
      <w:r w:rsidRPr="00AA50C3">
        <w:rPr>
          <w:rFonts w:ascii="標楷體" w:eastAsia="標楷體" w:hAnsi="標楷體"/>
          <w:color w:val="000000" w:themeColor="text1"/>
          <w:sz w:val="28"/>
        </w:rPr>
        <w:t>投標文件須於</w:t>
      </w:r>
      <w:r w:rsidR="00E54325" w:rsidRPr="00AA50C3">
        <w:rPr>
          <w:rFonts w:ascii="標楷體" w:eastAsia="標楷體" w:hAnsi="標楷體"/>
          <w:color w:val="FF0000"/>
          <w:sz w:val="28"/>
          <w:u w:val="single"/>
        </w:rPr>
        <w:t>114</w:t>
      </w:r>
      <w:r w:rsidRPr="00AA50C3">
        <w:rPr>
          <w:rFonts w:ascii="標楷體" w:eastAsia="標楷體" w:hAnsi="標楷體" w:hint="eastAsia"/>
          <w:color w:val="FF0000"/>
          <w:sz w:val="28"/>
          <w:u w:val="single"/>
        </w:rPr>
        <w:t>年</w:t>
      </w:r>
      <w:r w:rsidR="000E2F49">
        <w:rPr>
          <w:rFonts w:ascii="標楷體" w:eastAsia="標楷體" w:hAnsi="標楷體"/>
          <w:color w:val="FF0000"/>
          <w:sz w:val="28"/>
          <w:u w:val="single"/>
        </w:rPr>
        <w:t>3</w:t>
      </w:r>
      <w:r w:rsidRPr="00AA50C3">
        <w:rPr>
          <w:rFonts w:ascii="標楷體" w:eastAsia="標楷體" w:hAnsi="標楷體"/>
          <w:color w:val="FF0000"/>
          <w:sz w:val="28"/>
          <w:u w:val="single"/>
        </w:rPr>
        <w:t>月</w:t>
      </w:r>
      <w:r w:rsidR="000E2F49">
        <w:rPr>
          <w:rFonts w:ascii="標楷體" w:eastAsia="標楷體" w:hAnsi="標楷體"/>
          <w:color w:val="FF0000"/>
          <w:sz w:val="28"/>
          <w:u w:val="single"/>
        </w:rPr>
        <w:t>13</w:t>
      </w:r>
      <w:bookmarkStart w:id="1" w:name="_GoBack"/>
      <w:bookmarkEnd w:id="1"/>
      <w:r w:rsidRPr="00AA50C3">
        <w:rPr>
          <w:rFonts w:ascii="標楷體" w:eastAsia="標楷體" w:hAnsi="標楷體"/>
          <w:color w:val="FF0000"/>
          <w:sz w:val="28"/>
          <w:u w:val="single"/>
        </w:rPr>
        <w:t>日</w:t>
      </w:r>
      <w:r w:rsidR="00E54325" w:rsidRPr="00AA50C3">
        <w:rPr>
          <w:rFonts w:ascii="標楷體" w:eastAsia="標楷體" w:hAnsi="標楷體"/>
          <w:color w:val="FF0000"/>
          <w:sz w:val="28"/>
          <w:u w:val="single"/>
        </w:rPr>
        <w:t>17</w:t>
      </w:r>
      <w:r w:rsidRPr="00AA50C3">
        <w:rPr>
          <w:rFonts w:ascii="標楷體" w:eastAsia="標楷體" w:hAnsi="標楷體"/>
          <w:color w:val="FF0000"/>
          <w:sz w:val="28"/>
          <w:u w:val="single"/>
        </w:rPr>
        <w:t>時</w:t>
      </w:r>
      <w:r w:rsidRPr="00AA50C3">
        <w:rPr>
          <w:rFonts w:ascii="標楷體" w:eastAsia="標楷體" w:hAnsi="標楷體"/>
          <w:color w:val="000000" w:themeColor="text1"/>
          <w:sz w:val="28"/>
        </w:rPr>
        <w:t>前，以</w:t>
      </w:r>
      <w:r w:rsidRPr="00AA50C3">
        <w:rPr>
          <w:rFonts w:ascii="標楷體" w:eastAsia="標楷體" w:hAnsi="標楷體"/>
          <w:sz w:val="28"/>
        </w:rPr>
        <w:t>郵遞</w:t>
      </w:r>
      <w:r w:rsidR="00376D3E" w:rsidRPr="00AA50C3">
        <w:rPr>
          <w:rFonts w:ascii="標楷體" w:eastAsia="標楷體" w:hAnsi="標楷體"/>
          <w:sz w:val="28"/>
        </w:rPr>
        <w:t>或</w:t>
      </w:r>
      <w:r w:rsidRPr="00AA50C3">
        <w:rPr>
          <w:rFonts w:ascii="標楷體" w:eastAsia="標楷體" w:hAnsi="標楷體"/>
          <w:sz w:val="28"/>
        </w:rPr>
        <w:t>專人送達至下列收件地點：</w:t>
      </w:r>
    </w:p>
    <w:p w14:paraId="56402579" w14:textId="77777777" w:rsidR="00F61629" w:rsidRPr="00AA50C3" w:rsidRDefault="00376D3E" w:rsidP="00E54325">
      <w:pPr>
        <w:pStyle w:val="7"/>
        <w:spacing w:line="440" w:lineRule="exact"/>
        <w:ind w:left="1134" w:firstLine="0"/>
        <w:textDirection w:val="lrTbV"/>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財團法人消防安全中心基金會，地址：桃園市蘆竹區東溪路18號。</w:t>
      </w:r>
    </w:p>
    <w:p w14:paraId="40A3FA05" w14:textId="2A516A91" w:rsidR="00F61629" w:rsidRPr="00AA50C3" w:rsidRDefault="00F61629" w:rsidP="00E54325">
      <w:pPr>
        <w:pStyle w:val="7"/>
        <w:numPr>
          <w:ilvl w:val="0"/>
          <w:numId w:val="1"/>
        </w:numPr>
        <w:spacing w:line="440" w:lineRule="exact"/>
        <w:ind w:left="1134" w:hanging="1134"/>
        <w:textDirection w:val="lrTbV"/>
        <w:rPr>
          <w:rFonts w:ascii="標楷體" w:eastAsia="標楷體" w:hAnsi="標楷體"/>
          <w:spacing w:val="0"/>
          <w:sz w:val="28"/>
        </w:rPr>
      </w:pPr>
      <w:r w:rsidRPr="00AA50C3">
        <w:rPr>
          <w:rFonts w:ascii="標楷體" w:eastAsia="標楷體" w:hAnsi="標楷體"/>
          <w:sz w:val="28"/>
        </w:rPr>
        <w:t>本須知未</w:t>
      </w:r>
      <w:r w:rsidRPr="00AA50C3">
        <w:rPr>
          <w:rFonts w:ascii="標楷體" w:eastAsia="標楷體" w:hAnsi="標楷體"/>
          <w:color w:val="000000" w:themeColor="text1"/>
          <w:sz w:val="28"/>
        </w:rPr>
        <w:t>載明之事項，參考政府</w:t>
      </w:r>
      <w:r w:rsidRPr="00AA50C3">
        <w:rPr>
          <w:rFonts w:ascii="標楷體" w:eastAsia="標楷體" w:hAnsi="標楷體"/>
          <w:sz w:val="28"/>
        </w:rPr>
        <w:t>採購相關法令。</w:t>
      </w:r>
      <w:r w:rsidRPr="00AA50C3">
        <w:rPr>
          <w:rFonts w:ascii="標楷體" w:eastAsia="標楷體" w:hAnsi="標楷體"/>
          <w:spacing w:val="0"/>
          <w:sz w:val="28"/>
        </w:rPr>
        <w:t xml:space="preserve">                                         </w:t>
      </w:r>
    </w:p>
    <w:p w14:paraId="6DBB5D1E" w14:textId="77777777" w:rsidR="003F572E" w:rsidRPr="00AA50C3" w:rsidRDefault="003F572E" w:rsidP="003F572E">
      <w:pPr>
        <w:spacing w:line="520" w:lineRule="exact"/>
        <w:jc w:val="center"/>
        <w:rPr>
          <w:rFonts w:ascii="標楷體" w:eastAsia="標楷體" w:hAnsi="標楷體"/>
          <w:b/>
          <w:color w:val="000000" w:themeColor="text1"/>
          <w:sz w:val="40"/>
          <w:szCs w:val="24"/>
          <w:u w:val="single"/>
        </w:rPr>
      </w:pPr>
      <w:r w:rsidRPr="00AA50C3">
        <w:rPr>
          <w:rFonts w:ascii="標楷體" w:eastAsia="標楷體" w:hAnsi="標楷體"/>
          <w:sz w:val="28"/>
        </w:rPr>
        <w:br w:type="page"/>
      </w:r>
      <w:bookmarkStart w:id="2" w:name="_Hlk187761135"/>
      <w:r w:rsidRPr="00AA50C3">
        <w:rPr>
          <w:rFonts w:ascii="標楷體" w:eastAsia="標楷體" w:hAnsi="標楷體"/>
          <w:b/>
          <w:color w:val="000000" w:themeColor="text1"/>
          <w:sz w:val="40"/>
          <w:szCs w:val="24"/>
          <w:u w:val="single"/>
        </w:rPr>
        <w:lastRenderedPageBreak/>
        <w:t>財團法人消防安全中心基金會</w:t>
      </w:r>
      <w:bookmarkEnd w:id="2"/>
    </w:p>
    <w:p w14:paraId="47F036CB" w14:textId="77777777" w:rsidR="003F572E" w:rsidRPr="00AA50C3" w:rsidRDefault="003F572E" w:rsidP="003F572E">
      <w:pPr>
        <w:spacing w:line="520" w:lineRule="exact"/>
        <w:jc w:val="center"/>
        <w:rPr>
          <w:rFonts w:ascii="標楷體" w:eastAsia="標楷體" w:hAnsi="標楷體"/>
          <w:b/>
          <w:color w:val="FF0000"/>
          <w:sz w:val="40"/>
          <w:szCs w:val="24"/>
          <w:u w:val="single"/>
        </w:rPr>
      </w:pPr>
      <w:bookmarkStart w:id="3" w:name="_Hlk187746453"/>
      <w:r w:rsidRPr="00AA50C3">
        <w:rPr>
          <w:rFonts w:ascii="標楷體" w:eastAsia="標楷體" w:hAnsi="標楷體"/>
          <w:b/>
          <w:color w:val="000000" w:themeColor="text1"/>
          <w:sz w:val="40"/>
          <w:szCs w:val="24"/>
          <w:u w:val="single"/>
        </w:rPr>
        <w:t>財團法人消防安全中心基金會二期工程等綜合規劃</w:t>
      </w:r>
    </w:p>
    <w:bookmarkEnd w:id="3"/>
    <w:p w14:paraId="6572DCFD" w14:textId="77777777" w:rsidR="003F572E" w:rsidRPr="00AA50C3" w:rsidRDefault="003F572E" w:rsidP="003F572E">
      <w:pPr>
        <w:spacing w:after="240" w:line="520" w:lineRule="exact"/>
        <w:jc w:val="center"/>
        <w:rPr>
          <w:rFonts w:ascii="標楷體" w:eastAsia="標楷體" w:hAnsi="標楷體"/>
          <w:b/>
          <w:sz w:val="40"/>
          <w:szCs w:val="24"/>
          <w:u w:val="single"/>
        </w:rPr>
      </w:pPr>
      <w:r w:rsidRPr="00AA50C3">
        <w:rPr>
          <w:rFonts w:ascii="標楷體" w:eastAsia="標楷體" w:hAnsi="標楷體"/>
          <w:b/>
          <w:sz w:val="40"/>
          <w:szCs w:val="24"/>
          <w:u w:val="single"/>
        </w:rPr>
        <w:t>投標廠商評審須知</w:t>
      </w:r>
    </w:p>
    <w:p w14:paraId="0294CE8C" w14:textId="77777777" w:rsidR="00FC60D8" w:rsidRPr="00AA50C3" w:rsidRDefault="00FC60D8" w:rsidP="004A3041">
      <w:pPr>
        <w:numPr>
          <w:ilvl w:val="0"/>
          <w:numId w:val="14"/>
        </w:numPr>
        <w:adjustRightInd/>
        <w:spacing w:line="440" w:lineRule="exact"/>
        <w:jc w:val="both"/>
        <w:textAlignment w:val="auto"/>
        <w:rPr>
          <w:rFonts w:ascii="標楷體" w:eastAsia="標楷體" w:hAnsi="標楷體"/>
          <w:color w:val="000000" w:themeColor="text1"/>
          <w:sz w:val="28"/>
        </w:rPr>
      </w:pPr>
      <w:r w:rsidRPr="00AA50C3">
        <w:rPr>
          <w:rFonts w:ascii="標楷體" w:eastAsia="標楷體" w:hAnsi="標楷體"/>
          <w:color w:val="000000" w:themeColor="text1"/>
          <w:sz w:val="28"/>
        </w:rPr>
        <w:t>投標廠商之資格及評審項目以外資料經審查合格者，其所提企劃書由</w:t>
      </w:r>
      <w:r w:rsidR="00F61629" w:rsidRPr="00AA50C3">
        <w:rPr>
          <w:rFonts w:ascii="標楷體" w:eastAsia="標楷體" w:hAnsi="標楷體"/>
          <w:color w:val="000000" w:themeColor="text1"/>
          <w:sz w:val="28"/>
        </w:rPr>
        <w:t>本會</w:t>
      </w:r>
      <w:r w:rsidRPr="00AA50C3">
        <w:rPr>
          <w:rFonts w:ascii="標楷體" w:eastAsia="標楷體" w:hAnsi="標楷體"/>
          <w:color w:val="000000" w:themeColor="text1"/>
          <w:sz w:val="28"/>
        </w:rPr>
        <w:t>成立評審小組，依招標文件規定辦理書面評審。</w:t>
      </w:r>
    </w:p>
    <w:p w14:paraId="731AA966" w14:textId="77777777" w:rsidR="00BA6E6C" w:rsidRPr="00AA50C3" w:rsidRDefault="00FC60D8" w:rsidP="004A3041">
      <w:pPr>
        <w:numPr>
          <w:ilvl w:val="0"/>
          <w:numId w:val="14"/>
        </w:numPr>
        <w:adjustRightInd/>
        <w:spacing w:line="440" w:lineRule="exact"/>
        <w:textAlignment w:val="auto"/>
        <w:rPr>
          <w:rFonts w:ascii="標楷體" w:eastAsia="標楷體" w:hAnsi="標楷體"/>
          <w:sz w:val="28"/>
        </w:rPr>
      </w:pPr>
      <w:r w:rsidRPr="00AA50C3">
        <w:rPr>
          <w:rFonts w:ascii="標楷體" w:eastAsia="標楷體" w:hAnsi="標楷體"/>
          <w:sz w:val="28"/>
        </w:rPr>
        <w:t>評審作業：</w:t>
      </w:r>
    </w:p>
    <w:p w14:paraId="2A0D56F6" w14:textId="5CCDDD01" w:rsidR="00BA6E6C" w:rsidRPr="00AA50C3" w:rsidRDefault="00FC60D8" w:rsidP="004A3041">
      <w:pPr>
        <w:pStyle w:val="7"/>
        <w:numPr>
          <w:ilvl w:val="0"/>
          <w:numId w:val="33"/>
        </w:numPr>
        <w:spacing w:line="440" w:lineRule="exact"/>
        <w:ind w:left="1134" w:hanging="850"/>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投標文件經審查合於招標文件規定者，始得為協商及評審之對象。</w:t>
      </w:r>
    </w:p>
    <w:p w14:paraId="332784B1" w14:textId="60328E86" w:rsidR="00E86884" w:rsidRPr="00AA50C3" w:rsidRDefault="004A3041" w:rsidP="004A3041">
      <w:pPr>
        <w:pStyle w:val="7"/>
        <w:numPr>
          <w:ilvl w:val="0"/>
          <w:numId w:val="33"/>
        </w:numPr>
        <w:spacing w:line="440" w:lineRule="exact"/>
        <w:ind w:left="1134" w:hanging="850"/>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符合本案招標文件規定之廠商，本會</w:t>
      </w:r>
      <w:r w:rsidRPr="00AA50C3">
        <w:rPr>
          <w:rFonts w:ascii="標楷體" w:eastAsia="標楷體" w:hAnsi="標楷體" w:hint="eastAsia"/>
          <w:color w:val="000000" w:themeColor="text1"/>
          <w:spacing w:val="0"/>
          <w:sz w:val="28"/>
        </w:rPr>
        <w:t>將通</w:t>
      </w:r>
      <w:r w:rsidRPr="00AA50C3">
        <w:rPr>
          <w:rFonts w:ascii="標楷體" w:eastAsia="標楷體" w:hAnsi="標楷體"/>
          <w:color w:val="000000" w:themeColor="text1"/>
          <w:spacing w:val="0"/>
          <w:sz w:val="28"/>
        </w:rPr>
        <w:t>知前來說明</w:t>
      </w:r>
      <w:r w:rsidRPr="00AA50C3">
        <w:rPr>
          <w:rFonts w:ascii="標楷體" w:eastAsia="標楷體" w:hAnsi="標楷體" w:hint="eastAsia"/>
          <w:color w:val="000000" w:themeColor="text1"/>
          <w:spacing w:val="0"/>
          <w:sz w:val="28"/>
        </w:rPr>
        <w:t>，</w:t>
      </w:r>
      <w:r w:rsidRPr="00AA50C3">
        <w:rPr>
          <w:rFonts w:ascii="標楷體" w:eastAsia="標楷體" w:hAnsi="標楷體"/>
          <w:color w:val="000000" w:themeColor="text1"/>
          <w:spacing w:val="0"/>
          <w:sz w:val="28"/>
        </w:rPr>
        <w:t>廠商應簡報</w:t>
      </w:r>
      <w:r w:rsidRPr="00AA50C3">
        <w:rPr>
          <w:rFonts w:ascii="標楷體" w:eastAsia="標楷體" w:hAnsi="標楷體" w:hint="eastAsia"/>
          <w:color w:val="000000" w:themeColor="text1"/>
          <w:spacing w:val="0"/>
          <w:sz w:val="28"/>
        </w:rPr>
        <w:t>，</w:t>
      </w:r>
      <w:r w:rsidR="00FC60D8" w:rsidRPr="00AA50C3">
        <w:rPr>
          <w:rFonts w:ascii="標楷體" w:eastAsia="標楷體" w:hAnsi="標楷體"/>
          <w:color w:val="000000" w:themeColor="text1"/>
          <w:spacing w:val="0"/>
          <w:sz w:val="28"/>
        </w:rPr>
        <w:t>評審小組以書面</w:t>
      </w:r>
      <w:r w:rsidR="00FC60D8" w:rsidRPr="00AA50C3">
        <w:rPr>
          <w:rFonts w:ascii="標楷體" w:eastAsia="標楷體" w:hAnsi="標楷體" w:hint="eastAsia"/>
          <w:color w:val="000000" w:themeColor="text1"/>
          <w:spacing w:val="0"/>
          <w:sz w:val="28"/>
        </w:rPr>
        <w:t>審</w:t>
      </w:r>
      <w:r w:rsidR="00FC60D8" w:rsidRPr="00AA50C3">
        <w:rPr>
          <w:rFonts w:ascii="標楷體" w:eastAsia="標楷體" w:hAnsi="標楷體"/>
          <w:color w:val="000000" w:themeColor="text1"/>
          <w:spacing w:val="0"/>
          <w:sz w:val="28"/>
        </w:rPr>
        <w:t>查進行評分</w:t>
      </w:r>
      <w:r w:rsidRPr="00AA50C3">
        <w:rPr>
          <w:rFonts w:ascii="標楷體" w:eastAsia="標楷體" w:hAnsi="標楷體" w:hint="eastAsia"/>
          <w:color w:val="000000" w:themeColor="text1"/>
          <w:spacing w:val="0"/>
          <w:sz w:val="28"/>
        </w:rPr>
        <w:t>。</w:t>
      </w:r>
    </w:p>
    <w:p w14:paraId="213210BD" w14:textId="77777777" w:rsidR="00FC60D8" w:rsidRPr="00AA50C3" w:rsidRDefault="00FC60D8" w:rsidP="004A3041">
      <w:pPr>
        <w:numPr>
          <w:ilvl w:val="0"/>
          <w:numId w:val="14"/>
        </w:numPr>
        <w:adjustRightInd/>
        <w:spacing w:line="440" w:lineRule="exact"/>
        <w:textAlignment w:val="auto"/>
        <w:rPr>
          <w:rFonts w:ascii="標楷體" w:eastAsia="標楷體" w:hAnsi="標楷體"/>
          <w:sz w:val="28"/>
        </w:rPr>
      </w:pPr>
      <w:r w:rsidRPr="00AA50C3">
        <w:rPr>
          <w:rFonts w:ascii="標楷體" w:eastAsia="標楷體" w:hAnsi="標楷體"/>
          <w:sz w:val="28"/>
        </w:rPr>
        <w:t>評審標準</w:t>
      </w:r>
    </w:p>
    <w:tbl>
      <w:tblPr>
        <w:tblW w:w="8640" w:type="dxa"/>
        <w:tblInd w:w="1008" w:type="dxa"/>
        <w:tblBorders>
          <w:top w:val="single" w:sz="12" w:space="0" w:color="auto"/>
          <w:left w:val="single" w:sz="12" w:space="0" w:color="auto"/>
          <w:bottom w:val="single" w:sz="12" w:space="0" w:color="auto"/>
          <w:right w:val="single" w:sz="12" w:space="0" w:color="auto"/>
          <w:insideH w:val="dotted" w:sz="4" w:space="0" w:color="auto"/>
          <w:insideV w:val="dotted" w:sz="4" w:space="0" w:color="auto"/>
        </w:tblBorders>
        <w:tblLook w:val="01E0" w:firstRow="1" w:lastRow="1" w:firstColumn="1" w:lastColumn="1" w:noHBand="0" w:noVBand="0"/>
      </w:tblPr>
      <w:tblGrid>
        <w:gridCol w:w="2786"/>
        <w:gridCol w:w="4838"/>
        <w:gridCol w:w="1016"/>
      </w:tblGrid>
      <w:tr w:rsidR="00E86884" w:rsidRPr="00AA50C3" w14:paraId="0215DC3E" w14:textId="77777777" w:rsidTr="0016775E">
        <w:trPr>
          <w:trHeight w:val="454"/>
          <w:tblHeader/>
        </w:trPr>
        <w:tc>
          <w:tcPr>
            <w:tcW w:w="2786" w:type="dxa"/>
            <w:shd w:val="clear" w:color="auto" w:fill="auto"/>
            <w:vAlign w:val="center"/>
          </w:tcPr>
          <w:p w14:paraId="18B8DFBB" w14:textId="77777777" w:rsidR="00E86884" w:rsidRPr="00AA50C3" w:rsidRDefault="00E86884" w:rsidP="00BA6E6C">
            <w:pPr>
              <w:jc w:val="center"/>
              <w:rPr>
                <w:rFonts w:ascii="標楷體" w:eastAsia="標楷體" w:hAnsi="標楷體" w:cs="Arial"/>
                <w:color w:val="000000" w:themeColor="text1"/>
                <w:sz w:val="28"/>
                <w:szCs w:val="28"/>
              </w:rPr>
            </w:pPr>
            <w:r w:rsidRPr="00AA50C3">
              <w:rPr>
                <w:rFonts w:ascii="標楷體" w:eastAsia="標楷體" w:hAnsi="標楷體" w:cs="Arial"/>
                <w:color w:val="000000" w:themeColor="text1"/>
                <w:sz w:val="28"/>
                <w:szCs w:val="28"/>
              </w:rPr>
              <w:t>評選項目</w:t>
            </w:r>
          </w:p>
        </w:tc>
        <w:tc>
          <w:tcPr>
            <w:tcW w:w="4838" w:type="dxa"/>
            <w:shd w:val="clear" w:color="auto" w:fill="auto"/>
            <w:vAlign w:val="center"/>
          </w:tcPr>
          <w:p w14:paraId="076BBDD6" w14:textId="77777777" w:rsidR="00E86884" w:rsidRPr="00AA50C3" w:rsidRDefault="00E86884" w:rsidP="00BA6E6C">
            <w:pPr>
              <w:jc w:val="center"/>
              <w:rPr>
                <w:rFonts w:ascii="標楷體" w:eastAsia="標楷體" w:hAnsi="標楷體" w:cs="Arial"/>
                <w:color w:val="000000" w:themeColor="text1"/>
                <w:sz w:val="28"/>
                <w:szCs w:val="28"/>
              </w:rPr>
            </w:pPr>
            <w:r w:rsidRPr="00AA50C3">
              <w:rPr>
                <w:rFonts w:ascii="標楷體" w:eastAsia="標楷體" w:hAnsi="標楷體" w:cs="Arial"/>
                <w:color w:val="000000" w:themeColor="text1"/>
                <w:sz w:val="28"/>
                <w:szCs w:val="28"/>
              </w:rPr>
              <w:t>評選內容</w:t>
            </w:r>
          </w:p>
        </w:tc>
        <w:tc>
          <w:tcPr>
            <w:tcW w:w="1016" w:type="dxa"/>
            <w:shd w:val="clear" w:color="auto" w:fill="auto"/>
            <w:vAlign w:val="center"/>
          </w:tcPr>
          <w:p w14:paraId="4B5E775C" w14:textId="77777777" w:rsidR="00E86884" w:rsidRPr="00AA50C3" w:rsidRDefault="00E86884" w:rsidP="00BA6E6C">
            <w:pPr>
              <w:jc w:val="center"/>
              <w:rPr>
                <w:rFonts w:ascii="標楷體" w:eastAsia="標楷體" w:hAnsi="標楷體"/>
                <w:color w:val="000000"/>
                <w:sz w:val="28"/>
                <w:szCs w:val="28"/>
              </w:rPr>
            </w:pPr>
            <w:r w:rsidRPr="00AA50C3">
              <w:rPr>
                <w:rFonts w:ascii="標楷體" w:eastAsia="標楷體" w:hAnsi="標楷體"/>
                <w:color w:val="000000"/>
                <w:sz w:val="28"/>
                <w:szCs w:val="28"/>
              </w:rPr>
              <w:t>配分</w:t>
            </w:r>
          </w:p>
        </w:tc>
      </w:tr>
      <w:tr w:rsidR="00E86884" w:rsidRPr="00AA50C3" w14:paraId="22F779BC" w14:textId="77777777" w:rsidTr="0016775E">
        <w:trPr>
          <w:trHeight w:val="454"/>
        </w:trPr>
        <w:tc>
          <w:tcPr>
            <w:tcW w:w="2786" w:type="dxa"/>
            <w:shd w:val="clear" w:color="auto" w:fill="auto"/>
          </w:tcPr>
          <w:p w14:paraId="1BAEE582" w14:textId="509A8372" w:rsidR="00E86884" w:rsidRPr="00AA50C3" w:rsidRDefault="00E86884" w:rsidP="0016775E">
            <w:pPr>
              <w:numPr>
                <w:ilvl w:val="0"/>
                <w:numId w:val="27"/>
              </w:numPr>
              <w:ind w:left="266" w:hanging="266"/>
              <w:rPr>
                <w:rFonts w:ascii="標楷體" w:eastAsia="標楷體" w:hAnsi="標楷體" w:cs="Arial"/>
                <w:color w:val="000000" w:themeColor="text1"/>
                <w:sz w:val="28"/>
                <w:szCs w:val="28"/>
              </w:rPr>
            </w:pPr>
            <w:bookmarkStart w:id="4" w:name="_Hlk181189921"/>
            <w:r w:rsidRPr="00AA50C3">
              <w:rPr>
                <w:rFonts w:ascii="標楷體" w:eastAsia="標楷體" w:hAnsi="標楷體" w:cs="Arial"/>
                <w:color w:val="000000" w:themeColor="text1"/>
                <w:sz w:val="28"/>
                <w:szCs w:val="28"/>
              </w:rPr>
              <w:t>對本工作內容之了解及執行理念</w:t>
            </w:r>
          </w:p>
        </w:tc>
        <w:tc>
          <w:tcPr>
            <w:tcW w:w="4838" w:type="dxa"/>
            <w:shd w:val="clear" w:color="auto" w:fill="auto"/>
            <w:vAlign w:val="center"/>
          </w:tcPr>
          <w:p w14:paraId="1FA75B70" w14:textId="77777777" w:rsidR="00E86884" w:rsidRPr="00AA50C3" w:rsidRDefault="00E86884" w:rsidP="00BA6E6C">
            <w:pPr>
              <w:jc w:val="both"/>
              <w:rPr>
                <w:rFonts w:ascii="標楷體" w:eastAsia="標楷體" w:hAnsi="標楷體" w:cs="Arial"/>
                <w:color w:val="000000" w:themeColor="text1"/>
                <w:sz w:val="28"/>
                <w:szCs w:val="28"/>
              </w:rPr>
            </w:pPr>
            <w:r w:rsidRPr="00AA50C3">
              <w:rPr>
                <w:rFonts w:ascii="標楷體" w:eastAsia="標楷體" w:hAnsi="標楷體" w:cs="Arial"/>
                <w:color w:val="000000" w:themeColor="text1"/>
                <w:sz w:val="28"/>
                <w:szCs w:val="28"/>
              </w:rPr>
              <w:t>本工作整體構想、理念與說明</w:t>
            </w:r>
          </w:p>
        </w:tc>
        <w:tc>
          <w:tcPr>
            <w:tcW w:w="1016" w:type="dxa"/>
            <w:shd w:val="clear" w:color="auto" w:fill="auto"/>
            <w:vAlign w:val="center"/>
          </w:tcPr>
          <w:p w14:paraId="726B8C6F" w14:textId="77777777" w:rsidR="00E86884" w:rsidRPr="00AA50C3" w:rsidRDefault="00E86884" w:rsidP="0016775E">
            <w:pPr>
              <w:jc w:val="center"/>
              <w:rPr>
                <w:rFonts w:ascii="標楷體" w:eastAsia="標楷體" w:hAnsi="標楷體"/>
                <w:color w:val="000000" w:themeColor="text1"/>
                <w:sz w:val="28"/>
                <w:szCs w:val="28"/>
              </w:rPr>
            </w:pPr>
            <w:r w:rsidRPr="00AA50C3">
              <w:rPr>
                <w:rFonts w:ascii="標楷體" w:eastAsia="標楷體" w:hAnsi="標楷體"/>
                <w:color w:val="000000" w:themeColor="text1"/>
                <w:sz w:val="28"/>
                <w:szCs w:val="28"/>
              </w:rPr>
              <w:t>15</w:t>
            </w:r>
          </w:p>
        </w:tc>
      </w:tr>
      <w:tr w:rsidR="00E86884" w:rsidRPr="00AA50C3" w14:paraId="57C16493" w14:textId="77777777" w:rsidTr="0016775E">
        <w:trPr>
          <w:trHeight w:val="454"/>
        </w:trPr>
        <w:tc>
          <w:tcPr>
            <w:tcW w:w="2786" w:type="dxa"/>
            <w:shd w:val="clear" w:color="auto" w:fill="auto"/>
          </w:tcPr>
          <w:p w14:paraId="0B05DB12" w14:textId="39B660B9" w:rsidR="00E86884" w:rsidRPr="00AA50C3" w:rsidRDefault="00E86884" w:rsidP="0016775E">
            <w:pPr>
              <w:numPr>
                <w:ilvl w:val="0"/>
                <w:numId w:val="27"/>
              </w:numPr>
              <w:ind w:left="266" w:hanging="266"/>
              <w:rPr>
                <w:rFonts w:ascii="標楷體" w:eastAsia="標楷體" w:hAnsi="標楷體" w:cs="Arial"/>
                <w:color w:val="000000" w:themeColor="text1"/>
                <w:sz w:val="28"/>
                <w:szCs w:val="28"/>
              </w:rPr>
            </w:pPr>
            <w:r w:rsidRPr="00AA50C3">
              <w:rPr>
                <w:rFonts w:ascii="標楷體" w:eastAsia="標楷體" w:hAnsi="標楷體" w:cs="Arial"/>
                <w:color w:val="000000" w:themeColor="text1"/>
                <w:sz w:val="28"/>
                <w:szCs w:val="28"/>
              </w:rPr>
              <w:t>對本工作主要課題研討與對策研擬</w:t>
            </w:r>
          </w:p>
        </w:tc>
        <w:tc>
          <w:tcPr>
            <w:tcW w:w="4838" w:type="dxa"/>
            <w:shd w:val="clear" w:color="auto" w:fill="auto"/>
            <w:vAlign w:val="center"/>
          </w:tcPr>
          <w:p w14:paraId="7AB1F6BC" w14:textId="77777777" w:rsidR="00E86884" w:rsidRPr="00AA50C3" w:rsidRDefault="00E86884" w:rsidP="00BA6E6C">
            <w:pPr>
              <w:jc w:val="both"/>
              <w:rPr>
                <w:rFonts w:ascii="標楷體" w:eastAsia="標楷體" w:hAnsi="標楷體" w:cs="Arial"/>
                <w:color w:val="000000" w:themeColor="text1"/>
                <w:sz w:val="28"/>
                <w:szCs w:val="28"/>
              </w:rPr>
            </w:pPr>
            <w:r w:rsidRPr="00AA50C3">
              <w:rPr>
                <w:rFonts w:ascii="標楷體" w:eastAsia="標楷體" w:hAnsi="標楷體" w:cs="Arial"/>
                <w:color w:val="000000" w:themeColor="text1"/>
                <w:sz w:val="28"/>
                <w:szCs w:val="28"/>
              </w:rPr>
              <w:t>工作項目執行細節與內容完整性</w:t>
            </w:r>
          </w:p>
        </w:tc>
        <w:tc>
          <w:tcPr>
            <w:tcW w:w="1016" w:type="dxa"/>
            <w:shd w:val="clear" w:color="auto" w:fill="auto"/>
            <w:vAlign w:val="center"/>
          </w:tcPr>
          <w:p w14:paraId="18538927" w14:textId="77777777" w:rsidR="00E86884" w:rsidRPr="00AA50C3" w:rsidRDefault="00E86884" w:rsidP="0016775E">
            <w:pPr>
              <w:jc w:val="center"/>
              <w:rPr>
                <w:rFonts w:ascii="標楷體" w:eastAsia="標楷體" w:hAnsi="標楷體"/>
                <w:color w:val="000000" w:themeColor="text1"/>
                <w:sz w:val="28"/>
                <w:szCs w:val="28"/>
              </w:rPr>
            </w:pPr>
            <w:r w:rsidRPr="00AA50C3">
              <w:rPr>
                <w:rFonts w:ascii="標楷體" w:eastAsia="標楷體" w:hAnsi="標楷體"/>
                <w:color w:val="000000" w:themeColor="text1"/>
                <w:sz w:val="28"/>
                <w:szCs w:val="28"/>
              </w:rPr>
              <w:t>25</w:t>
            </w:r>
          </w:p>
        </w:tc>
      </w:tr>
      <w:tr w:rsidR="00E86884" w:rsidRPr="00AA50C3" w14:paraId="01F44EE0" w14:textId="77777777" w:rsidTr="0016775E">
        <w:trPr>
          <w:trHeight w:val="454"/>
        </w:trPr>
        <w:tc>
          <w:tcPr>
            <w:tcW w:w="2786" w:type="dxa"/>
            <w:shd w:val="clear" w:color="auto" w:fill="auto"/>
          </w:tcPr>
          <w:p w14:paraId="313C3937" w14:textId="12733343" w:rsidR="00E86884" w:rsidRPr="00AA50C3" w:rsidRDefault="00E86884" w:rsidP="0016775E">
            <w:pPr>
              <w:numPr>
                <w:ilvl w:val="0"/>
                <w:numId w:val="27"/>
              </w:numPr>
              <w:ind w:left="266" w:hanging="266"/>
              <w:rPr>
                <w:rFonts w:ascii="標楷體" w:eastAsia="標楷體" w:hAnsi="標楷體" w:cs="Arial"/>
                <w:color w:val="000000" w:themeColor="text1"/>
                <w:sz w:val="28"/>
                <w:szCs w:val="28"/>
              </w:rPr>
            </w:pPr>
            <w:r w:rsidRPr="00AA50C3">
              <w:rPr>
                <w:rFonts w:ascii="標楷體" w:eastAsia="標楷體" w:hAnsi="標楷體" w:cs="Arial"/>
                <w:color w:val="000000" w:themeColor="text1"/>
                <w:sz w:val="28"/>
                <w:szCs w:val="28"/>
              </w:rPr>
              <w:t>對本工作執行構想</w:t>
            </w:r>
          </w:p>
        </w:tc>
        <w:tc>
          <w:tcPr>
            <w:tcW w:w="4838" w:type="dxa"/>
            <w:shd w:val="clear" w:color="auto" w:fill="auto"/>
            <w:vAlign w:val="center"/>
          </w:tcPr>
          <w:p w14:paraId="72E9AA40" w14:textId="32329BAF" w:rsidR="0016775E" w:rsidRPr="00AA50C3" w:rsidRDefault="00E86884" w:rsidP="0016775E">
            <w:pPr>
              <w:numPr>
                <w:ilvl w:val="0"/>
                <w:numId w:val="16"/>
              </w:numPr>
              <w:ind w:left="302" w:hanging="302"/>
              <w:jc w:val="both"/>
              <w:rPr>
                <w:rFonts w:ascii="標楷體" w:eastAsia="標楷體" w:hAnsi="標楷體" w:cs="Arial"/>
                <w:color w:val="000000" w:themeColor="text1"/>
                <w:sz w:val="28"/>
                <w:szCs w:val="28"/>
              </w:rPr>
            </w:pPr>
            <w:r w:rsidRPr="00AA50C3">
              <w:rPr>
                <w:rFonts w:ascii="標楷體" w:eastAsia="標楷體" w:hAnsi="標楷體" w:cs="Arial"/>
                <w:color w:val="000000" w:themeColor="text1"/>
                <w:sz w:val="28"/>
                <w:szCs w:val="28"/>
              </w:rPr>
              <w:t>工作流程安排合理性。</w:t>
            </w:r>
          </w:p>
          <w:p w14:paraId="353F0CC2" w14:textId="1F82AB13" w:rsidR="00E86884" w:rsidRPr="00AA50C3" w:rsidRDefault="00E86884" w:rsidP="0016775E">
            <w:pPr>
              <w:numPr>
                <w:ilvl w:val="0"/>
                <w:numId w:val="16"/>
              </w:numPr>
              <w:ind w:left="302" w:hanging="302"/>
              <w:jc w:val="both"/>
              <w:rPr>
                <w:rFonts w:ascii="標楷體" w:eastAsia="標楷體" w:hAnsi="標楷體" w:cs="Arial"/>
                <w:color w:val="000000" w:themeColor="text1"/>
                <w:sz w:val="28"/>
                <w:szCs w:val="28"/>
              </w:rPr>
            </w:pPr>
            <w:r w:rsidRPr="00AA50C3">
              <w:rPr>
                <w:rFonts w:ascii="標楷體" w:eastAsia="標楷體" w:hAnsi="標楷體" w:cs="Arial"/>
                <w:color w:val="000000" w:themeColor="text1"/>
                <w:sz w:val="28"/>
                <w:szCs w:val="28"/>
              </w:rPr>
              <w:t>工作預定進度合理性。</w:t>
            </w:r>
          </w:p>
        </w:tc>
        <w:tc>
          <w:tcPr>
            <w:tcW w:w="1016" w:type="dxa"/>
            <w:shd w:val="clear" w:color="auto" w:fill="auto"/>
            <w:vAlign w:val="center"/>
          </w:tcPr>
          <w:p w14:paraId="4ED9508F" w14:textId="77777777" w:rsidR="00E86884" w:rsidRPr="00AA50C3" w:rsidRDefault="00E86884" w:rsidP="0016775E">
            <w:pPr>
              <w:jc w:val="center"/>
              <w:rPr>
                <w:rFonts w:ascii="標楷體" w:eastAsia="標楷體" w:hAnsi="標楷體"/>
                <w:color w:val="000000" w:themeColor="text1"/>
                <w:sz w:val="28"/>
                <w:szCs w:val="28"/>
              </w:rPr>
            </w:pPr>
            <w:r w:rsidRPr="00AA50C3">
              <w:rPr>
                <w:rFonts w:ascii="標楷體" w:eastAsia="標楷體" w:hAnsi="標楷體"/>
                <w:color w:val="000000" w:themeColor="text1"/>
                <w:sz w:val="28"/>
                <w:szCs w:val="28"/>
              </w:rPr>
              <w:t>15</w:t>
            </w:r>
          </w:p>
        </w:tc>
      </w:tr>
      <w:tr w:rsidR="00E86884" w:rsidRPr="00AA50C3" w14:paraId="35D496D8" w14:textId="77777777" w:rsidTr="0016775E">
        <w:trPr>
          <w:trHeight w:val="454"/>
        </w:trPr>
        <w:tc>
          <w:tcPr>
            <w:tcW w:w="2786" w:type="dxa"/>
            <w:shd w:val="clear" w:color="auto" w:fill="auto"/>
          </w:tcPr>
          <w:p w14:paraId="1482A173" w14:textId="67776487" w:rsidR="00E86884" w:rsidRPr="00AA50C3" w:rsidRDefault="00E86884" w:rsidP="0016775E">
            <w:pPr>
              <w:numPr>
                <w:ilvl w:val="0"/>
                <w:numId w:val="27"/>
              </w:numPr>
              <w:ind w:left="266" w:hanging="266"/>
              <w:rPr>
                <w:rFonts w:ascii="標楷體" w:eastAsia="標楷體" w:hAnsi="標楷體" w:cs="Arial"/>
                <w:color w:val="000000" w:themeColor="text1"/>
                <w:sz w:val="28"/>
                <w:szCs w:val="28"/>
              </w:rPr>
            </w:pPr>
            <w:r w:rsidRPr="00AA50C3">
              <w:rPr>
                <w:rFonts w:ascii="標楷體" w:eastAsia="標楷體" w:hAnsi="標楷體" w:cs="Arial"/>
                <w:color w:val="000000" w:themeColor="text1"/>
                <w:sz w:val="28"/>
                <w:szCs w:val="28"/>
              </w:rPr>
              <w:t>團隊組織及履約能力</w:t>
            </w:r>
          </w:p>
        </w:tc>
        <w:tc>
          <w:tcPr>
            <w:tcW w:w="4838" w:type="dxa"/>
            <w:shd w:val="clear" w:color="auto" w:fill="auto"/>
            <w:vAlign w:val="center"/>
          </w:tcPr>
          <w:p w14:paraId="32B135DE" w14:textId="5635DE8E" w:rsidR="0016775E" w:rsidRPr="00AA50C3" w:rsidRDefault="00E86884" w:rsidP="0016775E">
            <w:pPr>
              <w:numPr>
                <w:ilvl w:val="0"/>
                <w:numId w:val="26"/>
              </w:numPr>
              <w:ind w:left="321" w:hanging="321"/>
              <w:jc w:val="both"/>
              <w:rPr>
                <w:rFonts w:ascii="標楷體" w:eastAsia="標楷體" w:hAnsi="標楷體" w:cs="Arial"/>
                <w:color w:val="000000" w:themeColor="text1"/>
                <w:sz w:val="28"/>
                <w:szCs w:val="28"/>
              </w:rPr>
            </w:pPr>
            <w:r w:rsidRPr="00AA50C3">
              <w:rPr>
                <w:rFonts w:ascii="標楷體" w:eastAsia="標楷體" w:hAnsi="標楷體" w:cs="Arial"/>
                <w:color w:val="000000" w:themeColor="text1"/>
                <w:sz w:val="28"/>
                <w:szCs w:val="28"/>
              </w:rPr>
              <w:t>計畫主持人及主要工作人員之經驗、專長、最近三</w:t>
            </w:r>
            <w:r w:rsidRPr="00AA50C3">
              <w:rPr>
                <w:rFonts w:ascii="標楷體" w:eastAsia="標楷體" w:hAnsi="標楷體" w:cs="新細明體" w:hint="eastAsia"/>
                <w:color w:val="000000" w:themeColor="text1"/>
                <w:sz w:val="28"/>
                <w:szCs w:val="28"/>
              </w:rPr>
              <w:t>年</w:t>
            </w:r>
            <w:r w:rsidRPr="00AA50C3">
              <w:rPr>
                <w:rFonts w:ascii="標楷體" w:eastAsia="標楷體" w:hAnsi="標楷體" w:cs="Arial"/>
                <w:color w:val="000000" w:themeColor="text1"/>
                <w:sz w:val="28"/>
                <w:szCs w:val="28"/>
              </w:rPr>
              <w:t>之服務紀</w:t>
            </w:r>
            <w:r w:rsidR="0016775E" w:rsidRPr="00AA50C3">
              <w:rPr>
                <w:rFonts w:ascii="標楷體" w:eastAsia="標楷體" w:hAnsi="標楷體" w:cs="Arial"/>
                <w:color w:val="000000" w:themeColor="text1"/>
                <w:sz w:val="28"/>
                <w:szCs w:val="28"/>
              </w:rPr>
              <w:t>錄</w:t>
            </w:r>
            <w:r w:rsidRPr="00AA50C3">
              <w:rPr>
                <w:rFonts w:ascii="標楷體" w:eastAsia="標楷體" w:hAnsi="標楷體" w:cs="Arial"/>
                <w:color w:val="000000" w:themeColor="text1"/>
                <w:sz w:val="28"/>
                <w:szCs w:val="28"/>
              </w:rPr>
              <w:t>及主要工作人員具備專業</w:t>
            </w:r>
            <w:r w:rsidR="0016775E" w:rsidRPr="00AA50C3">
              <w:rPr>
                <w:rFonts w:ascii="標楷體" w:eastAsia="標楷體" w:hAnsi="標楷體" w:cs="Arial"/>
                <w:color w:val="000000" w:themeColor="text1"/>
                <w:sz w:val="28"/>
                <w:szCs w:val="28"/>
              </w:rPr>
              <w:t>知識</w:t>
            </w:r>
            <w:r w:rsidRPr="00AA50C3">
              <w:rPr>
                <w:rFonts w:ascii="標楷體" w:eastAsia="標楷體" w:hAnsi="標楷體" w:cs="Arial"/>
                <w:color w:val="000000" w:themeColor="text1"/>
                <w:sz w:val="28"/>
                <w:szCs w:val="28"/>
              </w:rPr>
              <w:t>情形。</w:t>
            </w:r>
            <w:r w:rsidR="0016775E" w:rsidRPr="00AA50C3">
              <w:rPr>
                <w:rFonts w:ascii="標楷體" w:eastAsia="標楷體" w:hAnsi="標楷體" w:cs="Arial"/>
                <w:color w:val="000000" w:themeColor="text1"/>
                <w:sz w:val="28"/>
                <w:szCs w:val="28"/>
              </w:rPr>
              <w:t>（</w:t>
            </w:r>
            <w:r w:rsidRPr="00AA50C3">
              <w:rPr>
                <w:rFonts w:ascii="標楷體" w:eastAsia="標楷體" w:hAnsi="標楷體" w:cs="Arial"/>
                <w:color w:val="000000" w:themeColor="text1"/>
                <w:sz w:val="28"/>
                <w:szCs w:val="28"/>
              </w:rPr>
              <w:t>相關證明文件須檢附於</w:t>
            </w:r>
            <w:r w:rsidR="002750CE" w:rsidRPr="00AA50C3">
              <w:rPr>
                <w:rFonts w:ascii="標楷體" w:eastAsia="標楷體" w:hAnsi="標楷體" w:cs="Arial"/>
                <w:color w:val="000000" w:themeColor="text1"/>
                <w:sz w:val="28"/>
                <w:szCs w:val="28"/>
              </w:rPr>
              <w:t>企劃書</w:t>
            </w:r>
            <w:r w:rsidRPr="00AA50C3">
              <w:rPr>
                <w:rFonts w:ascii="標楷體" w:eastAsia="標楷體" w:hAnsi="標楷體" w:cs="Arial"/>
                <w:color w:val="000000" w:themeColor="text1"/>
                <w:sz w:val="28"/>
                <w:szCs w:val="28"/>
              </w:rPr>
              <w:t>中</w:t>
            </w:r>
            <w:r w:rsidR="0016775E" w:rsidRPr="00AA50C3">
              <w:rPr>
                <w:rFonts w:ascii="標楷體" w:eastAsia="標楷體" w:hAnsi="標楷體" w:cs="Arial"/>
                <w:color w:val="000000" w:themeColor="text1"/>
                <w:sz w:val="28"/>
                <w:szCs w:val="28"/>
              </w:rPr>
              <w:t>）</w:t>
            </w:r>
            <w:r w:rsidRPr="00AA50C3">
              <w:rPr>
                <w:rFonts w:ascii="標楷體" w:eastAsia="標楷體" w:hAnsi="標楷體" w:cs="Arial"/>
                <w:color w:val="000000" w:themeColor="text1"/>
                <w:sz w:val="28"/>
                <w:szCs w:val="28"/>
              </w:rPr>
              <w:t>。</w:t>
            </w:r>
          </w:p>
          <w:p w14:paraId="0F8D916C" w14:textId="7005D66B" w:rsidR="00E86884" w:rsidRPr="00AA50C3" w:rsidRDefault="00E86884" w:rsidP="0016775E">
            <w:pPr>
              <w:numPr>
                <w:ilvl w:val="0"/>
                <w:numId w:val="26"/>
              </w:numPr>
              <w:ind w:left="302" w:hanging="302"/>
              <w:jc w:val="both"/>
              <w:rPr>
                <w:rFonts w:ascii="標楷體" w:eastAsia="標楷體" w:hAnsi="標楷體" w:cs="Arial"/>
                <w:color w:val="000000" w:themeColor="text1"/>
                <w:sz w:val="28"/>
                <w:szCs w:val="28"/>
              </w:rPr>
            </w:pPr>
            <w:r w:rsidRPr="00AA50C3">
              <w:rPr>
                <w:rFonts w:ascii="標楷體" w:eastAsia="標楷體" w:hAnsi="標楷體" w:cs="Arial"/>
                <w:color w:val="000000" w:themeColor="text1"/>
                <w:sz w:val="28"/>
                <w:szCs w:val="28"/>
              </w:rPr>
              <w:t>服務團隊人力及組織、資源及其他支援能</w:t>
            </w:r>
            <w:r w:rsidR="0016775E" w:rsidRPr="00AA50C3">
              <w:rPr>
                <w:rFonts w:ascii="標楷體" w:eastAsia="標楷體" w:hAnsi="標楷體" w:cs="Arial"/>
                <w:color w:val="000000" w:themeColor="text1"/>
                <w:sz w:val="28"/>
                <w:szCs w:val="28"/>
              </w:rPr>
              <w:t>力</w:t>
            </w:r>
            <w:r w:rsidRPr="00AA50C3">
              <w:rPr>
                <w:rFonts w:ascii="標楷體" w:eastAsia="標楷體" w:hAnsi="標楷體" w:cs="Arial"/>
                <w:color w:val="000000" w:themeColor="text1"/>
                <w:sz w:val="28"/>
                <w:szCs w:val="28"/>
              </w:rPr>
              <w:t>。</w:t>
            </w:r>
            <w:r w:rsidR="0016775E" w:rsidRPr="00AA50C3">
              <w:rPr>
                <w:rFonts w:ascii="標楷體" w:eastAsia="標楷體" w:hAnsi="標楷體" w:cs="Arial"/>
                <w:color w:val="000000" w:themeColor="text1"/>
                <w:sz w:val="28"/>
                <w:szCs w:val="28"/>
              </w:rPr>
              <w:t>（</w:t>
            </w:r>
            <w:r w:rsidRPr="00AA50C3">
              <w:rPr>
                <w:rFonts w:ascii="標楷體" w:eastAsia="標楷體" w:hAnsi="標楷體" w:cs="Arial"/>
                <w:color w:val="000000" w:themeColor="text1"/>
                <w:sz w:val="28"/>
                <w:szCs w:val="28"/>
              </w:rPr>
              <w:t>相關證明文件須檢附於</w:t>
            </w:r>
            <w:r w:rsidR="002750CE" w:rsidRPr="00AA50C3">
              <w:rPr>
                <w:rFonts w:ascii="標楷體" w:eastAsia="標楷體" w:hAnsi="標楷體" w:cs="Arial"/>
                <w:color w:val="000000" w:themeColor="text1"/>
                <w:sz w:val="28"/>
                <w:szCs w:val="28"/>
              </w:rPr>
              <w:t>企劃</w:t>
            </w:r>
            <w:r w:rsidRPr="00AA50C3">
              <w:rPr>
                <w:rFonts w:ascii="標楷體" w:eastAsia="標楷體" w:hAnsi="標楷體" w:cs="Arial"/>
                <w:color w:val="000000" w:themeColor="text1"/>
                <w:sz w:val="28"/>
                <w:szCs w:val="28"/>
              </w:rPr>
              <w:t>書中</w:t>
            </w:r>
            <w:r w:rsidR="0016775E" w:rsidRPr="00AA50C3">
              <w:rPr>
                <w:rFonts w:ascii="標楷體" w:eastAsia="標楷體" w:hAnsi="標楷體" w:cs="Arial"/>
                <w:color w:val="000000" w:themeColor="text1"/>
                <w:sz w:val="28"/>
                <w:szCs w:val="28"/>
              </w:rPr>
              <w:t>）</w:t>
            </w:r>
            <w:r w:rsidRPr="00AA50C3">
              <w:rPr>
                <w:rFonts w:ascii="標楷體" w:eastAsia="標楷體" w:hAnsi="標楷體" w:cs="Arial"/>
                <w:color w:val="000000" w:themeColor="text1"/>
                <w:sz w:val="28"/>
                <w:szCs w:val="28"/>
              </w:rPr>
              <w:t>。</w:t>
            </w:r>
          </w:p>
          <w:p w14:paraId="45109C00" w14:textId="2913D30E" w:rsidR="00E86884" w:rsidRPr="00AA50C3" w:rsidRDefault="00E86884" w:rsidP="0016775E">
            <w:pPr>
              <w:numPr>
                <w:ilvl w:val="0"/>
                <w:numId w:val="26"/>
              </w:numPr>
              <w:ind w:left="302" w:hanging="302"/>
              <w:jc w:val="both"/>
              <w:rPr>
                <w:rFonts w:ascii="標楷體" w:eastAsia="標楷體" w:hAnsi="標楷體" w:cs="Arial"/>
                <w:color w:val="000000" w:themeColor="text1"/>
                <w:sz w:val="28"/>
                <w:szCs w:val="28"/>
              </w:rPr>
            </w:pPr>
            <w:r w:rsidRPr="00AA50C3">
              <w:rPr>
                <w:rFonts w:ascii="標楷體" w:eastAsia="標楷體" w:hAnsi="標楷體" w:cs="Arial"/>
                <w:color w:val="000000" w:themeColor="text1"/>
                <w:sz w:val="28"/>
                <w:szCs w:val="28"/>
              </w:rPr>
              <w:t>履約能力。</w:t>
            </w:r>
            <w:r w:rsidR="0016775E" w:rsidRPr="00AA50C3">
              <w:rPr>
                <w:rFonts w:ascii="標楷體" w:eastAsia="標楷體" w:hAnsi="標楷體" w:cs="Arial"/>
                <w:color w:val="000000" w:themeColor="text1"/>
                <w:sz w:val="28"/>
                <w:szCs w:val="28"/>
              </w:rPr>
              <w:t>（</w:t>
            </w:r>
            <w:r w:rsidRPr="00AA50C3">
              <w:rPr>
                <w:rFonts w:ascii="標楷體" w:eastAsia="標楷體" w:hAnsi="標楷體" w:cs="Arial"/>
                <w:color w:val="000000" w:themeColor="text1"/>
                <w:sz w:val="28"/>
                <w:szCs w:val="28"/>
              </w:rPr>
              <w:t>最近五年曾獲與本案性質相同或類似之獎勵情形或過去履約實績；證明文件如服務證明書、契約、驗收證明、完工證明等須檢附於</w:t>
            </w:r>
            <w:r w:rsidR="00AD3D1F" w:rsidRPr="00AA50C3">
              <w:rPr>
                <w:rFonts w:ascii="標楷體" w:eastAsia="標楷體" w:hAnsi="標楷體" w:cs="Arial"/>
                <w:color w:val="000000" w:themeColor="text1"/>
                <w:sz w:val="28"/>
                <w:szCs w:val="28"/>
              </w:rPr>
              <w:t>企劃</w:t>
            </w:r>
            <w:r w:rsidRPr="00AA50C3">
              <w:rPr>
                <w:rFonts w:ascii="標楷體" w:eastAsia="標楷體" w:hAnsi="標楷體" w:cs="Arial"/>
                <w:color w:val="000000" w:themeColor="text1"/>
                <w:sz w:val="28"/>
                <w:szCs w:val="28"/>
              </w:rPr>
              <w:t>書中</w:t>
            </w:r>
            <w:r w:rsidR="0016775E" w:rsidRPr="00AA50C3">
              <w:rPr>
                <w:rFonts w:ascii="標楷體" w:eastAsia="標楷體" w:hAnsi="標楷體" w:cs="Arial"/>
                <w:color w:val="000000" w:themeColor="text1"/>
                <w:sz w:val="28"/>
                <w:szCs w:val="28"/>
              </w:rPr>
              <w:t>）</w:t>
            </w:r>
            <w:r w:rsidRPr="00AA50C3">
              <w:rPr>
                <w:rFonts w:ascii="標楷體" w:eastAsia="標楷體" w:hAnsi="標楷體" w:cs="Arial"/>
                <w:color w:val="000000" w:themeColor="text1"/>
                <w:sz w:val="28"/>
                <w:szCs w:val="28"/>
              </w:rPr>
              <w:t>。</w:t>
            </w:r>
          </w:p>
        </w:tc>
        <w:tc>
          <w:tcPr>
            <w:tcW w:w="1016" w:type="dxa"/>
            <w:shd w:val="clear" w:color="auto" w:fill="auto"/>
            <w:vAlign w:val="center"/>
          </w:tcPr>
          <w:p w14:paraId="293D7595" w14:textId="77777777" w:rsidR="00E86884" w:rsidRPr="00AA50C3" w:rsidRDefault="008350B0" w:rsidP="0016775E">
            <w:pPr>
              <w:jc w:val="center"/>
              <w:rPr>
                <w:rFonts w:ascii="標楷體" w:eastAsia="標楷體" w:hAnsi="標楷體"/>
                <w:color w:val="000000" w:themeColor="text1"/>
                <w:sz w:val="28"/>
                <w:szCs w:val="28"/>
              </w:rPr>
            </w:pPr>
            <w:r w:rsidRPr="00AA50C3">
              <w:rPr>
                <w:rFonts w:ascii="標楷體" w:eastAsia="標楷體" w:hAnsi="標楷體"/>
                <w:color w:val="000000" w:themeColor="text1"/>
                <w:sz w:val="28"/>
                <w:szCs w:val="28"/>
              </w:rPr>
              <w:t>20</w:t>
            </w:r>
          </w:p>
        </w:tc>
      </w:tr>
      <w:tr w:rsidR="00E86884" w:rsidRPr="00AA50C3" w14:paraId="6A0E0A59" w14:textId="77777777" w:rsidTr="0016775E">
        <w:trPr>
          <w:trHeight w:val="454"/>
        </w:trPr>
        <w:tc>
          <w:tcPr>
            <w:tcW w:w="2786" w:type="dxa"/>
            <w:shd w:val="clear" w:color="auto" w:fill="auto"/>
          </w:tcPr>
          <w:p w14:paraId="37AB9B69" w14:textId="60EF8767" w:rsidR="00E86884" w:rsidRPr="00AA50C3" w:rsidRDefault="00E86884" w:rsidP="0016775E">
            <w:pPr>
              <w:numPr>
                <w:ilvl w:val="0"/>
                <w:numId w:val="27"/>
              </w:numPr>
              <w:ind w:left="266" w:hanging="266"/>
              <w:rPr>
                <w:rFonts w:ascii="標楷體" w:eastAsia="標楷體" w:hAnsi="標楷體" w:cs="Arial"/>
                <w:color w:val="000000" w:themeColor="text1"/>
                <w:sz w:val="28"/>
                <w:szCs w:val="28"/>
              </w:rPr>
            </w:pPr>
            <w:r w:rsidRPr="00AA50C3">
              <w:rPr>
                <w:rFonts w:ascii="標楷體" w:eastAsia="標楷體" w:hAnsi="標楷體" w:cs="Arial"/>
                <w:color w:val="000000" w:themeColor="text1"/>
                <w:sz w:val="28"/>
                <w:szCs w:val="28"/>
              </w:rPr>
              <w:t xml:space="preserve">成本分析 </w:t>
            </w:r>
          </w:p>
        </w:tc>
        <w:tc>
          <w:tcPr>
            <w:tcW w:w="4838" w:type="dxa"/>
            <w:shd w:val="clear" w:color="auto" w:fill="auto"/>
            <w:vAlign w:val="center"/>
          </w:tcPr>
          <w:p w14:paraId="4D75D4CC" w14:textId="4967A015" w:rsidR="00E86884" w:rsidRPr="00AA50C3" w:rsidRDefault="00E86884" w:rsidP="00BA6E6C">
            <w:pPr>
              <w:jc w:val="both"/>
              <w:rPr>
                <w:rFonts w:ascii="標楷體" w:eastAsia="標楷體" w:hAnsi="標楷體" w:cs="Arial"/>
                <w:color w:val="000000" w:themeColor="text1"/>
                <w:sz w:val="28"/>
                <w:szCs w:val="28"/>
              </w:rPr>
            </w:pPr>
            <w:r w:rsidRPr="00AA50C3">
              <w:rPr>
                <w:rFonts w:ascii="標楷體" w:eastAsia="標楷體" w:hAnsi="標楷體" w:cs="Arial"/>
                <w:color w:val="000000" w:themeColor="text1"/>
                <w:sz w:val="28"/>
                <w:szCs w:val="28"/>
              </w:rPr>
              <w:t>服務費用完整性與合理性</w:t>
            </w:r>
            <w:r w:rsidR="0016775E" w:rsidRPr="00AA50C3">
              <w:rPr>
                <w:rFonts w:ascii="標楷體" w:eastAsia="標楷體" w:hAnsi="標楷體" w:cs="Arial"/>
                <w:color w:val="000000" w:themeColor="text1"/>
                <w:sz w:val="28"/>
                <w:szCs w:val="28"/>
              </w:rPr>
              <w:t>。</w:t>
            </w:r>
          </w:p>
        </w:tc>
        <w:tc>
          <w:tcPr>
            <w:tcW w:w="1016" w:type="dxa"/>
            <w:shd w:val="clear" w:color="auto" w:fill="auto"/>
            <w:vAlign w:val="center"/>
          </w:tcPr>
          <w:p w14:paraId="3C718527" w14:textId="77777777" w:rsidR="00E86884" w:rsidRPr="00AA50C3" w:rsidRDefault="00E86884" w:rsidP="0016775E">
            <w:pPr>
              <w:jc w:val="center"/>
              <w:rPr>
                <w:rFonts w:ascii="標楷體" w:eastAsia="標楷體" w:hAnsi="標楷體"/>
                <w:color w:val="000000" w:themeColor="text1"/>
                <w:sz w:val="28"/>
                <w:szCs w:val="28"/>
              </w:rPr>
            </w:pPr>
            <w:r w:rsidRPr="00AA50C3">
              <w:rPr>
                <w:rFonts w:ascii="標楷體" w:eastAsia="標楷體" w:hAnsi="標楷體"/>
                <w:color w:val="000000" w:themeColor="text1"/>
                <w:sz w:val="28"/>
                <w:szCs w:val="28"/>
              </w:rPr>
              <w:t>15</w:t>
            </w:r>
          </w:p>
        </w:tc>
      </w:tr>
      <w:tr w:rsidR="00E86884" w:rsidRPr="00AA50C3" w14:paraId="73CD037D" w14:textId="77777777" w:rsidTr="0016775E">
        <w:trPr>
          <w:trHeight w:val="454"/>
        </w:trPr>
        <w:tc>
          <w:tcPr>
            <w:tcW w:w="2786" w:type="dxa"/>
            <w:shd w:val="clear" w:color="auto" w:fill="auto"/>
          </w:tcPr>
          <w:p w14:paraId="37AFE8BA" w14:textId="579B03D9" w:rsidR="00E86884" w:rsidRPr="00AA50C3" w:rsidRDefault="00E86884" w:rsidP="0016775E">
            <w:pPr>
              <w:numPr>
                <w:ilvl w:val="0"/>
                <w:numId w:val="27"/>
              </w:numPr>
              <w:ind w:left="266" w:hanging="266"/>
              <w:rPr>
                <w:rFonts w:ascii="標楷體" w:eastAsia="標楷體" w:hAnsi="標楷體" w:cs="Arial"/>
                <w:color w:val="000000" w:themeColor="text1"/>
                <w:sz w:val="28"/>
                <w:szCs w:val="28"/>
              </w:rPr>
            </w:pPr>
            <w:r w:rsidRPr="00AA50C3">
              <w:rPr>
                <w:rFonts w:ascii="標楷體" w:eastAsia="標楷體" w:hAnsi="標楷體" w:cs="Arial"/>
                <w:color w:val="000000" w:themeColor="text1"/>
                <w:sz w:val="28"/>
                <w:szCs w:val="28"/>
              </w:rPr>
              <w:t>簡報及答詢</w:t>
            </w:r>
          </w:p>
        </w:tc>
        <w:tc>
          <w:tcPr>
            <w:tcW w:w="4838" w:type="dxa"/>
            <w:shd w:val="clear" w:color="auto" w:fill="auto"/>
            <w:vAlign w:val="center"/>
          </w:tcPr>
          <w:p w14:paraId="727FECBA" w14:textId="79E274D4" w:rsidR="00E86884" w:rsidRPr="00AA50C3" w:rsidRDefault="00E86884" w:rsidP="00BA6E6C">
            <w:pPr>
              <w:jc w:val="both"/>
              <w:rPr>
                <w:rFonts w:ascii="標楷體" w:eastAsia="標楷體" w:hAnsi="標楷體" w:cs="Arial"/>
                <w:color w:val="000000" w:themeColor="text1"/>
                <w:sz w:val="28"/>
                <w:szCs w:val="28"/>
              </w:rPr>
            </w:pPr>
            <w:r w:rsidRPr="00AA50C3">
              <w:rPr>
                <w:rFonts w:ascii="標楷體" w:eastAsia="標楷體" w:hAnsi="標楷體" w:cs="Arial"/>
                <w:color w:val="000000" w:themeColor="text1"/>
                <w:sz w:val="28"/>
                <w:szCs w:val="28"/>
              </w:rPr>
              <w:t>簡報案件之熟悉程度，與應答內容是否合理與精確</w:t>
            </w:r>
            <w:r w:rsidR="0016775E" w:rsidRPr="00AA50C3">
              <w:rPr>
                <w:rFonts w:ascii="標楷體" w:eastAsia="標楷體" w:hAnsi="標楷體" w:cs="Arial"/>
                <w:color w:val="000000" w:themeColor="text1"/>
                <w:sz w:val="28"/>
                <w:szCs w:val="28"/>
              </w:rPr>
              <w:t>。</w:t>
            </w:r>
          </w:p>
        </w:tc>
        <w:tc>
          <w:tcPr>
            <w:tcW w:w="1016" w:type="dxa"/>
            <w:shd w:val="clear" w:color="auto" w:fill="auto"/>
            <w:vAlign w:val="center"/>
          </w:tcPr>
          <w:p w14:paraId="30A98E83" w14:textId="77777777" w:rsidR="00E86884" w:rsidRPr="00AA50C3" w:rsidRDefault="00E86884" w:rsidP="0016775E">
            <w:pPr>
              <w:jc w:val="center"/>
              <w:rPr>
                <w:rFonts w:ascii="標楷體" w:eastAsia="標楷體" w:hAnsi="標楷體"/>
                <w:color w:val="000000" w:themeColor="text1"/>
                <w:sz w:val="28"/>
                <w:szCs w:val="28"/>
              </w:rPr>
            </w:pPr>
            <w:r w:rsidRPr="00AA50C3">
              <w:rPr>
                <w:rFonts w:ascii="標楷體" w:eastAsia="標楷體" w:hAnsi="標楷體"/>
                <w:color w:val="000000" w:themeColor="text1"/>
                <w:sz w:val="28"/>
                <w:szCs w:val="28"/>
              </w:rPr>
              <w:t>1</w:t>
            </w:r>
            <w:r w:rsidR="008350B0" w:rsidRPr="00AA50C3">
              <w:rPr>
                <w:rFonts w:ascii="標楷體" w:eastAsia="標楷體" w:hAnsi="標楷體"/>
                <w:color w:val="000000" w:themeColor="text1"/>
                <w:sz w:val="28"/>
                <w:szCs w:val="28"/>
              </w:rPr>
              <w:t>0</w:t>
            </w:r>
          </w:p>
        </w:tc>
      </w:tr>
    </w:tbl>
    <w:bookmarkEnd w:id="4"/>
    <w:p w14:paraId="7FB8F779" w14:textId="77777777" w:rsidR="004A3041" w:rsidRPr="00AA50C3" w:rsidRDefault="00AE7903" w:rsidP="004A3041">
      <w:pPr>
        <w:numPr>
          <w:ilvl w:val="0"/>
          <w:numId w:val="14"/>
        </w:numPr>
        <w:adjustRightInd/>
        <w:spacing w:line="440" w:lineRule="exact"/>
        <w:textAlignment w:val="auto"/>
        <w:rPr>
          <w:rFonts w:ascii="標楷體" w:eastAsia="標楷體" w:hAnsi="標楷體"/>
          <w:sz w:val="28"/>
        </w:rPr>
      </w:pPr>
      <w:r w:rsidRPr="00AA50C3">
        <w:rPr>
          <w:rFonts w:ascii="標楷體" w:eastAsia="標楷體" w:hAnsi="標楷體"/>
          <w:sz w:val="28"/>
        </w:rPr>
        <w:t>廠商評審方式</w:t>
      </w:r>
      <w:r w:rsidR="004A3041" w:rsidRPr="00AA50C3">
        <w:rPr>
          <w:rFonts w:ascii="標楷體" w:eastAsia="標楷體" w:hAnsi="標楷體" w:hint="eastAsia"/>
          <w:sz w:val="28"/>
        </w:rPr>
        <w:t>：</w:t>
      </w:r>
    </w:p>
    <w:p w14:paraId="751D5509" w14:textId="51A26A38" w:rsidR="00FC60D8" w:rsidRPr="00AA50C3" w:rsidRDefault="004A3041" w:rsidP="004A3041">
      <w:pPr>
        <w:adjustRightInd/>
        <w:spacing w:line="440" w:lineRule="exact"/>
        <w:ind w:left="855"/>
        <w:textAlignment w:val="auto"/>
        <w:rPr>
          <w:rFonts w:ascii="標楷體" w:eastAsia="標楷體" w:hAnsi="標楷體"/>
          <w:sz w:val="28"/>
        </w:rPr>
      </w:pPr>
      <w:r w:rsidRPr="00AA50C3">
        <w:rPr>
          <w:rFonts w:ascii="標楷體" w:eastAsia="標楷體" w:hAnsi="標楷體" w:hint="eastAsia"/>
          <w:sz w:val="28"/>
        </w:rPr>
        <w:lastRenderedPageBreak/>
        <w:t>評審方式採</w:t>
      </w:r>
      <w:r w:rsidR="00FC60D8" w:rsidRPr="00AA50C3">
        <w:rPr>
          <w:rFonts w:ascii="標楷體" w:eastAsia="標楷體" w:hAnsi="標楷體"/>
          <w:sz w:val="28"/>
        </w:rPr>
        <w:t>序位法</w:t>
      </w:r>
      <w:r w:rsidRPr="00AA50C3">
        <w:rPr>
          <w:rFonts w:ascii="標楷體" w:eastAsia="標楷體" w:hAnsi="標楷體" w:hint="eastAsia"/>
          <w:sz w:val="28"/>
        </w:rPr>
        <w:t>，如下說明。</w:t>
      </w:r>
    </w:p>
    <w:p w14:paraId="01542340" w14:textId="245DADE7" w:rsidR="00FC60D8" w:rsidRPr="00AA50C3" w:rsidRDefault="00FC60D8" w:rsidP="004A3041">
      <w:pPr>
        <w:pStyle w:val="7"/>
        <w:numPr>
          <w:ilvl w:val="0"/>
          <w:numId w:val="34"/>
        </w:numPr>
        <w:spacing w:line="440" w:lineRule="exact"/>
        <w:ind w:left="1134" w:hanging="850"/>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由工作小組提出初審意見，評審委員就初審意見、廠商資料、評審項目逐項討論後，由各評審委員辦理序位評比，就個別廠商各評審項目及子項分別評分後予以加總，並依加總分數高低轉換為序位。個別廠商之平均總評分（計算至小數點以下二位數，小數點以下第三位四捨五入），未達70分者不得列為協商及議價對象。若所有廠商平均總評分均未達70分時，則符合需要廠商從缺並廢標。</w:t>
      </w:r>
    </w:p>
    <w:p w14:paraId="13D8EDCC" w14:textId="78E92D54" w:rsidR="00FC60D8" w:rsidRPr="00AA50C3" w:rsidRDefault="00FC60D8" w:rsidP="004A3041">
      <w:pPr>
        <w:pStyle w:val="7"/>
        <w:numPr>
          <w:ilvl w:val="0"/>
          <w:numId w:val="34"/>
        </w:numPr>
        <w:spacing w:line="440" w:lineRule="exact"/>
        <w:ind w:left="1134" w:hanging="850"/>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評審委員於各評審項目及子項之評分加總轉換為序位後，彙整合計各廠商之序位，以平均總評分在70分以上之序位合計值最低廠商為第1名，如無待協商項目，且經出席評審委員過半數之決定者為符合需要廠商。平均總評分在70分以上之第2名以後廠商，如無待協商項目，且經出席評審委員過半數之決定者，亦得列為符合需要廠商。</w:t>
      </w:r>
    </w:p>
    <w:p w14:paraId="25AB033E" w14:textId="6C2C62C3" w:rsidR="00FC60D8" w:rsidRPr="00AA50C3" w:rsidRDefault="00FC60D8" w:rsidP="00EA30A1">
      <w:pPr>
        <w:pStyle w:val="7"/>
        <w:numPr>
          <w:ilvl w:val="0"/>
          <w:numId w:val="34"/>
        </w:numPr>
        <w:spacing w:line="440" w:lineRule="exact"/>
        <w:ind w:left="1134" w:hanging="850"/>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符合需要廠商為1家者，以議價方式辦理；符合需要廠商在2家以上者，以依序議價方式辦理。如有2家（含）以上符合需要廠商序位合計值相同者，其議價順序為</w:t>
      </w:r>
      <w:r w:rsidRPr="00AA50C3">
        <w:rPr>
          <w:rFonts w:ascii="標楷體" w:eastAsia="標楷體" w:hAnsi="標楷體"/>
          <w:color w:val="000000" w:themeColor="text1"/>
          <w:sz w:val="28"/>
        </w:rPr>
        <w:t>擇配分最高之評審</w:t>
      </w:r>
      <w:r w:rsidRPr="00AA50C3">
        <w:rPr>
          <w:rFonts w:ascii="標楷體" w:eastAsia="標楷體" w:hAnsi="標楷體"/>
          <w:sz w:val="28"/>
        </w:rPr>
        <w:t>項目之得分合計值較高者優先議價。得分仍相同者，抽籤決定之。</w:t>
      </w:r>
    </w:p>
    <w:p w14:paraId="4817C8B7" w14:textId="0D303C08" w:rsidR="00FC60D8" w:rsidRPr="00AA50C3" w:rsidRDefault="00FC60D8" w:rsidP="00EA30A1">
      <w:pPr>
        <w:pStyle w:val="7"/>
        <w:numPr>
          <w:ilvl w:val="0"/>
          <w:numId w:val="34"/>
        </w:numPr>
        <w:spacing w:line="440" w:lineRule="exact"/>
        <w:ind w:left="1134" w:hanging="850"/>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評審委員評審評分表及評審總表如附件。</w:t>
      </w:r>
    </w:p>
    <w:p w14:paraId="537BE374" w14:textId="77777777" w:rsidR="00FC60D8" w:rsidRPr="00AA50C3" w:rsidRDefault="00FC60D8" w:rsidP="00AE7903">
      <w:pPr>
        <w:numPr>
          <w:ilvl w:val="0"/>
          <w:numId w:val="14"/>
        </w:numPr>
        <w:adjustRightInd/>
        <w:spacing w:line="440" w:lineRule="exact"/>
        <w:textAlignment w:val="auto"/>
        <w:rPr>
          <w:rFonts w:ascii="標楷體" w:eastAsia="標楷體" w:hAnsi="標楷體"/>
          <w:sz w:val="28"/>
        </w:rPr>
      </w:pPr>
      <w:r w:rsidRPr="00AA50C3">
        <w:rPr>
          <w:rFonts w:ascii="標楷體" w:eastAsia="標楷體" w:hAnsi="標楷體"/>
          <w:sz w:val="28"/>
        </w:rPr>
        <w:t>補充說明及規定：</w:t>
      </w:r>
    </w:p>
    <w:p w14:paraId="52D1C436" w14:textId="22F5742C" w:rsidR="00FC60D8" w:rsidRPr="00AA50C3" w:rsidRDefault="00FC60D8" w:rsidP="00EA30A1">
      <w:pPr>
        <w:pStyle w:val="7"/>
        <w:numPr>
          <w:ilvl w:val="0"/>
          <w:numId w:val="35"/>
        </w:numPr>
        <w:spacing w:line="440" w:lineRule="exact"/>
        <w:ind w:left="1134" w:hanging="850"/>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投標文件澄清：投標文件如有需投標廠商說明者，將</w:t>
      </w:r>
      <w:r w:rsidR="00582C6C" w:rsidRPr="00AA50C3">
        <w:rPr>
          <w:rFonts w:ascii="標楷體" w:eastAsia="標楷體" w:hAnsi="標楷體"/>
          <w:color w:val="000000" w:themeColor="text1"/>
          <w:spacing w:val="0"/>
          <w:sz w:val="28"/>
        </w:rPr>
        <w:t>參考</w:t>
      </w:r>
      <w:r w:rsidRPr="00AA50C3">
        <w:rPr>
          <w:rFonts w:ascii="標楷體" w:eastAsia="標楷體" w:hAnsi="標楷體"/>
          <w:color w:val="000000" w:themeColor="text1"/>
          <w:spacing w:val="0"/>
          <w:sz w:val="28"/>
        </w:rPr>
        <w:t>政府採購法第51條及其施行細則第60條辦理。</w:t>
      </w:r>
    </w:p>
    <w:p w14:paraId="1E81FBC5" w14:textId="77777777" w:rsidR="00EA30A1" w:rsidRPr="00AA50C3" w:rsidRDefault="00FC60D8" w:rsidP="00EA30A1">
      <w:pPr>
        <w:pStyle w:val="7"/>
        <w:numPr>
          <w:ilvl w:val="0"/>
          <w:numId w:val="35"/>
        </w:numPr>
        <w:spacing w:line="440" w:lineRule="exact"/>
        <w:ind w:left="1134" w:hanging="850"/>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評審小組委員名單保密規定</w:t>
      </w:r>
    </w:p>
    <w:p w14:paraId="078AE124" w14:textId="65C70119" w:rsidR="00FC60D8" w:rsidRPr="00AA50C3" w:rsidRDefault="00FC60D8" w:rsidP="00EA30A1">
      <w:pPr>
        <w:pStyle w:val="7"/>
        <w:spacing w:line="440" w:lineRule="exact"/>
        <w:ind w:left="1134" w:firstLine="0"/>
        <w:rPr>
          <w:rFonts w:ascii="標楷體" w:eastAsia="標楷體" w:hAnsi="標楷體"/>
          <w:color w:val="000000" w:themeColor="text1"/>
          <w:spacing w:val="0"/>
          <w:sz w:val="28"/>
        </w:rPr>
      </w:pPr>
      <w:r w:rsidRPr="00AA50C3">
        <w:rPr>
          <w:rFonts w:ascii="標楷體" w:eastAsia="標楷體" w:hAnsi="標楷體"/>
          <w:color w:val="000000" w:themeColor="text1"/>
          <w:sz w:val="28"/>
        </w:rPr>
        <w:t>本案經</w:t>
      </w:r>
      <w:r w:rsidR="00F61629" w:rsidRPr="00AA50C3">
        <w:rPr>
          <w:rFonts w:ascii="標楷體" w:eastAsia="標楷體" w:hAnsi="標楷體"/>
          <w:color w:val="000000" w:themeColor="text1"/>
          <w:sz w:val="28"/>
        </w:rPr>
        <w:t>本會</w:t>
      </w:r>
      <w:r w:rsidRPr="00AA50C3">
        <w:rPr>
          <w:rFonts w:ascii="標楷體" w:eastAsia="標楷體" w:hAnsi="標楷體"/>
          <w:color w:val="000000" w:themeColor="text1"/>
          <w:sz w:val="28"/>
        </w:rPr>
        <w:t>衡酌個案特性及實際需要，不予公開評審委員名單，該名單於開始評</w:t>
      </w:r>
      <w:r w:rsidR="00E34CC3" w:rsidRPr="00AA50C3">
        <w:rPr>
          <w:rFonts w:ascii="標楷體" w:eastAsia="標楷體" w:hAnsi="標楷體"/>
          <w:color w:val="000000" w:themeColor="text1"/>
          <w:sz w:val="28"/>
        </w:rPr>
        <w:t>審</w:t>
      </w:r>
      <w:r w:rsidRPr="00AA50C3">
        <w:rPr>
          <w:rFonts w:ascii="標楷體" w:eastAsia="標楷體" w:hAnsi="標楷體"/>
          <w:color w:val="000000" w:themeColor="text1"/>
          <w:sz w:val="28"/>
        </w:rPr>
        <w:t>前予以保密。廠商不得探詢委員名單。</w:t>
      </w:r>
    </w:p>
    <w:p w14:paraId="75EBE97B" w14:textId="056C97CB" w:rsidR="00FC60D8" w:rsidRPr="00AA50C3" w:rsidRDefault="00F61629" w:rsidP="00EA30A1">
      <w:pPr>
        <w:pStyle w:val="7"/>
        <w:numPr>
          <w:ilvl w:val="0"/>
          <w:numId w:val="35"/>
        </w:numPr>
        <w:spacing w:line="440" w:lineRule="exact"/>
        <w:ind w:left="1134" w:hanging="850"/>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本會</w:t>
      </w:r>
      <w:r w:rsidR="00FC60D8" w:rsidRPr="00AA50C3">
        <w:rPr>
          <w:rFonts w:ascii="標楷體" w:eastAsia="標楷體" w:hAnsi="標楷體"/>
          <w:color w:val="000000" w:themeColor="text1"/>
          <w:spacing w:val="0"/>
          <w:sz w:val="28"/>
        </w:rPr>
        <w:t>保留本案於無法評定符合需要廠商時，得參考政府採購法第56條及第57條規定，就所有評審項目採行協商措施之權利。</w:t>
      </w:r>
    </w:p>
    <w:p w14:paraId="5A0EBDF9" w14:textId="3207FD98" w:rsidR="0016775E" w:rsidRPr="00AA50C3" w:rsidRDefault="002750CE" w:rsidP="00EA30A1">
      <w:pPr>
        <w:pStyle w:val="7"/>
        <w:numPr>
          <w:ilvl w:val="0"/>
          <w:numId w:val="35"/>
        </w:numPr>
        <w:spacing w:line="440" w:lineRule="exact"/>
        <w:ind w:left="1134" w:hanging="850"/>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企劃</w:t>
      </w:r>
      <w:r w:rsidR="00E86884" w:rsidRPr="00AA50C3">
        <w:rPr>
          <w:rFonts w:ascii="標楷體" w:eastAsia="標楷體" w:hAnsi="標楷體"/>
          <w:color w:val="000000" w:themeColor="text1"/>
          <w:spacing w:val="0"/>
          <w:sz w:val="28"/>
        </w:rPr>
        <w:t>書格式：</w:t>
      </w:r>
    </w:p>
    <w:p w14:paraId="38C51648" w14:textId="6EDE322B" w:rsidR="00E86884" w:rsidRPr="00AA50C3" w:rsidRDefault="002750CE" w:rsidP="00EA30A1">
      <w:pPr>
        <w:pStyle w:val="7"/>
        <w:numPr>
          <w:ilvl w:val="0"/>
          <w:numId w:val="36"/>
        </w:numPr>
        <w:spacing w:line="440" w:lineRule="exact"/>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主文</w:t>
      </w:r>
      <w:r w:rsidR="00E86884" w:rsidRPr="00AA50C3">
        <w:rPr>
          <w:rFonts w:ascii="標楷體" w:eastAsia="標楷體" w:hAnsi="標楷體"/>
          <w:color w:val="000000" w:themeColor="text1"/>
          <w:spacing w:val="0"/>
          <w:sz w:val="28"/>
        </w:rPr>
        <w:t>以A4紙張中文直式橫書撰寫（圖、表格除外），並裝訂成冊，撰寫時宜簡潔、明瞭。主文部份以30頁為原則，並以雙頁印裝，相關之圖表得採用A3紙張，摺成A4格式大小並視同一頁（不包括封面、底面、目錄）。另如人員履歷表、公司簡</w:t>
      </w:r>
      <w:r w:rsidRPr="00AA50C3">
        <w:rPr>
          <w:rFonts w:ascii="標楷體" w:eastAsia="標楷體" w:hAnsi="標楷體"/>
          <w:color w:val="000000" w:themeColor="text1"/>
          <w:spacing w:val="0"/>
          <w:sz w:val="28"/>
        </w:rPr>
        <w:t>介</w:t>
      </w:r>
      <w:r w:rsidR="00E86884" w:rsidRPr="00AA50C3">
        <w:rPr>
          <w:rFonts w:ascii="標楷體" w:eastAsia="標楷體" w:hAnsi="標楷體"/>
          <w:color w:val="000000" w:themeColor="text1"/>
          <w:spacing w:val="0"/>
          <w:sz w:val="28"/>
        </w:rPr>
        <w:t>、公司經歷表等</w:t>
      </w:r>
      <w:r w:rsidRPr="00AA50C3">
        <w:rPr>
          <w:rFonts w:ascii="標楷體" w:eastAsia="標楷體" w:hAnsi="標楷體"/>
          <w:color w:val="000000" w:themeColor="text1"/>
          <w:spacing w:val="0"/>
          <w:sz w:val="28"/>
        </w:rPr>
        <w:t>請彙整於企劃書</w:t>
      </w:r>
      <w:r w:rsidR="00E86884" w:rsidRPr="00AA50C3">
        <w:rPr>
          <w:rFonts w:ascii="標楷體" w:eastAsia="標楷體" w:hAnsi="標楷體"/>
          <w:color w:val="000000" w:themeColor="text1"/>
          <w:spacing w:val="0"/>
          <w:sz w:val="28"/>
        </w:rPr>
        <w:t>附件</w:t>
      </w:r>
      <w:r w:rsidRPr="00AA50C3">
        <w:rPr>
          <w:rFonts w:ascii="標楷體" w:eastAsia="標楷體" w:hAnsi="標楷體"/>
          <w:color w:val="000000" w:themeColor="text1"/>
          <w:spacing w:val="0"/>
          <w:sz w:val="28"/>
        </w:rPr>
        <w:t>，附件頁數不限</w:t>
      </w:r>
      <w:r w:rsidR="00E86884" w:rsidRPr="00AA50C3">
        <w:rPr>
          <w:rFonts w:ascii="標楷體" w:eastAsia="標楷體" w:hAnsi="標楷體"/>
          <w:color w:val="000000" w:themeColor="text1"/>
          <w:spacing w:val="0"/>
          <w:sz w:val="28"/>
        </w:rPr>
        <w:t>。</w:t>
      </w:r>
      <w:r w:rsidRPr="00AA50C3">
        <w:rPr>
          <w:rFonts w:ascii="標楷體" w:eastAsia="標楷體" w:hAnsi="標楷體"/>
          <w:color w:val="000000" w:themeColor="text1"/>
          <w:spacing w:val="0"/>
          <w:sz w:val="28"/>
        </w:rPr>
        <w:t>企劃</w:t>
      </w:r>
      <w:r w:rsidR="00E86884" w:rsidRPr="00AA50C3">
        <w:rPr>
          <w:rFonts w:ascii="標楷體" w:eastAsia="標楷體" w:hAnsi="標楷體"/>
          <w:color w:val="000000" w:themeColor="text1"/>
          <w:spacing w:val="0"/>
          <w:sz w:val="28"/>
        </w:rPr>
        <w:t>書主文及附件左側裝訂1式1冊。</w:t>
      </w:r>
    </w:p>
    <w:p w14:paraId="7BF4AD62" w14:textId="5D378F89" w:rsidR="00E86884" w:rsidRPr="00AA50C3" w:rsidRDefault="00E86884" w:rsidP="00EA30A1">
      <w:pPr>
        <w:pStyle w:val="7"/>
        <w:numPr>
          <w:ilvl w:val="0"/>
          <w:numId w:val="36"/>
        </w:numPr>
        <w:spacing w:line="440" w:lineRule="exact"/>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與</w:t>
      </w:r>
      <w:r w:rsidR="002750CE" w:rsidRPr="00AA50C3">
        <w:rPr>
          <w:rFonts w:ascii="標楷體" w:eastAsia="標楷體" w:hAnsi="標楷體"/>
          <w:color w:val="000000" w:themeColor="text1"/>
          <w:spacing w:val="0"/>
          <w:sz w:val="28"/>
        </w:rPr>
        <w:t>企劃書</w:t>
      </w:r>
      <w:r w:rsidRPr="00AA50C3">
        <w:rPr>
          <w:rFonts w:ascii="標楷體" w:eastAsia="標楷體" w:hAnsi="標楷體"/>
          <w:color w:val="000000" w:themeColor="text1"/>
          <w:spacing w:val="0"/>
          <w:sz w:val="28"/>
        </w:rPr>
        <w:t>內容有關之圖表（圖表若引用所提供資料時須註明出處），</w:t>
      </w:r>
      <w:r w:rsidRPr="00AA50C3">
        <w:rPr>
          <w:rFonts w:ascii="標楷體" w:eastAsia="標楷體" w:hAnsi="標楷體"/>
          <w:color w:val="000000" w:themeColor="text1"/>
          <w:spacing w:val="0"/>
          <w:sz w:val="28"/>
        </w:rPr>
        <w:lastRenderedPageBreak/>
        <w:t>不得作為附件或附錄。未依上述規定製作</w:t>
      </w:r>
      <w:r w:rsidR="002750CE" w:rsidRPr="00AA50C3">
        <w:rPr>
          <w:rFonts w:ascii="標楷體" w:eastAsia="標楷體" w:hAnsi="標楷體"/>
          <w:color w:val="000000" w:themeColor="text1"/>
          <w:spacing w:val="0"/>
          <w:sz w:val="28"/>
        </w:rPr>
        <w:t>企畫</w:t>
      </w:r>
      <w:r w:rsidRPr="00AA50C3">
        <w:rPr>
          <w:rFonts w:ascii="標楷體" w:eastAsia="標楷體" w:hAnsi="標楷體"/>
          <w:color w:val="000000" w:themeColor="text1"/>
          <w:spacing w:val="0"/>
          <w:sz w:val="28"/>
        </w:rPr>
        <w:t>書時，評選委員得視情形，評比相對較低之分數或名次。</w:t>
      </w:r>
    </w:p>
    <w:p w14:paraId="74AC71A6" w14:textId="378A549C" w:rsidR="00E86884" w:rsidRPr="00AA50C3" w:rsidRDefault="00E86884" w:rsidP="00EA30A1">
      <w:pPr>
        <w:pStyle w:val="7"/>
        <w:numPr>
          <w:ilvl w:val="0"/>
          <w:numId w:val="36"/>
        </w:numPr>
        <w:spacing w:line="440" w:lineRule="exact"/>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廠商所提</w:t>
      </w:r>
      <w:r w:rsidR="002750CE" w:rsidRPr="00AA50C3">
        <w:rPr>
          <w:rFonts w:ascii="標楷體" w:eastAsia="標楷體" w:hAnsi="標楷體"/>
          <w:color w:val="000000" w:themeColor="text1"/>
          <w:spacing w:val="0"/>
          <w:sz w:val="28"/>
        </w:rPr>
        <w:t>企劃</w:t>
      </w:r>
      <w:r w:rsidRPr="00AA50C3">
        <w:rPr>
          <w:rFonts w:ascii="標楷體" w:eastAsia="標楷體" w:hAnsi="標楷體"/>
          <w:color w:val="000000" w:themeColor="text1"/>
          <w:spacing w:val="0"/>
          <w:sz w:val="28"/>
        </w:rPr>
        <w:t>書應依評選項目逐項撰寫，力求段落清晰，並於首頁附上</w:t>
      </w:r>
      <w:r w:rsidR="002750CE" w:rsidRPr="00AA50C3">
        <w:rPr>
          <w:rFonts w:ascii="標楷體" w:eastAsia="標楷體" w:hAnsi="標楷體"/>
          <w:color w:val="000000" w:themeColor="text1"/>
          <w:spacing w:val="0"/>
          <w:sz w:val="28"/>
        </w:rPr>
        <w:t>企劃</w:t>
      </w:r>
      <w:r w:rsidRPr="00AA50C3">
        <w:rPr>
          <w:rFonts w:ascii="標楷體" w:eastAsia="標楷體" w:hAnsi="標楷體"/>
          <w:color w:val="000000" w:themeColor="text1"/>
          <w:spacing w:val="0"/>
          <w:sz w:val="28"/>
        </w:rPr>
        <w:t>書內容與評選項目對照表。</w:t>
      </w:r>
    </w:p>
    <w:p w14:paraId="1690E079" w14:textId="46191BB7" w:rsidR="00E86884" w:rsidRPr="00AA50C3" w:rsidRDefault="002750CE" w:rsidP="00EA30A1">
      <w:pPr>
        <w:pStyle w:val="7"/>
        <w:numPr>
          <w:ilvl w:val="0"/>
          <w:numId w:val="35"/>
        </w:numPr>
        <w:spacing w:line="440" w:lineRule="exact"/>
        <w:ind w:left="1134" w:hanging="850"/>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企劃</w:t>
      </w:r>
      <w:r w:rsidR="00E86884" w:rsidRPr="00AA50C3">
        <w:rPr>
          <w:rFonts w:ascii="標楷體" w:eastAsia="標楷體" w:hAnsi="標楷體"/>
          <w:color w:val="000000" w:themeColor="text1"/>
          <w:spacing w:val="0"/>
          <w:sz w:val="28"/>
        </w:rPr>
        <w:t>書裝訂：</w:t>
      </w:r>
    </w:p>
    <w:p w14:paraId="4F003C7A" w14:textId="25558450" w:rsidR="00E86884" w:rsidRPr="00AA50C3" w:rsidRDefault="002750CE" w:rsidP="00EA30A1">
      <w:pPr>
        <w:pStyle w:val="7"/>
        <w:numPr>
          <w:ilvl w:val="0"/>
          <w:numId w:val="37"/>
        </w:numPr>
        <w:spacing w:line="440" w:lineRule="exact"/>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企劃</w:t>
      </w:r>
      <w:r w:rsidR="00E86884" w:rsidRPr="00AA50C3">
        <w:rPr>
          <w:rFonts w:ascii="標楷體" w:eastAsia="標楷體" w:hAnsi="標楷體"/>
          <w:color w:val="000000" w:themeColor="text1"/>
          <w:spacing w:val="0"/>
          <w:sz w:val="28"/>
        </w:rPr>
        <w:t xml:space="preserve">書封面：標題統一為【財團法人消防安全中心基金會二期工程等綜合規劃 </w:t>
      </w:r>
      <w:r w:rsidRPr="00AA50C3">
        <w:rPr>
          <w:rFonts w:ascii="標楷體" w:eastAsia="標楷體" w:hAnsi="標楷體"/>
          <w:color w:val="000000" w:themeColor="text1"/>
          <w:spacing w:val="0"/>
          <w:sz w:val="28"/>
        </w:rPr>
        <w:t>企劃</w:t>
      </w:r>
      <w:r w:rsidR="00E86884" w:rsidRPr="00AA50C3">
        <w:rPr>
          <w:rFonts w:ascii="標楷體" w:eastAsia="標楷體" w:hAnsi="標楷體"/>
          <w:color w:val="000000" w:themeColor="text1"/>
          <w:spacing w:val="0"/>
          <w:sz w:val="28"/>
        </w:rPr>
        <w:t>書】。</w:t>
      </w:r>
    </w:p>
    <w:p w14:paraId="571CE8D7" w14:textId="4229BFA6" w:rsidR="00E86884" w:rsidRPr="00AA50C3" w:rsidRDefault="00E86884" w:rsidP="00EA30A1">
      <w:pPr>
        <w:pStyle w:val="7"/>
        <w:numPr>
          <w:ilvl w:val="0"/>
          <w:numId w:val="37"/>
        </w:numPr>
        <w:spacing w:line="440" w:lineRule="exact"/>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廠商所編撰完成之</w:t>
      </w:r>
      <w:r w:rsidR="002750CE" w:rsidRPr="00AA50C3">
        <w:rPr>
          <w:rFonts w:ascii="標楷體" w:eastAsia="標楷體" w:hAnsi="標楷體"/>
          <w:color w:val="000000" w:themeColor="text1"/>
          <w:spacing w:val="0"/>
          <w:sz w:val="28"/>
        </w:rPr>
        <w:t>企劃</w:t>
      </w:r>
      <w:r w:rsidRPr="00AA50C3">
        <w:rPr>
          <w:rFonts w:ascii="標楷體" w:eastAsia="標楷體" w:hAnsi="標楷體"/>
          <w:color w:val="000000" w:themeColor="text1"/>
          <w:spacing w:val="0"/>
          <w:sz w:val="28"/>
        </w:rPr>
        <w:t>書，應彙整以左側裝訂</w:t>
      </w:r>
      <w:r w:rsidRPr="00AA50C3">
        <w:rPr>
          <w:rFonts w:ascii="標楷體" w:eastAsia="標楷體" w:hAnsi="標楷體"/>
          <w:color w:val="FF0000"/>
          <w:spacing w:val="0"/>
          <w:sz w:val="28"/>
        </w:rPr>
        <w:t>1式</w:t>
      </w:r>
      <w:r w:rsidR="00277FE3" w:rsidRPr="00AA50C3">
        <w:rPr>
          <w:rFonts w:ascii="標楷體" w:eastAsia="標楷體" w:hAnsi="標楷體"/>
          <w:color w:val="FF0000"/>
          <w:spacing w:val="0"/>
          <w:sz w:val="28"/>
        </w:rPr>
        <w:t>8</w:t>
      </w:r>
      <w:r w:rsidRPr="00AA50C3">
        <w:rPr>
          <w:rFonts w:ascii="標楷體" w:eastAsia="標楷體" w:hAnsi="標楷體"/>
          <w:color w:val="FF0000"/>
          <w:spacing w:val="0"/>
          <w:sz w:val="28"/>
        </w:rPr>
        <w:t>份</w:t>
      </w:r>
      <w:r w:rsidRPr="00AA50C3">
        <w:rPr>
          <w:rFonts w:ascii="標楷體" w:eastAsia="標楷體" w:hAnsi="標楷體"/>
          <w:color w:val="000000" w:themeColor="text1"/>
          <w:spacing w:val="0"/>
          <w:sz w:val="28"/>
        </w:rPr>
        <w:t>（封面蓋印公司及負責人章）。</w:t>
      </w:r>
    </w:p>
    <w:p w14:paraId="0B1D55C1" w14:textId="1607298A" w:rsidR="00E86884" w:rsidRPr="00AA50C3" w:rsidRDefault="002750CE" w:rsidP="00EA30A1">
      <w:pPr>
        <w:pStyle w:val="7"/>
        <w:numPr>
          <w:ilvl w:val="0"/>
          <w:numId w:val="37"/>
        </w:numPr>
        <w:spacing w:line="440" w:lineRule="exact"/>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企劃</w:t>
      </w:r>
      <w:r w:rsidR="00E86884" w:rsidRPr="00AA50C3">
        <w:rPr>
          <w:rFonts w:ascii="標楷體" w:eastAsia="標楷體" w:hAnsi="標楷體"/>
          <w:color w:val="000000" w:themeColor="text1"/>
          <w:spacing w:val="0"/>
          <w:sz w:val="28"/>
        </w:rPr>
        <w:t>書裝訂順序為封面、首頁、</w:t>
      </w:r>
      <w:r w:rsidRPr="00AA50C3">
        <w:rPr>
          <w:rFonts w:ascii="標楷體" w:eastAsia="標楷體" w:hAnsi="標楷體"/>
          <w:color w:val="000000" w:themeColor="text1"/>
          <w:spacing w:val="0"/>
          <w:sz w:val="28"/>
        </w:rPr>
        <w:t>評選項目對照表、</w:t>
      </w:r>
      <w:r w:rsidR="00E86884" w:rsidRPr="00AA50C3">
        <w:rPr>
          <w:rFonts w:ascii="標楷體" w:eastAsia="標楷體" w:hAnsi="標楷體"/>
          <w:color w:val="000000" w:themeColor="text1"/>
          <w:spacing w:val="0"/>
          <w:sz w:val="28"/>
        </w:rPr>
        <w:t>目錄</w:t>
      </w:r>
      <w:r w:rsidR="00EA30A1" w:rsidRPr="00AA50C3">
        <w:rPr>
          <w:rFonts w:ascii="標楷體" w:eastAsia="標楷體" w:hAnsi="標楷體" w:hint="eastAsia"/>
          <w:color w:val="000000" w:themeColor="text1"/>
          <w:spacing w:val="0"/>
          <w:sz w:val="28"/>
        </w:rPr>
        <w:t>（</w:t>
      </w:r>
      <w:r w:rsidR="00E86884" w:rsidRPr="00AA50C3">
        <w:rPr>
          <w:rFonts w:ascii="標楷體" w:eastAsia="標楷體" w:hAnsi="標楷體"/>
          <w:color w:val="000000" w:themeColor="text1"/>
          <w:spacing w:val="0"/>
          <w:sz w:val="28"/>
        </w:rPr>
        <w:t>依評選項目依序撰擬</w:t>
      </w:r>
      <w:r w:rsidR="00EA30A1" w:rsidRPr="00AA50C3">
        <w:rPr>
          <w:rFonts w:ascii="標楷體" w:eastAsia="標楷體" w:hAnsi="標楷體" w:hint="eastAsia"/>
          <w:color w:val="000000" w:themeColor="text1"/>
          <w:spacing w:val="0"/>
          <w:sz w:val="28"/>
        </w:rPr>
        <w:t>）</w:t>
      </w:r>
      <w:r w:rsidR="00E86884" w:rsidRPr="00AA50C3">
        <w:rPr>
          <w:rFonts w:ascii="標楷體" w:eastAsia="標楷體" w:hAnsi="標楷體"/>
          <w:color w:val="000000" w:themeColor="text1"/>
          <w:spacing w:val="0"/>
          <w:sz w:val="28"/>
        </w:rPr>
        <w:t>、</w:t>
      </w:r>
      <w:r w:rsidRPr="00AA50C3">
        <w:rPr>
          <w:rFonts w:ascii="標楷體" w:eastAsia="標楷體" w:hAnsi="標楷體"/>
          <w:color w:val="000000" w:themeColor="text1"/>
          <w:spacing w:val="0"/>
          <w:sz w:val="28"/>
        </w:rPr>
        <w:t>本文</w:t>
      </w:r>
      <w:r w:rsidR="00E86884" w:rsidRPr="00AA50C3">
        <w:rPr>
          <w:rFonts w:ascii="標楷體" w:eastAsia="標楷體" w:hAnsi="標楷體"/>
          <w:color w:val="000000" w:themeColor="text1"/>
          <w:spacing w:val="0"/>
          <w:sz w:val="28"/>
        </w:rPr>
        <w:t>內容、附件內容、封底。</w:t>
      </w:r>
    </w:p>
    <w:p w14:paraId="7F6F71D3" w14:textId="3690BF75" w:rsidR="00E86884" w:rsidRPr="00AA50C3" w:rsidRDefault="00E86884" w:rsidP="00C96DBB">
      <w:pPr>
        <w:pStyle w:val="7"/>
        <w:numPr>
          <w:ilvl w:val="0"/>
          <w:numId w:val="35"/>
        </w:numPr>
        <w:spacing w:line="440" w:lineRule="exact"/>
        <w:ind w:left="1134" w:hanging="850"/>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投標廠商所提供之各項文件影本，</w:t>
      </w:r>
      <w:r w:rsidR="00F61629" w:rsidRPr="00AA50C3">
        <w:rPr>
          <w:rFonts w:ascii="標楷體" w:eastAsia="標楷體" w:hAnsi="標楷體"/>
          <w:color w:val="000000" w:themeColor="text1"/>
          <w:spacing w:val="0"/>
          <w:sz w:val="28"/>
        </w:rPr>
        <w:t>本會</w:t>
      </w:r>
      <w:r w:rsidRPr="00AA50C3">
        <w:rPr>
          <w:rFonts w:ascii="標楷體" w:eastAsia="標楷體" w:hAnsi="標楷體"/>
          <w:color w:val="000000" w:themeColor="text1"/>
          <w:spacing w:val="0"/>
          <w:sz w:val="28"/>
        </w:rPr>
        <w:t>得視需要繳驗正本，如經查察有切結不實或文件造假情事，</w:t>
      </w:r>
      <w:r w:rsidR="00F61629" w:rsidRPr="00AA50C3">
        <w:rPr>
          <w:rFonts w:ascii="標楷體" w:eastAsia="標楷體" w:hAnsi="標楷體"/>
          <w:color w:val="000000" w:themeColor="text1"/>
          <w:spacing w:val="0"/>
          <w:sz w:val="28"/>
        </w:rPr>
        <w:t>本會</w:t>
      </w:r>
      <w:r w:rsidRPr="00AA50C3">
        <w:rPr>
          <w:rFonts w:ascii="標楷體" w:eastAsia="標楷體" w:hAnsi="標楷體"/>
          <w:color w:val="000000" w:themeColor="text1"/>
          <w:spacing w:val="0"/>
          <w:sz w:val="28"/>
        </w:rPr>
        <w:t>將撤銷決標並</w:t>
      </w:r>
      <w:r w:rsidR="002750CE" w:rsidRPr="00AA50C3">
        <w:rPr>
          <w:rFonts w:ascii="標楷體" w:eastAsia="標楷體" w:hAnsi="標楷體"/>
          <w:color w:val="000000" w:themeColor="text1"/>
          <w:spacing w:val="0"/>
          <w:sz w:val="28"/>
        </w:rPr>
        <w:t>參考</w:t>
      </w:r>
      <w:r w:rsidRPr="00AA50C3">
        <w:rPr>
          <w:rFonts w:ascii="標楷體" w:eastAsia="標楷體" w:hAnsi="標楷體"/>
          <w:color w:val="000000" w:themeColor="text1"/>
          <w:spacing w:val="0"/>
          <w:sz w:val="28"/>
        </w:rPr>
        <w:t>採購法相關規定辦理。</w:t>
      </w:r>
    </w:p>
    <w:p w14:paraId="716EAC00" w14:textId="6A0DBE13" w:rsidR="00E86884" w:rsidRPr="00AA50C3" w:rsidRDefault="00E86884" w:rsidP="00C96DBB">
      <w:pPr>
        <w:pStyle w:val="7"/>
        <w:numPr>
          <w:ilvl w:val="0"/>
          <w:numId w:val="35"/>
        </w:numPr>
        <w:spacing w:line="440" w:lineRule="exact"/>
        <w:ind w:left="1134" w:hanging="850"/>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參與評選之廠商，</w:t>
      </w:r>
      <w:r w:rsidR="00F61629" w:rsidRPr="00AA50C3">
        <w:rPr>
          <w:rFonts w:ascii="標楷體" w:eastAsia="標楷體" w:hAnsi="標楷體"/>
          <w:color w:val="000000" w:themeColor="text1"/>
          <w:spacing w:val="0"/>
          <w:sz w:val="28"/>
        </w:rPr>
        <w:t>本會</w:t>
      </w:r>
      <w:r w:rsidRPr="00AA50C3">
        <w:rPr>
          <w:rFonts w:ascii="標楷體" w:eastAsia="標楷體" w:hAnsi="標楷體"/>
          <w:color w:val="000000" w:themeColor="text1"/>
          <w:spacing w:val="0"/>
          <w:sz w:val="28"/>
        </w:rPr>
        <w:t>將另函通知評選會議之日期、時間及地點。</w:t>
      </w:r>
    </w:p>
    <w:p w14:paraId="3DC9820C" w14:textId="0AF5AC8D" w:rsidR="00E86884" w:rsidRPr="00AA50C3" w:rsidRDefault="00E86884" w:rsidP="00C96DBB">
      <w:pPr>
        <w:pStyle w:val="7"/>
        <w:numPr>
          <w:ilvl w:val="0"/>
          <w:numId w:val="35"/>
        </w:numPr>
        <w:spacing w:line="440" w:lineRule="exact"/>
        <w:ind w:left="1134" w:hanging="850"/>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評選作業程序</w:t>
      </w:r>
    </w:p>
    <w:p w14:paraId="768EDE8C" w14:textId="77777777" w:rsidR="00E86884" w:rsidRPr="00AA50C3" w:rsidRDefault="002750CE" w:rsidP="00C96DBB">
      <w:pPr>
        <w:pStyle w:val="7"/>
        <w:numPr>
          <w:ilvl w:val="0"/>
          <w:numId w:val="38"/>
        </w:numPr>
        <w:spacing w:line="440" w:lineRule="exact"/>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企劃</w:t>
      </w:r>
      <w:r w:rsidR="00E86884" w:rsidRPr="00AA50C3">
        <w:rPr>
          <w:rFonts w:ascii="標楷體" w:eastAsia="標楷體" w:hAnsi="標楷體"/>
          <w:color w:val="000000" w:themeColor="text1"/>
          <w:spacing w:val="0"/>
          <w:sz w:val="28"/>
        </w:rPr>
        <w:t>書內容之審查</w:t>
      </w:r>
    </w:p>
    <w:p w14:paraId="062C3AC4" w14:textId="16C47955" w:rsidR="00C96DBB" w:rsidRPr="00AA50C3" w:rsidRDefault="00E86884" w:rsidP="00C96DBB">
      <w:pPr>
        <w:pStyle w:val="7"/>
        <w:spacing w:line="440" w:lineRule="exact"/>
        <w:ind w:left="1494" w:firstLine="0"/>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工作小組依評選項目，就受評廠商</w:t>
      </w:r>
      <w:r w:rsidR="002750CE" w:rsidRPr="00AA50C3">
        <w:rPr>
          <w:rFonts w:ascii="標楷體" w:eastAsia="標楷體" w:hAnsi="標楷體"/>
          <w:color w:val="000000" w:themeColor="text1"/>
          <w:spacing w:val="0"/>
          <w:sz w:val="28"/>
        </w:rPr>
        <w:t>之企劃</w:t>
      </w:r>
      <w:r w:rsidRPr="00AA50C3">
        <w:rPr>
          <w:rFonts w:ascii="標楷體" w:eastAsia="標楷體" w:hAnsi="標楷體"/>
          <w:color w:val="000000" w:themeColor="text1"/>
          <w:spacing w:val="0"/>
          <w:sz w:val="28"/>
        </w:rPr>
        <w:t>書擬具初審意見送評選委員會參考，內容應載明下列事項</w:t>
      </w:r>
      <w:r w:rsidR="00EA30A1" w:rsidRPr="00AA50C3">
        <w:rPr>
          <w:rFonts w:ascii="標楷體" w:eastAsia="標楷體" w:hAnsi="標楷體" w:hint="eastAsia"/>
          <w:color w:val="000000" w:themeColor="text1"/>
          <w:spacing w:val="0"/>
          <w:sz w:val="28"/>
        </w:rPr>
        <w:t>：</w:t>
      </w:r>
    </w:p>
    <w:p w14:paraId="58038A43" w14:textId="77777777" w:rsidR="00C96DBB" w:rsidRPr="00AA50C3" w:rsidRDefault="00E86884" w:rsidP="00C96DBB">
      <w:pPr>
        <w:pStyle w:val="7"/>
        <w:numPr>
          <w:ilvl w:val="0"/>
          <w:numId w:val="39"/>
        </w:numPr>
        <w:spacing w:line="440" w:lineRule="exact"/>
        <w:ind w:left="2268" w:hanging="774"/>
        <w:rPr>
          <w:rFonts w:ascii="標楷體" w:eastAsia="標楷體" w:hAnsi="標楷體"/>
          <w:color w:val="000000" w:themeColor="text1"/>
          <w:sz w:val="28"/>
          <w:szCs w:val="28"/>
        </w:rPr>
      </w:pPr>
      <w:r w:rsidRPr="00AA50C3">
        <w:rPr>
          <w:rFonts w:ascii="標楷體" w:eastAsia="標楷體" w:hAnsi="標楷體"/>
          <w:color w:val="000000" w:themeColor="text1"/>
          <w:sz w:val="28"/>
          <w:szCs w:val="28"/>
        </w:rPr>
        <w:t>採購案名稱。</w:t>
      </w:r>
    </w:p>
    <w:p w14:paraId="464641DD" w14:textId="77777777" w:rsidR="00C96DBB" w:rsidRPr="00AA50C3" w:rsidRDefault="00E86884" w:rsidP="00C96DBB">
      <w:pPr>
        <w:pStyle w:val="7"/>
        <w:numPr>
          <w:ilvl w:val="0"/>
          <w:numId w:val="39"/>
        </w:numPr>
        <w:spacing w:line="440" w:lineRule="exact"/>
        <w:ind w:left="2268" w:hanging="774"/>
        <w:rPr>
          <w:rFonts w:ascii="標楷體" w:eastAsia="標楷體" w:hAnsi="標楷體"/>
          <w:color w:val="000000" w:themeColor="text1"/>
          <w:sz w:val="28"/>
          <w:szCs w:val="28"/>
        </w:rPr>
      </w:pPr>
      <w:r w:rsidRPr="00AA50C3">
        <w:rPr>
          <w:rFonts w:ascii="標楷體" w:eastAsia="標楷體" w:hAnsi="標楷體"/>
          <w:color w:val="000000" w:themeColor="text1"/>
          <w:sz w:val="28"/>
          <w:szCs w:val="28"/>
        </w:rPr>
        <w:t>受評廠商於各評選項目所報內容是否符合招標文件規定。</w:t>
      </w:r>
    </w:p>
    <w:p w14:paraId="60A6D9D4" w14:textId="4BA436A5" w:rsidR="00E86884" w:rsidRPr="00AA50C3" w:rsidRDefault="00E86884" w:rsidP="00C96DBB">
      <w:pPr>
        <w:pStyle w:val="7"/>
        <w:numPr>
          <w:ilvl w:val="0"/>
          <w:numId w:val="38"/>
        </w:numPr>
        <w:spacing w:line="440" w:lineRule="exact"/>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投標廠商簡報及詢答：</w:t>
      </w:r>
    </w:p>
    <w:p w14:paraId="7BFF7247" w14:textId="7F2BF3D4" w:rsidR="00E86884" w:rsidRPr="00AA50C3" w:rsidRDefault="00E86884" w:rsidP="00C96DBB">
      <w:pPr>
        <w:pStyle w:val="7"/>
        <w:numPr>
          <w:ilvl w:val="0"/>
          <w:numId w:val="40"/>
        </w:numPr>
        <w:spacing w:line="440" w:lineRule="exact"/>
        <w:ind w:left="2268" w:hanging="774"/>
        <w:rPr>
          <w:rFonts w:ascii="標楷體" w:eastAsia="標楷體" w:hAnsi="標楷體"/>
          <w:color w:val="000000" w:themeColor="text1"/>
          <w:sz w:val="28"/>
          <w:szCs w:val="28"/>
        </w:rPr>
      </w:pPr>
      <w:r w:rsidRPr="00AA50C3">
        <w:rPr>
          <w:rFonts w:ascii="標楷體" w:eastAsia="標楷體" w:hAnsi="標楷體"/>
          <w:color w:val="000000" w:themeColor="text1"/>
          <w:sz w:val="28"/>
          <w:szCs w:val="28"/>
        </w:rPr>
        <w:t>由受評廠商就</w:t>
      </w:r>
      <w:r w:rsidR="002750CE" w:rsidRPr="00AA50C3">
        <w:rPr>
          <w:rFonts w:ascii="標楷體" w:eastAsia="標楷體" w:hAnsi="標楷體"/>
          <w:color w:val="000000" w:themeColor="text1"/>
          <w:sz w:val="28"/>
          <w:szCs w:val="28"/>
        </w:rPr>
        <w:t>企劃</w:t>
      </w:r>
      <w:r w:rsidRPr="00AA50C3">
        <w:rPr>
          <w:rFonts w:ascii="標楷體" w:eastAsia="標楷體" w:hAnsi="標楷體"/>
          <w:color w:val="000000" w:themeColor="text1"/>
          <w:sz w:val="28"/>
          <w:szCs w:val="28"/>
        </w:rPr>
        <w:t>書內容簡報、說明</w:t>
      </w:r>
      <w:r w:rsidR="00C96DBB" w:rsidRPr="00AA50C3">
        <w:rPr>
          <w:rFonts w:ascii="標楷體" w:eastAsia="標楷體" w:hAnsi="標楷體" w:hint="eastAsia"/>
          <w:color w:val="000000" w:themeColor="text1"/>
          <w:sz w:val="28"/>
          <w:szCs w:val="28"/>
        </w:rPr>
        <w:t>（</w:t>
      </w:r>
      <w:r w:rsidRPr="00AA50C3">
        <w:rPr>
          <w:rFonts w:ascii="標楷體" w:eastAsia="標楷體" w:hAnsi="標楷體"/>
          <w:color w:val="000000" w:themeColor="text1"/>
          <w:sz w:val="28"/>
          <w:szCs w:val="28"/>
        </w:rPr>
        <w:t>其他受評廠商退席</w:t>
      </w:r>
      <w:r w:rsidR="00C96DBB" w:rsidRPr="00AA50C3">
        <w:rPr>
          <w:rFonts w:ascii="標楷體" w:eastAsia="標楷體" w:hAnsi="標楷體" w:hint="eastAsia"/>
          <w:color w:val="000000" w:themeColor="text1"/>
          <w:sz w:val="28"/>
          <w:szCs w:val="28"/>
        </w:rPr>
        <w:t>）</w:t>
      </w:r>
      <w:r w:rsidRPr="00AA50C3">
        <w:rPr>
          <w:rFonts w:ascii="標楷體" w:eastAsia="標楷體" w:hAnsi="標楷體"/>
          <w:color w:val="000000" w:themeColor="text1"/>
          <w:sz w:val="28"/>
          <w:szCs w:val="28"/>
        </w:rPr>
        <w:t>，簡報時間為1</w:t>
      </w:r>
      <w:r w:rsidR="002750CE" w:rsidRPr="00AA50C3">
        <w:rPr>
          <w:rFonts w:ascii="標楷體" w:eastAsia="標楷體" w:hAnsi="標楷體"/>
          <w:color w:val="000000" w:themeColor="text1"/>
          <w:sz w:val="28"/>
          <w:szCs w:val="28"/>
        </w:rPr>
        <w:t>2</w:t>
      </w:r>
      <w:r w:rsidRPr="00AA50C3">
        <w:rPr>
          <w:rFonts w:ascii="標楷體" w:eastAsia="標楷體" w:hAnsi="標楷體"/>
          <w:color w:val="000000" w:themeColor="text1"/>
          <w:sz w:val="28"/>
          <w:szCs w:val="28"/>
        </w:rPr>
        <w:t>分鐘</w:t>
      </w:r>
      <w:r w:rsidR="00C96DBB" w:rsidRPr="00AA50C3">
        <w:rPr>
          <w:rFonts w:ascii="標楷體" w:eastAsia="標楷體" w:hAnsi="標楷體" w:hint="eastAsia"/>
          <w:color w:val="000000" w:themeColor="text1"/>
          <w:sz w:val="28"/>
          <w:szCs w:val="28"/>
        </w:rPr>
        <w:t>（</w:t>
      </w:r>
      <w:r w:rsidRPr="00AA50C3">
        <w:rPr>
          <w:rFonts w:ascii="標楷體" w:eastAsia="標楷體" w:hAnsi="標楷體"/>
          <w:color w:val="000000" w:themeColor="text1"/>
          <w:sz w:val="28"/>
          <w:szCs w:val="28"/>
        </w:rPr>
        <w:t>於簡報1</w:t>
      </w:r>
      <w:r w:rsidR="002750CE" w:rsidRPr="00AA50C3">
        <w:rPr>
          <w:rFonts w:ascii="標楷體" w:eastAsia="標楷體" w:hAnsi="標楷體"/>
          <w:color w:val="000000" w:themeColor="text1"/>
          <w:sz w:val="28"/>
          <w:szCs w:val="28"/>
        </w:rPr>
        <w:t>0</w:t>
      </w:r>
      <w:r w:rsidRPr="00AA50C3">
        <w:rPr>
          <w:rFonts w:ascii="標楷體" w:eastAsia="標楷體" w:hAnsi="標楷體"/>
          <w:color w:val="000000" w:themeColor="text1"/>
          <w:sz w:val="28"/>
          <w:szCs w:val="28"/>
        </w:rPr>
        <w:t>分鐘響鈴1聲提醒，</w:t>
      </w:r>
      <w:r w:rsidR="002750CE" w:rsidRPr="00AA50C3">
        <w:rPr>
          <w:rFonts w:ascii="標楷體" w:eastAsia="標楷體" w:hAnsi="標楷體"/>
          <w:color w:val="000000" w:themeColor="text1"/>
          <w:sz w:val="28"/>
          <w:szCs w:val="28"/>
        </w:rPr>
        <w:t>12</w:t>
      </w:r>
      <w:r w:rsidRPr="00AA50C3">
        <w:rPr>
          <w:rFonts w:ascii="標楷體" w:eastAsia="標楷體" w:hAnsi="標楷體"/>
          <w:color w:val="000000" w:themeColor="text1"/>
          <w:sz w:val="28"/>
          <w:szCs w:val="28"/>
        </w:rPr>
        <w:t>分鐘響鈴3聲即停止簡報</w:t>
      </w:r>
      <w:r w:rsidR="00C96DBB" w:rsidRPr="00AA50C3">
        <w:rPr>
          <w:rFonts w:ascii="標楷體" w:eastAsia="標楷體" w:hAnsi="標楷體" w:hint="eastAsia"/>
          <w:color w:val="000000" w:themeColor="text1"/>
          <w:sz w:val="28"/>
          <w:szCs w:val="28"/>
        </w:rPr>
        <w:t>）</w:t>
      </w:r>
      <w:r w:rsidRPr="00AA50C3">
        <w:rPr>
          <w:rFonts w:ascii="標楷體" w:eastAsia="標楷體" w:hAnsi="標楷體"/>
          <w:color w:val="000000" w:themeColor="text1"/>
          <w:sz w:val="28"/>
          <w:szCs w:val="28"/>
        </w:rPr>
        <w:t>。隨後由各評選委員對受評廠商</w:t>
      </w:r>
      <w:r w:rsidR="002750CE" w:rsidRPr="00AA50C3">
        <w:rPr>
          <w:rFonts w:ascii="標楷體" w:eastAsia="標楷體" w:hAnsi="標楷體"/>
          <w:color w:val="000000" w:themeColor="text1"/>
          <w:sz w:val="28"/>
          <w:szCs w:val="28"/>
        </w:rPr>
        <w:t>企劃</w:t>
      </w:r>
      <w:r w:rsidRPr="00AA50C3">
        <w:rPr>
          <w:rFonts w:ascii="標楷體" w:eastAsia="標楷體" w:hAnsi="標楷體"/>
          <w:color w:val="000000" w:themeColor="text1"/>
          <w:sz w:val="28"/>
          <w:szCs w:val="28"/>
        </w:rPr>
        <w:t>書及簡報進行質詢，採統問統答，答詢時間為</w:t>
      </w:r>
      <w:r w:rsidR="008350B0" w:rsidRPr="00AA50C3">
        <w:rPr>
          <w:rFonts w:ascii="標楷體" w:eastAsia="標楷體" w:hAnsi="標楷體"/>
          <w:color w:val="000000" w:themeColor="text1"/>
          <w:sz w:val="28"/>
          <w:szCs w:val="28"/>
        </w:rPr>
        <w:t>8</w:t>
      </w:r>
      <w:r w:rsidRPr="00AA50C3">
        <w:rPr>
          <w:rFonts w:ascii="標楷體" w:eastAsia="標楷體" w:hAnsi="標楷體"/>
          <w:color w:val="000000" w:themeColor="text1"/>
          <w:sz w:val="28"/>
          <w:szCs w:val="28"/>
        </w:rPr>
        <w:t>分鐘（不含委員提問時間，於答詢</w:t>
      </w:r>
      <w:r w:rsidR="008350B0" w:rsidRPr="00AA50C3">
        <w:rPr>
          <w:rFonts w:ascii="標楷體" w:eastAsia="標楷體" w:hAnsi="標楷體"/>
          <w:color w:val="000000" w:themeColor="text1"/>
          <w:sz w:val="28"/>
          <w:szCs w:val="28"/>
        </w:rPr>
        <w:t>7</w:t>
      </w:r>
      <w:r w:rsidRPr="00AA50C3">
        <w:rPr>
          <w:rFonts w:ascii="標楷體" w:eastAsia="標楷體" w:hAnsi="標楷體"/>
          <w:color w:val="000000" w:themeColor="text1"/>
          <w:sz w:val="28"/>
          <w:szCs w:val="28"/>
        </w:rPr>
        <w:t>分鐘響鈴1聲提醒，</w:t>
      </w:r>
      <w:r w:rsidR="008350B0" w:rsidRPr="00AA50C3">
        <w:rPr>
          <w:rFonts w:ascii="標楷體" w:eastAsia="標楷體" w:hAnsi="標楷體"/>
          <w:color w:val="000000" w:themeColor="text1"/>
          <w:sz w:val="28"/>
          <w:szCs w:val="28"/>
        </w:rPr>
        <w:t>8</w:t>
      </w:r>
      <w:r w:rsidRPr="00AA50C3">
        <w:rPr>
          <w:rFonts w:ascii="標楷體" w:eastAsia="標楷體" w:hAnsi="標楷體"/>
          <w:color w:val="000000" w:themeColor="text1"/>
          <w:sz w:val="28"/>
          <w:szCs w:val="28"/>
        </w:rPr>
        <w:t>分鐘響鈴3聲即停止答詢）。各受評廠商詢答結束後，各評選委員即按「</w:t>
      </w:r>
      <w:r w:rsidR="008350B0" w:rsidRPr="00AA50C3">
        <w:rPr>
          <w:rFonts w:ascii="標楷體" w:eastAsia="標楷體" w:hAnsi="標楷體"/>
          <w:color w:val="000000" w:themeColor="text1"/>
          <w:sz w:val="28"/>
          <w:szCs w:val="28"/>
        </w:rPr>
        <w:t>企劃書</w:t>
      </w:r>
      <w:r w:rsidRPr="00AA50C3">
        <w:rPr>
          <w:rFonts w:ascii="標楷體" w:eastAsia="標楷體" w:hAnsi="標楷體"/>
          <w:color w:val="000000" w:themeColor="text1"/>
          <w:sz w:val="28"/>
          <w:szCs w:val="28"/>
        </w:rPr>
        <w:t>」、「受評廠商簡報及答詢」等內容進行評分，並換算為序位。</w:t>
      </w:r>
    </w:p>
    <w:p w14:paraId="11D00CF3" w14:textId="4C36C58F" w:rsidR="00E86884" w:rsidRPr="00AA50C3" w:rsidRDefault="00E86884" w:rsidP="00C96DBB">
      <w:pPr>
        <w:pStyle w:val="7"/>
        <w:numPr>
          <w:ilvl w:val="0"/>
          <w:numId w:val="40"/>
        </w:numPr>
        <w:spacing w:line="440" w:lineRule="exact"/>
        <w:ind w:left="2268" w:hanging="774"/>
        <w:rPr>
          <w:rFonts w:ascii="標楷體" w:eastAsia="標楷體" w:hAnsi="標楷體"/>
          <w:color w:val="000000" w:themeColor="text1"/>
          <w:sz w:val="28"/>
          <w:szCs w:val="28"/>
        </w:rPr>
      </w:pPr>
      <w:r w:rsidRPr="00AA50C3">
        <w:rPr>
          <w:rFonts w:ascii="標楷體" w:eastAsia="標楷體" w:hAnsi="標楷體"/>
          <w:color w:val="000000" w:themeColor="text1"/>
          <w:sz w:val="28"/>
          <w:szCs w:val="28"/>
        </w:rPr>
        <w:t>受評廠商參與簡報與答詢，人數以</w:t>
      </w:r>
      <w:r w:rsidR="00C96DBB" w:rsidRPr="00AA50C3">
        <w:rPr>
          <w:rFonts w:ascii="標楷體" w:eastAsia="標楷體" w:hAnsi="標楷體"/>
          <w:color w:val="000000" w:themeColor="text1"/>
          <w:sz w:val="28"/>
          <w:szCs w:val="28"/>
        </w:rPr>
        <w:t>3</w:t>
      </w:r>
      <w:r w:rsidRPr="00AA50C3">
        <w:rPr>
          <w:rFonts w:ascii="標楷體" w:eastAsia="標楷體" w:hAnsi="標楷體"/>
          <w:color w:val="000000" w:themeColor="text1"/>
          <w:sz w:val="28"/>
          <w:szCs w:val="28"/>
        </w:rPr>
        <w:t>人為限</w:t>
      </w:r>
      <w:r w:rsidR="00C96DBB" w:rsidRPr="00AA50C3">
        <w:rPr>
          <w:rFonts w:ascii="標楷體" w:eastAsia="標楷體" w:hAnsi="標楷體" w:hint="eastAsia"/>
          <w:color w:val="000000" w:themeColor="text1"/>
          <w:sz w:val="28"/>
          <w:szCs w:val="28"/>
        </w:rPr>
        <w:t>（</w:t>
      </w:r>
      <w:r w:rsidRPr="00AA50C3">
        <w:rPr>
          <w:rFonts w:ascii="標楷體" w:eastAsia="標楷體" w:hAnsi="標楷體"/>
          <w:color w:val="000000" w:themeColor="text1"/>
          <w:sz w:val="28"/>
          <w:szCs w:val="28"/>
        </w:rPr>
        <w:t>含簡報設備操作</w:t>
      </w:r>
      <w:r w:rsidR="00C96DBB" w:rsidRPr="00AA50C3">
        <w:rPr>
          <w:rFonts w:ascii="標楷體" w:eastAsia="標楷體" w:hAnsi="標楷體" w:hint="eastAsia"/>
          <w:color w:val="000000" w:themeColor="text1"/>
          <w:sz w:val="28"/>
          <w:szCs w:val="28"/>
        </w:rPr>
        <w:t>）</w:t>
      </w:r>
      <w:r w:rsidRPr="00AA50C3">
        <w:rPr>
          <w:rFonts w:ascii="標楷體" w:eastAsia="標楷體" w:hAnsi="標楷體"/>
          <w:color w:val="000000" w:themeColor="text1"/>
          <w:sz w:val="28"/>
          <w:szCs w:val="28"/>
        </w:rPr>
        <w:t>，並由本案計畫主持人</w:t>
      </w:r>
      <w:r w:rsidR="00C96DBB" w:rsidRPr="00AA50C3">
        <w:rPr>
          <w:rFonts w:ascii="標楷體" w:eastAsia="標楷體" w:hAnsi="標楷體" w:hint="eastAsia"/>
          <w:color w:val="000000" w:themeColor="text1"/>
          <w:sz w:val="28"/>
          <w:szCs w:val="28"/>
        </w:rPr>
        <w:t>（</w:t>
      </w:r>
      <w:r w:rsidRPr="00AA50C3">
        <w:rPr>
          <w:rFonts w:ascii="標楷體" w:eastAsia="標楷體" w:hAnsi="標楷體"/>
          <w:color w:val="000000" w:themeColor="text1"/>
          <w:sz w:val="28"/>
          <w:szCs w:val="28"/>
        </w:rPr>
        <w:t>或計畫經理</w:t>
      </w:r>
      <w:r w:rsidR="00C96DBB" w:rsidRPr="00AA50C3">
        <w:rPr>
          <w:rFonts w:ascii="標楷體" w:eastAsia="標楷體" w:hAnsi="標楷體" w:hint="eastAsia"/>
          <w:color w:val="000000" w:themeColor="text1"/>
          <w:sz w:val="28"/>
          <w:szCs w:val="28"/>
        </w:rPr>
        <w:t>）</w:t>
      </w:r>
      <w:r w:rsidRPr="00AA50C3">
        <w:rPr>
          <w:rFonts w:ascii="標楷體" w:eastAsia="標楷體" w:hAnsi="標楷體"/>
          <w:color w:val="000000" w:themeColor="text1"/>
          <w:sz w:val="28"/>
          <w:szCs w:val="28"/>
        </w:rPr>
        <w:t>負責簡</w:t>
      </w:r>
      <w:r w:rsidRPr="00AA50C3">
        <w:rPr>
          <w:rFonts w:ascii="標楷體" w:eastAsia="標楷體" w:hAnsi="標楷體"/>
          <w:color w:val="000000" w:themeColor="text1"/>
          <w:sz w:val="28"/>
          <w:szCs w:val="28"/>
        </w:rPr>
        <w:lastRenderedPageBreak/>
        <w:t>報，如因故無法參加簡報，應經本委員會同意由投標廠商其他工作人員代表簡報。未參與簡報或遲到（經唱名三次）之受評廠商，評選委員會委員得就</w:t>
      </w:r>
      <w:r w:rsidR="008350B0" w:rsidRPr="00AA50C3">
        <w:rPr>
          <w:rFonts w:ascii="標楷體" w:eastAsia="標楷體" w:hAnsi="標楷體"/>
          <w:color w:val="000000" w:themeColor="text1"/>
          <w:sz w:val="28"/>
          <w:szCs w:val="28"/>
        </w:rPr>
        <w:t>企劃</w:t>
      </w:r>
      <w:r w:rsidRPr="00AA50C3">
        <w:rPr>
          <w:rFonts w:ascii="標楷體" w:eastAsia="標楷體" w:hAnsi="標楷體"/>
          <w:color w:val="000000" w:themeColor="text1"/>
          <w:sz w:val="28"/>
          <w:szCs w:val="28"/>
        </w:rPr>
        <w:t>書書面資料逕行評分，但「簡報及答詢」項目以0分計算。</w:t>
      </w:r>
    </w:p>
    <w:p w14:paraId="758D8331" w14:textId="6C4B76D1" w:rsidR="00E86884" w:rsidRPr="00AA50C3" w:rsidRDefault="00E86884" w:rsidP="00C96DBB">
      <w:pPr>
        <w:pStyle w:val="7"/>
        <w:numPr>
          <w:ilvl w:val="0"/>
          <w:numId w:val="40"/>
        </w:numPr>
        <w:spacing w:line="440" w:lineRule="exact"/>
        <w:ind w:left="2268" w:hanging="774"/>
        <w:rPr>
          <w:rFonts w:ascii="標楷體" w:eastAsia="標楷體" w:hAnsi="標楷體"/>
          <w:color w:val="000000" w:themeColor="text1"/>
          <w:sz w:val="28"/>
          <w:szCs w:val="28"/>
        </w:rPr>
      </w:pPr>
      <w:r w:rsidRPr="00AA50C3">
        <w:rPr>
          <w:rFonts w:ascii="標楷體" w:eastAsia="標楷體" w:hAnsi="標楷體"/>
          <w:color w:val="000000" w:themeColor="text1"/>
          <w:sz w:val="28"/>
          <w:szCs w:val="28"/>
        </w:rPr>
        <w:t>於委員評選後，工作小組將各出席委員之評選評分表彙整合計製作總表，列出序位評比結果後，應就不同委員之評選結果有明顯差異時，召集人應提交本委員會議討論並決議，並應作成會議紀錄。</w:t>
      </w:r>
    </w:p>
    <w:p w14:paraId="50EEE27D" w14:textId="3B391D64" w:rsidR="00E86884" w:rsidRPr="00AA50C3" w:rsidRDefault="00E86884" w:rsidP="00C96DBB">
      <w:pPr>
        <w:pStyle w:val="7"/>
        <w:numPr>
          <w:ilvl w:val="0"/>
          <w:numId w:val="35"/>
        </w:numPr>
        <w:spacing w:line="440" w:lineRule="exact"/>
        <w:ind w:left="1134" w:hanging="850"/>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 xml:space="preserve">其他： </w:t>
      </w:r>
    </w:p>
    <w:p w14:paraId="7773C0A1" w14:textId="5CCDD0E1" w:rsidR="00E86884" w:rsidRPr="00AA50C3" w:rsidRDefault="00E86884" w:rsidP="00C96DBB">
      <w:pPr>
        <w:pStyle w:val="7"/>
        <w:numPr>
          <w:ilvl w:val="0"/>
          <w:numId w:val="41"/>
        </w:numPr>
        <w:spacing w:line="440" w:lineRule="exact"/>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投標廠商依招標文件規定進行簡報時，應以投標文件之內容為限，不得利用簡報更改投標文件內容，投標廠商於簡報時另行提出變更或補充資料者，該資料不納入評選；所以，投標廠商簡報資料不得於現場發送，惟得於投標時裝於主標封內一併遞送。</w:t>
      </w:r>
    </w:p>
    <w:p w14:paraId="2EB1DDEB" w14:textId="4F8ED334" w:rsidR="00E86884" w:rsidRPr="00AA50C3" w:rsidRDefault="00E86884" w:rsidP="00C96DBB">
      <w:pPr>
        <w:pStyle w:val="7"/>
        <w:numPr>
          <w:ilvl w:val="0"/>
          <w:numId w:val="41"/>
        </w:numPr>
        <w:spacing w:line="440" w:lineRule="exact"/>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廠商應自費辦理</w:t>
      </w:r>
      <w:r w:rsidR="008350B0" w:rsidRPr="00AA50C3">
        <w:rPr>
          <w:rFonts w:ascii="標楷體" w:eastAsia="標楷體" w:hAnsi="標楷體"/>
          <w:color w:val="000000" w:themeColor="text1"/>
          <w:spacing w:val="0"/>
          <w:sz w:val="28"/>
        </w:rPr>
        <w:t>企劃</w:t>
      </w:r>
      <w:r w:rsidRPr="00AA50C3">
        <w:rPr>
          <w:rFonts w:ascii="標楷體" w:eastAsia="標楷體" w:hAnsi="標楷體"/>
          <w:color w:val="000000" w:themeColor="text1"/>
          <w:spacing w:val="0"/>
          <w:sz w:val="28"/>
        </w:rPr>
        <w:t>書及簡報所需資料及器材。有關簡報所需之硬體設備部分，</w:t>
      </w:r>
      <w:r w:rsidR="008350B0" w:rsidRPr="00AA50C3">
        <w:rPr>
          <w:rFonts w:ascii="標楷體" w:eastAsia="標楷體" w:hAnsi="標楷體"/>
          <w:color w:val="000000" w:themeColor="text1"/>
          <w:spacing w:val="0"/>
          <w:sz w:val="28"/>
        </w:rPr>
        <w:t>本會</w:t>
      </w:r>
      <w:r w:rsidRPr="00AA50C3">
        <w:rPr>
          <w:rFonts w:ascii="標楷體" w:eastAsia="標楷體" w:hAnsi="標楷體"/>
          <w:color w:val="000000" w:themeColor="text1"/>
          <w:spacing w:val="0"/>
          <w:sz w:val="28"/>
        </w:rPr>
        <w:t>僅提供投影螢幕及投影機</w:t>
      </w:r>
      <w:r w:rsidR="001432F1" w:rsidRPr="00AA50C3">
        <w:rPr>
          <w:rFonts w:ascii="標楷體" w:eastAsia="標楷體" w:hAnsi="標楷體"/>
          <w:color w:val="000000" w:themeColor="text1"/>
          <w:spacing w:val="0"/>
          <w:sz w:val="28"/>
        </w:rPr>
        <w:t>、HDMI線</w:t>
      </w:r>
      <w:r w:rsidRPr="00AA50C3">
        <w:rPr>
          <w:rFonts w:ascii="標楷體" w:eastAsia="標楷體" w:hAnsi="標楷體"/>
          <w:color w:val="000000" w:themeColor="text1"/>
          <w:spacing w:val="0"/>
          <w:sz w:val="28"/>
        </w:rPr>
        <w:t>各一個，餘所需器材請自行備妥。</w:t>
      </w:r>
    </w:p>
    <w:p w14:paraId="789B5CC1" w14:textId="56CE8368" w:rsidR="00E86884" w:rsidRPr="00AA50C3" w:rsidRDefault="00E86884" w:rsidP="00C96DBB">
      <w:pPr>
        <w:pStyle w:val="7"/>
        <w:numPr>
          <w:ilvl w:val="0"/>
          <w:numId w:val="41"/>
        </w:numPr>
        <w:spacing w:line="440" w:lineRule="exact"/>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各投標廠商簡報時其他投標廠商應退席，投標廠商簡報及答詢完畢後即應離席，評選委員會討論及決議時所有廠商一律退席。</w:t>
      </w:r>
    </w:p>
    <w:p w14:paraId="66E08D5A" w14:textId="77777777" w:rsidR="00277FE3" w:rsidRPr="00AA50C3" w:rsidRDefault="00E86884" w:rsidP="00277FE3">
      <w:pPr>
        <w:pStyle w:val="7"/>
        <w:numPr>
          <w:ilvl w:val="0"/>
          <w:numId w:val="41"/>
        </w:numPr>
        <w:spacing w:line="440" w:lineRule="exact"/>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決標後，得標廠商所提供</w:t>
      </w:r>
      <w:r w:rsidR="008350B0" w:rsidRPr="00AA50C3">
        <w:rPr>
          <w:rFonts w:ascii="標楷體" w:eastAsia="標楷體" w:hAnsi="標楷體"/>
          <w:color w:val="000000" w:themeColor="text1"/>
          <w:spacing w:val="0"/>
          <w:sz w:val="28"/>
        </w:rPr>
        <w:t>企劃</w:t>
      </w:r>
      <w:r w:rsidRPr="00AA50C3">
        <w:rPr>
          <w:rFonts w:ascii="標楷體" w:eastAsia="標楷體" w:hAnsi="標楷體"/>
          <w:color w:val="000000" w:themeColor="text1"/>
          <w:spacing w:val="0"/>
          <w:sz w:val="28"/>
        </w:rPr>
        <w:t>書，列為契約文件。</w:t>
      </w:r>
    </w:p>
    <w:p w14:paraId="7B8EB778" w14:textId="6DD386A0" w:rsidR="003F572E" w:rsidRPr="00AA50C3" w:rsidRDefault="00E86884" w:rsidP="00277FE3">
      <w:pPr>
        <w:pStyle w:val="7"/>
        <w:numPr>
          <w:ilvl w:val="0"/>
          <w:numId w:val="41"/>
        </w:numPr>
        <w:spacing w:line="440" w:lineRule="exact"/>
        <w:rPr>
          <w:rFonts w:ascii="標楷體" w:eastAsia="標楷體" w:hAnsi="標楷體"/>
          <w:color w:val="000000" w:themeColor="text1"/>
          <w:spacing w:val="0"/>
          <w:sz w:val="28"/>
        </w:rPr>
      </w:pPr>
      <w:r w:rsidRPr="00AA50C3">
        <w:rPr>
          <w:rFonts w:ascii="標楷體" w:eastAsia="標楷體" w:hAnsi="標楷體"/>
          <w:color w:val="000000" w:themeColor="text1"/>
          <w:spacing w:val="0"/>
          <w:sz w:val="28"/>
        </w:rPr>
        <w:t>本評選須知如有未盡事宜，悉依照有關法令規定辦理。</w:t>
      </w:r>
      <w:r w:rsidR="003F572E" w:rsidRPr="00AA50C3">
        <w:rPr>
          <w:rFonts w:ascii="標楷體" w:eastAsia="標楷體" w:hAnsi="標楷體"/>
          <w:b/>
          <w:color w:val="000000"/>
          <w:sz w:val="28"/>
          <w:szCs w:val="24"/>
        </w:rPr>
        <w:br w:type="page"/>
      </w:r>
      <w:r w:rsidR="003F572E" w:rsidRPr="00AA50C3">
        <w:rPr>
          <w:rFonts w:ascii="標楷體" w:eastAsia="標楷體" w:hAnsi="標楷體"/>
          <w:b/>
          <w:color w:val="000000" w:themeColor="text1"/>
          <w:sz w:val="40"/>
          <w:szCs w:val="40"/>
        </w:rPr>
        <w:lastRenderedPageBreak/>
        <w:t>財團法人消防安全中心基金會</w:t>
      </w:r>
    </w:p>
    <w:p w14:paraId="2D216D6E" w14:textId="77777777" w:rsidR="003F572E" w:rsidRPr="00AA50C3" w:rsidRDefault="003F572E" w:rsidP="00C96DBB">
      <w:pPr>
        <w:snapToGrid w:val="0"/>
        <w:jc w:val="center"/>
        <w:rPr>
          <w:rFonts w:ascii="標楷體" w:eastAsia="標楷體" w:hAnsi="標楷體"/>
          <w:b/>
          <w:color w:val="000000"/>
          <w:sz w:val="36"/>
          <w:szCs w:val="36"/>
        </w:rPr>
      </w:pPr>
      <w:r w:rsidRPr="00AA50C3">
        <w:rPr>
          <w:rFonts w:ascii="標楷體" w:eastAsia="標楷體" w:hAnsi="標楷體"/>
          <w:b/>
          <w:color w:val="000000"/>
          <w:sz w:val="40"/>
          <w:szCs w:val="40"/>
        </w:rPr>
        <w:t>評選委員評選評分表（適用於序位法）</w:t>
      </w:r>
    </w:p>
    <w:p w14:paraId="766FF1F2" w14:textId="62F37A7E" w:rsidR="003F572E" w:rsidRPr="00AA50C3" w:rsidRDefault="003F572E" w:rsidP="00AA50C3">
      <w:pPr>
        <w:snapToGrid w:val="0"/>
        <w:spacing w:beforeLines="50" w:before="190" w:afterLines="50" w:after="190" w:line="400" w:lineRule="exact"/>
        <w:ind w:left="1134" w:rightChars="-118" w:right="-283" w:hangingChars="354" w:hanging="1134"/>
        <w:rPr>
          <w:rFonts w:ascii="標楷體" w:eastAsia="標楷體" w:hAnsi="標楷體"/>
          <w:b/>
          <w:color w:val="FF0000"/>
          <w:sz w:val="32"/>
          <w:szCs w:val="24"/>
          <w:u w:val="single"/>
        </w:rPr>
      </w:pPr>
      <w:r w:rsidRPr="00AA50C3">
        <w:rPr>
          <w:rFonts w:ascii="標楷體" w:eastAsia="標楷體" w:hAnsi="標楷體"/>
          <w:b/>
          <w:color w:val="000000"/>
          <w:sz w:val="32"/>
          <w:szCs w:val="24"/>
        </w:rPr>
        <w:t>標案名稱：</w:t>
      </w:r>
      <w:r w:rsidR="00EB5490" w:rsidRPr="00AA50C3">
        <w:rPr>
          <w:rFonts w:ascii="標楷體" w:eastAsia="標楷體" w:hAnsi="標楷體"/>
          <w:b/>
          <w:color w:val="000000" w:themeColor="text1"/>
          <w:sz w:val="32"/>
          <w:szCs w:val="24"/>
          <w:u w:val="single"/>
        </w:rPr>
        <w:t>財團法人消防安全中心基金會二期工程等綜合規劃</w:t>
      </w:r>
    </w:p>
    <w:p w14:paraId="3FA1BAB7" w14:textId="196E5403" w:rsidR="003F572E" w:rsidRPr="00AA50C3" w:rsidRDefault="003F572E" w:rsidP="003F572E">
      <w:pPr>
        <w:spacing w:afterLines="25" w:after="95" w:line="400" w:lineRule="exact"/>
        <w:rPr>
          <w:rFonts w:ascii="標楷體" w:eastAsia="標楷體" w:hAnsi="標楷體"/>
          <w:color w:val="000000"/>
          <w:sz w:val="32"/>
          <w:szCs w:val="24"/>
        </w:rPr>
      </w:pPr>
      <w:r w:rsidRPr="00AA50C3">
        <w:rPr>
          <w:rFonts w:ascii="標楷體" w:eastAsia="標楷體" w:hAnsi="標楷體"/>
          <w:color w:val="000000"/>
          <w:sz w:val="28"/>
          <w:szCs w:val="24"/>
        </w:rPr>
        <w:t>評選委員編號：</w:t>
      </w:r>
      <w:r w:rsidRPr="00AA50C3">
        <w:rPr>
          <w:rFonts w:ascii="標楷體" w:eastAsia="標楷體" w:hAnsi="標楷體"/>
          <w:color w:val="000000"/>
          <w:sz w:val="28"/>
          <w:szCs w:val="24"/>
          <w:u w:val="single"/>
        </w:rPr>
        <w:t xml:space="preserve">          </w:t>
      </w:r>
      <w:r w:rsidRPr="00AA50C3">
        <w:rPr>
          <w:rFonts w:ascii="標楷體" w:eastAsia="標楷體" w:hAnsi="標楷體"/>
          <w:b/>
          <w:bCs/>
          <w:color w:val="000000"/>
          <w:sz w:val="28"/>
          <w:szCs w:val="24"/>
        </w:rPr>
        <w:t xml:space="preserve">                </w:t>
      </w:r>
      <w:r w:rsidR="00C96DBB" w:rsidRPr="00AA50C3">
        <w:rPr>
          <w:rFonts w:ascii="標楷體" w:eastAsia="標楷體" w:hAnsi="標楷體" w:hint="eastAsia"/>
          <w:b/>
          <w:bCs/>
          <w:color w:val="000000"/>
          <w:sz w:val="28"/>
          <w:szCs w:val="24"/>
        </w:rPr>
        <w:t xml:space="preserve">       </w:t>
      </w:r>
      <w:r w:rsidRPr="00AA50C3">
        <w:rPr>
          <w:rFonts w:ascii="標楷體" w:eastAsia="標楷體" w:hAnsi="標楷體"/>
          <w:color w:val="000000"/>
          <w:sz w:val="28"/>
          <w:szCs w:val="24"/>
        </w:rPr>
        <w:t>日期：   年   月   日</w:t>
      </w:r>
    </w:p>
    <w:tbl>
      <w:tblPr>
        <w:tblW w:w="9720" w:type="dxa"/>
        <w:jc w:val="center"/>
        <w:tblBorders>
          <w:top w:val="single" w:sz="12" w:space="0" w:color="auto"/>
          <w:left w:val="single" w:sz="12" w:space="0" w:color="auto"/>
          <w:bottom w:val="single" w:sz="12" w:space="0" w:color="auto"/>
          <w:right w:val="single" w:sz="12" w:space="0" w:color="auto"/>
          <w:insideH w:val="dotted" w:sz="4" w:space="0" w:color="auto"/>
          <w:insideV w:val="dotted" w:sz="4" w:space="0" w:color="auto"/>
        </w:tblBorders>
        <w:tblLayout w:type="fixed"/>
        <w:tblCellMar>
          <w:left w:w="28" w:type="dxa"/>
          <w:right w:w="28" w:type="dxa"/>
        </w:tblCellMar>
        <w:tblLook w:val="0000" w:firstRow="0" w:lastRow="0" w:firstColumn="0" w:lastColumn="0" w:noHBand="0" w:noVBand="0"/>
      </w:tblPr>
      <w:tblGrid>
        <w:gridCol w:w="1828"/>
        <w:gridCol w:w="2268"/>
        <w:gridCol w:w="720"/>
        <w:gridCol w:w="795"/>
        <w:gridCol w:w="794"/>
        <w:gridCol w:w="795"/>
        <w:gridCol w:w="2520"/>
      </w:tblGrid>
      <w:tr w:rsidR="003F572E" w:rsidRPr="00AA50C3" w14:paraId="33727EBB" w14:textId="77777777" w:rsidTr="00C96DBB">
        <w:trPr>
          <w:cantSplit/>
          <w:tblHeader/>
          <w:jc w:val="center"/>
        </w:trPr>
        <w:tc>
          <w:tcPr>
            <w:tcW w:w="1828" w:type="dxa"/>
            <w:vMerge w:val="restart"/>
            <w:vAlign w:val="center"/>
          </w:tcPr>
          <w:p w14:paraId="3A84C43D" w14:textId="77777777" w:rsidR="003F572E" w:rsidRPr="00AA50C3" w:rsidRDefault="003F572E">
            <w:pPr>
              <w:snapToGrid w:val="0"/>
              <w:spacing w:line="360" w:lineRule="exact"/>
              <w:jc w:val="center"/>
              <w:rPr>
                <w:rFonts w:ascii="標楷體" w:eastAsia="標楷體" w:hAnsi="標楷體" w:cs="Arial"/>
                <w:color w:val="000000"/>
                <w:sz w:val="28"/>
                <w:szCs w:val="28"/>
              </w:rPr>
            </w:pPr>
            <w:r w:rsidRPr="00FB0990">
              <w:rPr>
                <w:rFonts w:ascii="標楷體" w:eastAsia="標楷體" w:hAnsi="標楷體" w:cs="Arial"/>
                <w:color w:val="000000"/>
                <w:spacing w:val="30"/>
                <w:kern w:val="0"/>
                <w:sz w:val="28"/>
                <w:szCs w:val="28"/>
                <w:fitText w:val="1320" w:id="-780936448"/>
              </w:rPr>
              <w:t>評選項</w:t>
            </w:r>
            <w:r w:rsidRPr="00FB0990">
              <w:rPr>
                <w:rFonts w:ascii="標楷體" w:eastAsia="標楷體" w:hAnsi="標楷體" w:cs="Arial"/>
                <w:color w:val="000000"/>
                <w:spacing w:val="-30"/>
                <w:kern w:val="0"/>
                <w:sz w:val="28"/>
                <w:szCs w:val="28"/>
                <w:fitText w:val="1320" w:id="-780936448"/>
              </w:rPr>
              <w:t>目</w:t>
            </w:r>
          </w:p>
        </w:tc>
        <w:tc>
          <w:tcPr>
            <w:tcW w:w="2268" w:type="dxa"/>
            <w:vMerge w:val="restart"/>
            <w:vAlign w:val="center"/>
          </w:tcPr>
          <w:p w14:paraId="12693620" w14:textId="77777777" w:rsidR="003F572E" w:rsidRPr="00AA50C3" w:rsidRDefault="003F572E">
            <w:pPr>
              <w:snapToGrid w:val="0"/>
              <w:spacing w:line="360" w:lineRule="exact"/>
              <w:jc w:val="center"/>
              <w:rPr>
                <w:rFonts w:ascii="標楷體" w:eastAsia="標楷體" w:hAnsi="標楷體" w:cs="Arial"/>
                <w:color w:val="000000"/>
                <w:szCs w:val="24"/>
              </w:rPr>
            </w:pPr>
            <w:r w:rsidRPr="00AA50C3">
              <w:rPr>
                <w:rFonts w:ascii="標楷體" w:eastAsia="標楷體" w:hAnsi="標楷體" w:cs="Arial"/>
                <w:color w:val="000000"/>
                <w:sz w:val="28"/>
                <w:szCs w:val="28"/>
              </w:rPr>
              <w:t>評選內容</w:t>
            </w:r>
          </w:p>
        </w:tc>
        <w:tc>
          <w:tcPr>
            <w:tcW w:w="720" w:type="dxa"/>
            <w:vMerge w:val="restart"/>
            <w:shd w:val="clear" w:color="auto" w:fill="auto"/>
            <w:vAlign w:val="center"/>
          </w:tcPr>
          <w:p w14:paraId="694E148F" w14:textId="77777777" w:rsidR="003F572E" w:rsidRPr="00AA50C3" w:rsidRDefault="003F572E">
            <w:pPr>
              <w:snapToGrid w:val="0"/>
              <w:spacing w:line="360" w:lineRule="exact"/>
              <w:jc w:val="center"/>
              <w:rPr>
                <w:rFonts w:ascii="標楷體" w:eastAsia="標楷體" w:hAnsi="標楷體" w:cs="Arial"/>
                <w:color w:val="000000"/>
                <w:sz w:val="28"/>
                <w:szCs w:val="28"/>
              </w:rPr>
            </w:pPr>
            <w:r w:rsidRPr="00AA50C3">
              <w:rPr>
                <w:rFonts w:ascii="標楷體" w:eastAsia="標楷體" w:hAnsi="標楷體" w:cs="Arial"/>
                <w:color w:val="000000"/>
                <w:sz w:val="28"/>
                <w:szCs w:val="28"/>
              </w:rPr>
              <w:t>配分</w:t>
            </w:r>
          </w:p>
        </w:tc>
        <w:tc>
          <w:tcPr>
            <w:tcW w:w="2384" w:type="dxa"/>
            <w:gridSpan w:val="3"/>
            <w:vAlign w:val="center"/>
          </w:tcPr>
          <w:p w14:paraId="73778EDC" w14:textId="77777777" w:rsidR="003F572E" w:rsidRPr="00AA50C3" w:rsidRDefault="003F572E">
            <w:pPr>
              <w:snapToGrid w:val="0"/>
              <w:spacing w:line="360" w:lineRule="exact"/>
              <w:jc w:val="center"/>
              <w:rPr>
                <w:rFonts w:ascii="標楷體" w:eastAsia="標楷體" w:hAnsi="標楷體" w:cs="Arial"/>
                <w:color w:val="000000"/>
                <w:sz w:val="28"/>
                <w:szCs w:val="28"/>
              </w:rPr>
            </w:pPr>
            <w:r w:rsidRPr="00AA50C3">
              <w:rPr>
                <w:rFonts w:ascii="標楷體" w:eastAsia="標楷體" w:hAnsi="標楷體" w:cs="Arial"/>
                <w:color w:val="000000"/>
                <w:sz w:val="28"/>
                <w:szCs w:val="28"/>
              </w:rPr>
              <w:t>廠商編號及得分</w:t>
            </w:r>
          </w:p>
        </w:tc>
        <w:tc>
          <w:tcPr>
            <w:tcW w:w="2520" w:type="dxa"/>
            <w:vMerge w:val="restart"/>
            <w:vAlign w:val="center"/>
          </w:tcPr>
          <w:p w14:paraId="4CB070C0" w14:textId="77777777" w:rsidR="003F572E" w:rsidRPr="00AA50C3" w:rsidRDefault="003F572E">
            <w:pPr>
              <w:snapToGrid w:val="0"/>
              <w:spacing w:line="360" w:lineRule="exact"/>
              <w:jc w:val="center"/>
              <w:rPr>
                <w:rFonts w:ascii="標楷體" w:eastAsia="標楷體" w:hAnsi="標楷體" w:cs="Arial"/>
                <w:color w:val="000000"/>
                <w:sz w:val="28"/>
                <w:szCs w:val="28"/>
              </w:rPr>
            </w:pPr>
            <w:r w:rsidRPr="00AA50C3">
              <w:rPr>
                <w:rFonts w:ascii="標楷體" w:eastAsia="標楷體" w:hAnsi="標楷體" w:cs="Arial"/>
                <w:color w:val="000000"/>
                <w:sz w:val="28"/>
                <w:szCs w:val="28"/>
              </w:rPr>
              <w:t>評選意見</w:t>
            </w:r>
          </w:p>
          <w:p w14:paraId="27E26612" w14:textId="1F0C61A0" w:rsidR="003F572E" w:rsidRPr="00AA50C3" w:rsidRDefault="00C96DBB">
            <w:pPr>
              <w:snapToGrid w:val="0"/>
              <w:spacing w:line="360" w:lineRule="exact"/>
              <w:jc w:val="center"/>
              <w:rPr>
                <w:rFonts w:ascii="標楷體" w:eastAsia="標楷體" w:hAnsi="標楷體" w:cs="Arial"/>
                <w:color w:val="000000"/>
                <w:szCs w:val="24"/>
              </w:rPr>
            </w:pPr>
            <w:r w:rsidRPr="00AA50C3">
              <w:rPr>
                <w:rFonts w:ascii="標楷體" w:eastAsia="標楷體" w:hAnsi="標楷體" w:cs="Arial" w:hint="eastAsia"/>
                <w:color w:val="000000"/>
                <w:sz w:val="28"/>
                <w:szCs w:val="28"/>
              </w:rPr>
              <w:t>（</w:t>
            </w:r>
            <w:r w:rsidR="003F572E" w:rsidRPr="00AA50C3">
              <w:rPr>
                <w:rFonts w:ascii="標楷體" w:eastAsia="標楷體" w:hAnsi="標楷體" w:cs="Arial"/>
                <w:color w:val="000000"/>
                <w:sz w:val="28"/>
                <w:szCs w:val="28"/>
              </w:rPr>
              <w:t>優點、缺點</w:t>
            </w:r>
            <w:r w:rsidRPr="00AA50C3">
              <w:rPr>
                <w:rFonts w:ascii="標楷體" w:eastAsia="標楷體" w:hAnsi="標楷體" w:cs="Arial" w:hint="eastAsia"/>
                <w:color w:val="000000"/>
                <w:sz w:val="28"/>
                <w:szCs w:val="28"/>
              </w:rPr>
              <w:t>）</w:t>
            </w:r>
          </w:p>
        </w:tc>
      </w:tr>
      <w:tr w:rsidR="003F572E" w:rsidRPr="00AA50C3" w14:paraId="4ED24F66" w14:textId="77777777" w:rsidTr="00C96DBB">
        <w:trPr>
          <w:cantSplit/>
          <w:tblHeader/>
          <w:jc w:val="center"/>
        </w:trPr>
        <w:tc>
          <w:tcPr>
            <w:tcW w:w="1828" w:type="dxa"/>
            <w:vMerge/>
            <w:vAlign w:val="center"/>
          </w:tcPr>
          <w:p w14:paraId="4A749CA2" w14:textId="77777777" w:rsidR="003F572E" w:rsidRPr="00AA50C3" w:rsidRDefault="003F572E">
            <w:pPr>
              <w:snapToGrid w:val="0"/>
              <w:spacing w:line="360" w:lineRule="exact"/>
              <w:jc w:val="center"/>
              <w:rPr>
                <w:rFonts w:ascii="標楷體" w:eastAsia="標楷體" w:hAnsi="標楷體" w:cs="Arial"/>
                <w:color w:val="000000"/>
                <w:szCs w:val="24"/>
              </w:rPr>
            </w:pPr>
          </w:p>
        </w:tc>
        <w:tc>
          <w:tcPr>
            <w:tcW w:w="2268" w:type="dxa"/>
            <w:vMerge/>
            <w:vAlign w:val="center"/>
          </w:tcPr>
          <w:p w14:paraId="76A9BE60" w14:textId="77777777" w:rsidR="003F572E" w:rsidRPr="00AA50C3" w:rsidRDefault="003F572E">
            <w:pPr>
              <w:snapToGrid w:val="0"/>
              <w:spacing w:line="360" w:lineRule="exact"/>
              <w:rPr>
                <w:rFonts w:ascii="標楷體" w:eastAsia="標楷體" w:hAnsi="標楷體" w:cs="Arial"/>
                <w:color w:val="000000"/>
                <w:szCs w:val="24"/>
              </w:rPr>
            </w:pPr>
          </w:p>
        </w:tc>
        <w:tc>
          <w:tcPr>
            <w:tcW w:w="720" w:type="dxa"/>
            <w:vMerge/>
            <w:shd w:val="clear" w:color="auto" w:fill="auto"/>
            <w:vAlign w:val="center"/>
          </w:tcPr>
          <w:p w14:paraId="68F96CAC" w14:textId="77777777" w:rsidR="003F572E" w:rsidRPr="00AA50C3" w:rsidRDefault="003F572E">
            <w:pPr>
              <w:snapToGrid w:val="0"/>
              <w:spacing w:line="360" w:lineRule="exact"/>
              <w:jc w:val="center"/>
              <w:rPr>
                <w:rFonts w:ascii="標楷體" w:eastAsia="標楷體" w:hAnsi="標楷體" w:cs="Arial"/>
                <w:color w:val="000000"/>
                <w:szCs w:val="24"/>
              </w:rPr>
            </w:pPr>
          </w:p>
        </w:tc>
        <w:tc>
          <w:tcPr>
            <w:tcW w:w="795" w:type="dxa"/>
            <w:vAlign w:val="center"/>
          </w:tcPr>
          <w:p w14:paraId="43CAEFCE" w14:textId="77777777" w:rsidR="003F572E" w:rsidRPr="00AA50C3" w:rsidRDefault="003F572E">
            <w:pPr>
              <w:snapToGrid w:val="0"/>
              <w:spacing w:line="360" w:lineRule="exact"/>
              <w:jc w:val="center"/>
              <w:rPr>
                <w:rFonts w:ascii="標楷體" w:eastAsia="標楷體" w:hAnsi="標楷體" w:cs="Arial"/>
                <w:b/>
                <w:color w:val="000000"/>
                <w:szCs w:val="24"/>
              </w:rPr>
            </w:pPr>
            <w:r w:rsidRPr="00AA50C3">
              <w:rPr>
                <w:rFonts w:ascii="標楷體" w:eastAsia="標楷體" w:hAnsi="標楷體" w:cs="Arial"/>
                <w:b/>
                <w:color w:val="000000"/>
                <w:szCs w:val="24"/>
              </w:rPr>
              <w:t>A</w:t>
            </w:r>
          </w:p>
        </w:tc>
        <w:tc>
          <w:tcPr>
            <w:tcW w:w="794" w:type="dxa"/>
            <w:vAlign w:val="center"/>
          </w:tcPr>
          <w:p w14:paraId="5B5E8C33" w14:textId="77777777" w:rsidR="003F572E" w:rsidRPr="00AA50C3" w:rsidRDefault="003F572E">
            <w:pPr>
              <w:snapToGrid w:val="0"/>
              <w:spacing w:line="360" w:lineRule="exact"/>
              <w:jc w:val="center"/>
              <w:rPr>
                <w:rFonts w:ascii="標楷體" w:eastAsia="標楷體" w:hAnsi="標楷體" w:cs="Arial"/>
                <w:b/>
                <w:color w:val="000000"/>
                <w:szCs w:val="24"/>
              </w:rPr>
            </w:pPr>
            <w:r w:rsidRPr="00AA50C3">
              <w:rPr>
                <w:rFonts w:ascii="標楷體" w:eastAsia="標楷體" w:hAnsi="標楷體" w:cs="Arial"/>
                <w:b/>
                <w:color w:val="000000"/>
                <w:szCs w:val="24"/>
              </w:rPr>
              <w:t>B</w:t>
            </w:r>
          </w:p>
        </w:tc>
        <w:tc>
          <w:tcPr>
            <w:tcW w:w="795" w:type="dxa"/>
            <w:vAlign w:val="center"/>
          </w:tcPr>
          <w:p w14:paraId="55355C9D" w14:textId="77777777" w:rsidR="003F572E" w:rsidRPr="00AA50C3" w:rsidRDefault="003F572E">
            <w:pPr>
              <w:snapToGrid w:val="0"/>
              <w:spacing w:line="360" w:lineRule="exact"/>
              <w:jc w:val="center"/>
              <w:rPr>
                <w:rFonts w:ascii="標楷體" w:eastAsia="標楷體" w:hAnsi="標楷體" w:cs="Arial"/>
                <w:b/>
                <w:color w:val="000000"/>
                <w:szCs w:val="24"/>
              </w:rPr>
            </w:pPr>
            <w:r w:rsidRPr="00AA50C3">
              <w:rPr>
                <w:rFonts w:ascii="標楷體" w:eastAsia="標楷體" w:hAnsi="標楷體" w:cs="Arial"/>
                <w:b/>
                <w:color w:val="000000"/>
                <w:szCs w:val="24"/>
              </w:rPr>
              <w:t>C</w:t>
            </w:r>
          </w:p>
        </w:tc>
        <w:tc>
          <w:tcPr>
            <w:tcW w:w="2520" w:type="dxa"/>
            <w:vMerge/>
            <w:vAlign w:val="center"/>
          </w:tcPr>
          <w:p w14:paraId="7B2ED5F0" w14:textId="77777777" w:rsidR="003F572E" w:rsidRPr="00AA50C3" w:rsidRDefault="003F572E">
            <w:pPr>
              <w:snapToGrid w:val="0"/>
              <w:spacing w:line="360" w:lineRule="exact"/>
              <w:rPr>
                <w:rFonts w:ascii="標楷體" w:eastAsia="標楷體" w:hAnsi="標楷體" w:cs="Arial"/>
                <w:color w:val="000000"/>
                <w:szCs w:val="24"/>
              </w:rPr>
            </w:pPr>
          </w:p>
        </w:tc>
      </w:tr>
      <w:tr w:rsidR="003F572E" w:rsidRPr="00AA50C3" w14:paraId="3130B093" w14:textId="77777777" w:rsidTr="00C96DBB">
        <w:trPr>
          <w:cantSplit/>
          <w:trHeight w:val="567"/>
          <w:jc w:val="center"/>
        </w:trPr>
        <w:tc>
          <w:tcPr>
            <w:tcW w:w="1828" w:type="dxa"/>
            <w:vAlign w:val="center"/>
          </w:tcPr>
          <w:p w14:paraId="753CD597" w14:textId="77777777" w:rsidR="003F572E" w:rsidRPr="00AA50C3" w:rsidRDefault="003F572E" w:rsidP="00F61629">
            <w:pPr>
              <w:spacing w:before="120" w:line="0" w:lineRule="atLeast"/>
              <w:jc w:val="both"/>
              <w:rPr>
                <w:rFonts w:ascii="標楷體" w:eastAsia="標楷體" w:hAnsi="標楷體" w:cs="Arial"/>
                <w:color w:val="000000" w:themeColor="text1"/>
                <w:szCs w:val="24"/>
              </w:rPr>
            </w:pPr>
            <w:r w:rsidRPr="00AA50C3">
              <w:rPr>
                <w:rFonts w:ascii="標楷體" w:eastAsia="標楷體" w:hAnsi="標楷體" w:cs="Arial"/>
                <w:color w:val="000000" w:themeColor="text1"/>
                <w:szCs w:val="24"/>
              </w:rPr>
              <w:t>1.對本工作內容之了解及執行理念</w:t>
            </w:r>
          </w:p>
        </w:tc>
        <w:tc>
          <w:tcPr>
            <w:tcW w:w="2268" w:type="dxa"/>
          </w:tcPr>
          <w:p w14:paraId="39DB0462" w14:textId="77777777" w:rsidR="003F572E" w:rsidRPr="00AA50C3" w:rsidRDefault="003F572E" w:rsidP="00F61629">
            <w:pPr>
              <w:spacing w:before="120" w:line="0" w:lineRule="atLeast"/>
              <w:ind w:leftChars="71" w:left="170"/>
              <w:jc w:val="both"/>
              <w:rPr>
                <w:rFonts w:ascii="標楷體" w:eastAsia="標楷體" w:hAnsi="標楷體" w:cs="Arial"/>
                <w:color w:val="000000" w:themeColor="text1"/>
                <w:szCs w:val="24"/>
              </w:rPr>
            </w:pPr>
            <w:r w:rsidRPr="00AA50C3">
              <w:rPr>
                <w:rFonts w:ascii="標楷體" w:eastAsia="標楷體" w:hAnsi="標楷體" w:cs="Arial"/>
                <w:color w:val="000000" w:themeColor="text1"/>
                <w:szCs w:val="24"/>
              </w:rPr>
              <w:t>本工作整體構想、理念與說明</w:t>
            </w:r>
          </w:p>
        </w:tc>
        <w:tc>
          <w:tcPr>
            <w:tcW w:w="720" w:type="dxa"/>
          </w:tcPr>
          <w:p w14:paraId="2243E71D" w14:textId="77777777" w:rsidR="003F572E" w:rsidRPr="00AA50C3" w:rsidRDefault="003F572E" w:rsidP="00C96DBB">
            <w:pPr>
              <w:spacing w:before="120" w:line="0" w:lineRule="atLeast"/>
              <w:jc w:val="center"/>
              <w:rPr>
                <w:rFonts w:ascii="標楷體" w:eastAsia="標楷體" w:hAnsi="標楷體"/>
                <w:color w:val="000000" w:themeColor="text1"/>
                <w:sz w:val="28"/>
                <w:szCs w:val="28"/>
              </w:rPr>
            </w:pPr>
            <w:r w:rsidRPr="00AA50C3">
              <w:rPr>
                <w:rFonts w:ascii="標楷體" w:eastAsia="標楷體" w:hAnsi="標楷體"/>
                <w:color w:val="000000" w:themeColor="text1"/>
                <w:sz w:val="28"/>
                <w:szCs w:val="28"/>
              </w:rPr>
              <w:t>15</w:t>
            </w:r>
          </w:p>
        </w:tc>
        <w:tc>
          <w:tcPr>
            <w:tcW w:w="795" w:type="dxa"/>
          </w:tcPr>
          <w:p w14:paraId="22061044" w14:textId="77777777" w:rsidR="003F572E" w:rsidRPr="00AA50C3" w:rsidRDefault="003F572E">
            <w:pPr>
              <w:snapToGrid w:val="0"/>
              <w:spacing w:line="360" w:lineRule="exact"/>
              <w:rPr>
                <w:rFonts w:ascii="標楷體" w:eastAsia="標楷體" w:hAnsi="標楷體" w:cs="Arial"/>
                <w:b/>
                <w:color w:val="000000"/>
                <w:szCs w:val="24"/>
              </w:rPr>
            </w:pPr>
          </w:p>
        </w:tc>
        <w:tc>
          <w:tcPr>
            <w:tcW w:w="794" w:type="dxa"/>
          </w:tcPr>
          <w:p w14:paraId="5DAAB42D" w14:textId="77777777" w:rsidR="003F572E" w:rsidRPr="00AA50C3" w:rsidRDefault="003F572E">
            <w:pPr>
              <w:snapToGrid w:val="0"/>
              <w:spacing w:line="360" w:lineRule="exact"/>
              <w:rPr>
                <w:rFonts w:ascii="標楷體" w:eastAsia="標楷體" w:hAnsi="標楷體" w:cs="Arial"/>
                <w:b/>
                <w:color w:val="000000"/>
                <w:szCs w:val="24"/>
              </w:rPr>
            </w:pPr>
          </w:p>
        </w:tc>
        <w:tc>
          <w:tcPr>
            <w:tcW w:w="795" w:type="dxa"/>
          </w:tcPr>
          <w:p w14:paraId="78CF1A61" w14:textId="77777777" w:rsidR="003F572E" w:rsidRPr="00AA50C3" w:rsidRDefault="003F572E">
            <w:pPr>
              <w:snapToGrid w:val="0"/>
              <w:spacing w:line="360" w:lineRule="exact"/>
              <w:rPr>
                <w:rFonts w:ascii="標楷體" w:eastAsia="標楷體" w:hAnsi="標楷體" w:cs="Arial"/>
                <w:b/>
                <w:color w:val="000000"/>
                <w:szCs w:val="24"/>
              </w:rPr>
            </w:pPr>
          </w:p>
        </w:tc>
        <w:tc>
          <w:tcPr>
            <w:tcW w:w="2520" w:type="dxa"/>
          </w:tcPr>
          <w:p w14:paraId="3C33FAFE" w14:textId="77777777" w:rsidR="003F572E" w:rsidRPr="00AA50C3" w:rsidRDefault="003F572E">
            <w:pPr>
              <w:snapToGrid w:val="0"/>
              <w:spacing w:line="360" w:lineRule="exact"/>
              <w:rPr>
                <w:rFonts w:ascii="標楷體" w:eastAsia="標楷體" w:hAnsi="標楷體" w:cs="Arial"/>
                <w:b/>
                <w:color w:val="000000"/>
                <w:szCs w:val="24"/>
              </w:rPr>
            </w:pPr>
          </w:p>
        </w:tc>
      </w:tr>
      <w:tr w:rsidR="003F572E" w:rsidRPr="00AA50C3" w14:paraId="3D9C4DCC" w14:textId="77777777">
        <w:trPr>
          <w:cantSplit/>
          <w:trHeight w:val="1405"/>
          <w:jc w:val="center"/>
        </w:trPr>
        <w:tc>
          <w:tcPr>
            <w:tcW w:w="1828" w:type="dxa"/>
            <w:vAlign w:val="center"/>
          </w:tcPr>
          <w:p w14:paraId="33F2CA20" w14:textId="77777777" w:rsidR="003F572E" w:rsidRPr="00AA50C3" w:rsidRDefault="003F572E" w:rsidP="00F61629">
            <w:pPr>
              <w:spacing w:before="120" w:line="0" w:lineRule="atLeast"/>
              <w:jc w:val="both"/>
              <w:rPr>
                <w:rFonts w:ascii="標楷體" w:eastAsia="標楷體" w:hAnsi="標楷體" w:cs="Arial"/>
                <w:color w:val="000000" w:themeColor="text1"/>
                <w:szCs w:val="24"/>
              </w:rPr>
            </w:pPr>
            <w:r w:rsidRPr="00AA50C3">
              <w:rPr>
                <w:rFonts w:ascii="標楷體" w:eastAsia="標楷體" w:hAnsi="標楷體" w:cs="Arial"/>
                <w:color w:val="000000" w:themeColor="text1"/>
                <w:szCs w:val="24"/>
              </w:rPr>
              <w:t>2.對本工作主要課題研討與對策研擬</w:t>
            </w:r>
          </w:p>
        </w:tc>
        <w:tc>
          <w:tcPr>
            <w:tcW w:w="2268" w:type="dxa"/>
          </w:tcPr>
          <w:p w14:paraId="0440F57C" w14:textId="77777777" w:rsidR="003F572E" w:rsidRPr="00AA50C3" w:rsidRDefault="003F572E" w:rsidP="00F61629">
            <w:pPr>
              <w:spacing w:before="120" w:line="0" w:lineRule="atLeast"/>
              <w:ind w:leftChars="71" w:left="170"/>
              <w:jc w:val="both"/>
              <w:rPr>
                <w:rFonts w:ascii="標楷體" w:eastAsia="標楷體" w:hAnsi="標楷體" w:cs="Arial"/>
                <w:color w:val="000000" w:themeColor="text1"/>
                <w:szCs w:val="24"/>
              </w:rPr>
            </w:pPr>
            <w:r w:rsidRPr="00AA50C3">
              <w:rPr>
                <w:rFonts w:ascii="標楷體" w:eastAsia="標楷體" w:hAnsi="標楷體" w:cs="Arial"/>
                <w:color w:val="000000" w:themeColor="text1"/>
                <w:szCs w:val="24"/>
              </w:rPr>
              <w:t>工作項目執行細節與內容完整性</w:t>
            </w:r>
          </w:p>
        </w:tc>
        <w:tc>
          <w:tcPr>
            <w:tcW w:w="720" w:type="dxa"/>
          </w:tcPr>
          <w:p w14:paraId="4B1650F1" w14:textId="77777777" w:rsidR="003F572E" w:rsidRPr="00AA50C3" w:rsidRDefault="003F572E" w:rsidP="00C96DBB">
            <w:pPr>
              <w:spacing w:before="120" w:line="0" w:lineRule="atLeast"/>
              <w:jc w:val="center"/>
              <w:rPr>
                <w:rFonts w:ascii="標楷體" w:eastAsia="標楷體" w:hAnsi="標楷體"/>
                <w:color w:val="000000" w:themeColor="text1"/>
                <w:sz w:val="28"/>
                <w:szCs w:val="28"/>
              </w:rPr>
            </w:pPr>
            <w:r w:rsidRPr="00AA50C3">
              <w:rPr>
                <w:rFonts w:ascii="標楷體" w:eastAsia="標楷體" w:hAnsi="標楷體"/>
                <w:color w:val="000000" w:themeColor="text1"/>
                <w:sz w:val="28"/>
                <w:szCs w:val="28"/>
              </w:rPr>
              <w:t>25</w:t>
            </w:r>
          </w:p>
        </w:tc>
        <w:tc>
          <w:tcPr>
            <w:tcW w:w="795" w:type="dxa"/>
          </w:tcPr>
          <w:p w14:paraId="322BFE8D" w14:textId="77777777" w:rsidR="003F572E" w:rsidRPr="00AA50C3" w:rsidRDefault="003F572E">
            <w:pPr>
              <w:snapToGrid w:val="0"/>
              <w:spacing w:line="360" w:lineRule="exact"/>
              <w:rPr>
                <w:rFonts w:ascii="標楷體" w:eastAsia="標楷體" w:hAnsi="標楷體" w:cs="Arial"/>
                <w:b/>
                <w:color w:val="000000"/>
                <w:szCs w:val="24"/>
              </w:rPr>
            </w:pPr>
          </w:p>
        </w:tc>
        <w:tc>
          <w:tcPr>
            <w:tcW w:w="794" w:type="dxa"/>
          </w:tcPr>
          <w:p w14:paraId="5CD12842" w14:textId="77777777" w:rsidR="003F572E" w:rsidRPr="00AA50C3" w:rsidRDefault="003F572E">
            <w:pPr>
              <w:snapToGrid w:val="0"/>
              <w:spacing w:line="360" w:lineRule="exact"/>
              <w:rPr>
                <w:rFonts w:ascii="標楷體" w:eastAsia="標楷體" w:hAnsi="標楷體" w:cs="Arial"/>
                <w:b/>
                <w:color w:val="000000"/>
                <w:szCs w:val="24"/>
              </w:rPr>
            </w:pPr>
          </w:p>
        </w:tc>
        <w:tc>
          <w:tcPr>
            <w:tcW w:w="795" w:type="dxa"/>
          </w:tcPr>
          <w:p w14:paraId="5F025F4A" w14:textId="77777777" w:rsidR="003F572E" w:rsidRPr="00AA50C3" w:rsidRDefault="003F572E">
            <w:pPr>
              <w:snapToGrid w:val="0"/>
              <w:spacing w:line="360" w:lineRule="exact"/>
              <w:rPr>
                <w:rFonts w:ascii="標楷體" w:eastAsia="標楷體" w:hAnsi="標楷體" w:cs="Arial"/>
                <w:b/>
                <w:color w:val="000000"/>
                <w:szCs w:val="24"/>
              </w:rPr>
            </w:pPr>
          </w:p>
        </w:tc>
        <w:tc>
          <w:tcPr>
            <w:tcW w:w="2520" w:type="dxa"/>
          </w:tcPr>
          <w:p w14:paraId="790E88A0" w14:textId="77777777" w:rsidR="003F572E" w:rsidRPr="00AA50C3" w:rsidRDefault="003F572E">
            <w:pPr>
              <w:snapToGrid w:val="0"/>
              <w:spacing w:line="360" w:lineRule="exact"/>
              <w:rPr>
                <w:rFonts w:ascii="標楷體" w:eastAsia="標楷體" w:hAnsi="標楷體" w:cs="Arial"/>
                <w:b/>
                <w:color w:val="000000"/>
                <w:szCs w:val="24"/>
              </w:rPr>
            </w:pPr>
          </w:p>
        </w:tc>
      </w:tr>
      <w:tr w:rsidR="003F572E" w:rsidRPr="00AA50C3" w14:paraId="0194433B" w14:textId="77777777">
        <w:trPr>
          <w:cantSplit/>
          <w:trHeight w:val="1540"/>
          <w:jc w:val="center"/>
        </w:trPr>
        <w:tc>
          <w:tcPr>
            <w:tcW w:w="1828" w:type="dxa"/>
            <w:vAlign w:val="center"/>
          </w:tcPr>
          <w:p w14:paraId="306165B3" w14:textId="77777777" w:rsidR="003F572E" w:rsidRPr="00AA50C3" w:rsidRDefault="003F572E" w:rsidP="00F61629">
            <w:pPr>
              <w:spacing w:before="120" w:line="0" w:lineRule="atLeast"/>
              <w:jc w:val="both"/>
              <w:rPr>
                <w:rFonts w:ascii="標楷體" w:eastAsia="標楷體" w:hAnsi="標楷體" w:cs="Arial"/>
                <w:color w:val="000000" w:themeColor="text1"/>
                <w:szCs w:val="24"/>
              </w:rPr>
            </w:pPr>
            <w:r w:rsidRPr="00AA50C3">
              <w:rPr>
                <w:rFonts w:ascii="標楷體" w:eastAsia="標楷體" w:hAnsi="標楷體" w:cs="Arial"/>
                <w:color w:val="000000" w:themeColor="text1"/>
                <w:szCs w:val="24"/>
              </w:rPr>
              <w:t>3.對本工作執行構想</w:t>
            </w:r>
          </w:p>
        </w:tc>
        <w:tc>
          <w:tcPr>
            <w:tcW w:w="2268" w:type="dxa"/>
          </w:tcPr>
          <w:p w14:paraId="23874EA8" w14:textId="77777777" w:rsidR="003F572E" w:rsidRPr="00AA50C3" w:rsidRDefault="003F572E" w:rsidP="00F61629">
            <w:pPr>
              <w:spacing w:line="0" w:lineRule="atLeast"/>
              <w:jc w:val="both"/>
              <w:rPr>
                <w:rFonts w:ascii="標楷體" w:eastAsia="標楷體" w:hAnsi="標楷體" w:cs="Arial"/>
                <w:color w:val="000000" w:themeColor="text1"/>
                <w:szCs w:val="24"/>
              </w:rPr>
            </w:pPr>
            <w:r w:rsidRPr="00AA50C3">
              <w:rPr>
                <w:rFonts w:ascii="標楷體" w:eastAsia="標楷體" w:hAnsi="標楷體" w:cs="Arial"/>
                <w:color w:val="000000" w:themeColor="text1"/>
                <w:szCs w:val="24"/>
              </w:rPr>
              <w:t>1.工作流程安排合理性。</w:t>
            </w:r>
          </w:p>
          <w:p w14:paraId="18E15993" w14:textId="77777777" w:rsidR="003F572E" w:rsidRPr="00AA50C3" w:rsidRDefault="003F572E" w:rsidP="00F61629">
            <w:pPr>
              <w:spacing w:line="0" w:lineRule="atLeast"/>
              <w:jc w:val="both"/>
              <w:rPr>
                <w:rFonts w:ascii="標楷體" w:eastAsia="標楷體" w:hAnsi="標楷體" w:cs="Arial"/>
                <w:color w:val="000000" w:themeColor="text1"/>
                <w:szCs w:val="24"/>
              </w:rPr>
            </w:pPr>
            <w:r w:rsidRPr="00AA50C3">
              <w:rPr>
                <w:rFonts w:ascii="標楷體" w:eastAsia="標楷體" w:hAnsi="標楷體" w:cs="Arial"/>
                <w:color w:val="000000" w:themeColor="text1"/>
                <w:szCs w:val="24"/>
              </w:rPr>
              <w:t>2.工作預定進度合理性。</w:t>
            </w:r>
          </w:p>
        </w:tc>
        <w:tc>
          <w:tcPr>
            <w:tcW w:w="720" w:type="dxa"/>
          </w:tcPr>
          <w:p w14:paraId="18362E60" w14:textId="77777777" w:rsidR="003F572E" w:rsidRPr="00AA50C3" w:rsidRDefault="003F572E" w:rsidP="00C96DBB">
            <w:pPr>
              <w:spacing w:before="120" w:line="0" w:lineRule="atLeast"/>
              <w:jc w:val="center"/>
              <w:rPr>
                <w:rFonts w:ascii="標楷體" w:eastAsia="標楷體" w:hAnsi="標楷體"/>
                <w:color w:val="000000" w:themeColor="text1"/>
                <w:sz w:val="28"/>
                <w:szCs w:val="28"/>
              </w:rPr>
            </w:pPr>
            <w:r w:rsidRPr="00AA50C3">
              <w:rPr>
                <w:rFonts w:ascii="標楷體" w:eastAsia="標楷體" w:hAnsi="標楷體"/>
                <w:color w:val="000000" w:themeColor="text1"/>
                <w:sz w:val="28"/>
                <w:szCs w:val="28"/>
              </w:rPr>
              <w:t>15</w:t>
            </w:r>
          </w:p>
        </w:tc>
        <w:tc>
          <w:tcPr>
            <w:tcW w:w="795" w:type="dxa"/>
          </w:tcPr>
          <w:p w14:paraId="719DE7C6" w14:textId="77777777" w:rsidR="003F572E" w:rsidRPr="00AA50C3" w:rsidRDefault="003F572E">
            <w:pPr>
              <w:snapToGrid w:val="0"/>
              <w:spacing w:line="360" w:lineRule="exact"/>
              <w:rPr>
                <w:rFonts w:ascii="標楷體" w:eastAsia="標楷體" w:hAnsi="標楷體" w:cs="Arial"/>
                <w:b/>
                <w:color w:val="000000"/>
                <w:szCs w:val="24"/>
              </w:rPr>
            </w:pPr>
          </w:p>
        </w:tc>
        <w:tc>
          <w:tcPr>
            <w:tcW w:w="794" w:type="dxa"/>
          </w:tcPr>
          <w:p w14:paraId="51D17B08" w14:textId="77777777" w:rsidR="003F572E" w:rsidRPr="00AA50C3" w:rsidRDefault="003F572E">
            <w:pPr>
              <w:snapToGrid w:val="0"/>
              <w:spacing w:line="360" w:lineRule="exact"/>
              <w:rPr>
                <w:rFonts w:ascii="標楷體" w:eastAsia="標楷體" w:hAnsi="標楷體" w:cs="Arial"/>
                <w:b/>
                <w:color w:val="000000"/>
                <w:szCs w:val="24"/>
              </w:rPr>
            </w:pPr>
          </w:p>
        </w:tc>
        <w:tc>
          <w:tcPr>
            <w:tcW w:w="795" w:type="dxa"/>
          </w:tcPr>
          <w:p w14:paraId="6C69D585" w14:textId="77777777" w:rsidR="003F572E" w:rsidRPr="00AA50C3" w:rsidRDefault="003F572E">
            <w:pPr>
              <w:snapToGrid w:val="0"/>
              <w:spacing w:line="360" w:lineRule="exact"/>
              <w:rPr>
                <w:rFonts w:ascii="標楷體" w:eastAsia="標楷體" w:hAnsi="標楷體" w:cs="Arial"/>
                <w:b/>
                <w:color w:val="000000"/>
                <w:szCs w:val="24"/>
              </w:rPr>
            </w:pPr>
          </w:p>
        </w:tc>
        <w:tc>
          <w:tcPr>
            <w:tcW w:w="2520" w:type="dxa"/>
          </w:tcPr>
          <w:p w14:paraId="33313392" w14:textId="77777777" w:rsidR="003F572E" w:rsidRPr="00AA50C3" w:rsidRDefault="003F572E">
            <w:pPr>
              <w:snapToGrid w:val="0"/>
              <w:spacing w:line="360" w:lineRule="exact"/>
              <w:rPr>
                <w:rFonts w:ascii="標楷體" w:eastAsia="標楷體" w:hAnsi="標楷體" w:cs="Arial"/>
                <w:b/>
                <w:color w:val="000000"/>
                <w:szCs w:val="24"/>
              </w:rPr>
            </w:pPr>
          </w:p>
        </w:tc>
      </w:tr>
      <w:tr w:rsidR="003F572E" w:rsidRPr="00AA50C3" w14:paraId="729FB501" w14:textId="77777777">
        <w:trPr>
          <w:cantSplit/>
          <w:trHeight w:val="1540"/>
          <w:jc w:val="center"/>
        </w:trPr>
        <w:tc>
          <w:tcPr>
            <w:tcW w:w="1828" w:type="dxa"/>
            <w:vAlign w:val="center"/>
          </w:tcPr>
          <w:p w14:paraId="2FE3E415" w14:textId="77777777" w:rsidR="003F572E" w:rsidRPr="00AA50C3" w:rsidRDefault="003F572E" w:rsidP="00F61629">
            <w:pPr>
              <w:spacing w:before="120" w:line="0" w:lineRule="atLeast"/>
              <w:jc w:val="both"/>
              <w:rPr>
                <w:rFonts w:ascii="標楷體" w:eastAsia="標楷體" w:hAnsi="標楷體" w:cs="Arial"/>
                <w:color w:val="000000" w:themeColor="text1"/>
                <w:szCs w:val="24"/>
              </w:rPr>
            </w:pPr>
            <w:r w:rsidRPr="00AA50C3">
              <w:rPr>
                <w:rFonts w:ascii="標楷體" w:eastAsia="標楷體" w:hAnsi="標楷體" w:cs="Arial"/>
                <w:color w:val="000000" w:themeColor="text1"/>
                <w:szCs w:val="24"/>
              </w:rPr>
              <w:t>4.團隊組織及履約能力</w:t>
            </w:r>
          </w:p>
        </w:tc>
        <w:tc>
          <w:tcPr>
            <w:tcW w:w="2268" w:type="dxa"/>
            <w:vAlign w:val="center"/>
          </w:tcPr>
          <w:p w14:paraId="54B1D591" w14:textId="77777777" w:rsidR="003F572E" w:rsidRPr="00AA50C3" w:rsidRDefault="003F572E" w:rsidP="00F61629">
            <w:pPr>
              <w:numPr>
                <w:ilvl w:val="0"/>
                <w:numId w:val="22"/>
              </w:numPr>
              <w:spacing w:line="0" w:lineRule="atLeast"/>
              <w:ind w:left="247" w:hanging="247"/>
              <w:jc w:val="both"/>
              <w:rPr>
                <w:rFonts w:ascii="標楷體" w:eastAsia="標楷體" w:hAnsi="標楷體" w:cs="Arial"/>
                <w:color w:val="000000" w:themeColor="text1"/>
                <w:szCs w:val="24"/>
              </w:rPr>
            </w:pPr>
            <w:r w:rsidRPr="00AA50C3">
              <w:rPr>
                <w:rFonts w:ascii="標楷體" w:eastAsia="標楷體" w:hAnsi="標楷體" w:cs="Arial"/>
                <w:color w:val="000000" w:themeColor="text1"/>
                <w:szCs w:val="24"/>
              </w:rPr>
              <w:t>計畫主持人及主要工作人員之經驗、專長、最近三</w:t>
            </w:r>
            <w:r w:rsidRPr="00AA50C3">
              <w:rPr>
                <w:rFonts w:ascii="標楷體" w:eastAsia="標楷體" w:hAnsi="標楷體" w:cs="新細明體" w:hint="eastAsia"/>
                <w:color w:val="000000" w:themeColor="text1"/>
                <w:szCs w:val="24"/>
              </w:rPr>
              <w:t>年</w:t>
            </w:r>
            <w:r w:rsidRPr="00AA50C3">
              <w:rPr>
                <w:rFonts w:ascii="標楷體" w:eastAsia="標楷體" w:hAnsi="標楷體" w:cs="Arial"/>
                <w:color w:val="000000" w:themeColor="text1"/>
                <w:szCs w:val="24"/>
              </w:rPr>
              <w:t>之服務紀</w:t>
            </w:r>
            <w:r w:rsidRPr="00AA50C3">
              <w:rPr>
                <w:rFonts w:ascii="標楷體" w:eastAsia="標楷體" w:hAnsi="標楷體" w:cs="新細明體" w:hint="eastAsia"/>
                <w:color w:val="000000" w:themeColor="text1"/>
                <w:szCs w:val="24"/>
              </w:rPr>
              <w:t>錄</w:t>
            </w:r>
            <w:r w:rsidRPr="00AA50C3">
              <w:rPr>
                <w:rFonts w:ascii="標楷體" w:eastAsia="標楷體" w:hAnsi="標楷體" w:cs="Arial"/>
                <w:color w:val="000000" w:themeColor="text1"/>
                <w:szCs w:val="24"/>
              </w:rPr>
              <w:t>及主要工作人員具備專業知</w:t>
            </w:r>
            <w:r w:rsidRPr="00AA50C3">
              <w:rPr>
                <w:rFonts w:ascii="標楷體" w:eastAsia="標楷體" w:hAnsi="標楷體" w:cs="新細明體" w:hint="eastAsia"/>
                <w:color w:val="000000" w:themeColor="text1"/>
                <w:szCs w:val="24"/>
              </w:rPr>
              <w:t>識</w:t>
            </w:r>
            <w:r w:rsidRPr="00AA50C3">
              <w:rPr>
                <w:rFonts w:ascii="標楷體" w:eastAsia="標楷體" w:hAnsi="標楷體" w:cs="Arial"/>
                <w:color w:val="000000" w:themeColor="text1"/>
                <w:szCs w:val="24"/>
              </w:rPr>
              <w:t>情形。(相關證明文件須檢附於</w:t>
            </w:r>
            <w:r w:rsidR="00AD3D1F" w:rsidRPr="00AA50C3">
              <w:rPr>
                <w:rFonts w:ascii="標楷體" w:eastAsia="標楷體" w:hAnsi="標楷體" w:cs="Arial"/>
                <w:color w:val="000000" w:themeColor="text1"/>
                <w:szCs w:val="24"/>
              </w:rPr>
              <w:t>企劃</w:t>
            </w:r>
            <w:r w:rsidRPr="00AA50C3">
              <w:rPr>
                <w:rFonts w:ascii="標楷體" w:eastAsia="標楷體" w:hAnsi="標楷體" w:cs="Arial"/>
                <w:color w:val="000000" w:themeColor="text1"/>
                <w:szCs w:val="24"/>
              </w:rPr>
              <w:t>書中)。</w:t>
            </w:r>
          </w:p>
          <w:p w14:paraId="455AFC25" w14:textId="77777777" w:rsidR="003F572E" w:rsidRPr="00AA50C3" w:rsidRDefault="003F572E" w:rsidP="00F61629">
            <w:pPr>
              <w:numPr>
                <w:ilvl w:val="0"/>
                <w:numId w:val="22"/>
              </w:numPr>
              <w:spacing w:line="0" w:lineRule="atLeast"/>
              <w:ind w:left="275" w:hanging="275"/>
              <w:jc w:val="both"/>
              <w:rPr>
                <w:rFonts w:ascii="標楷體" w:eastAsia="標楷體" w:hAnsi="標楷體" w:cs="Arial"/>
                <w:color w:val="000000" w:themeColor="text1"/>
                <w:szCs w:val="24"/>
              </w:rPr>
            </w:pPr>
            <w:r w:rsidRPr="00AA50C3">
              <w:rPr>
                <w:rFonts w:ascii="標楷體" w:eastAsia="標楷體" w:hAnsi="標楷體" w:cs="Arial"/>
                <w:color w:val="000000" w:themeColor="text1"/>
                <w:szCs w:val="24"/>
              </w:rPr>
              <w:t>服務團隊人力及組織、資源及其他支援能</w:t>
            </w:r>
            <w:r w:rsidRPr="00AA50C3">
              <w:rPr>
                <w:rFonts w:ascii="標楷體" w:eastAsia="標楷體" w:hAnsi="標楷體" w:cs="新細明體" w:hint="eastAsia"/>
                <w:color w:val="000000" w:themeColor="text1"/>
                <w:szCs w:val="24"/>
              </w:rPr>
              <w:t>力</w:t>
            </w:r>
            <w:r w:rsidRPr="00AA50C3">
              <w:rPr>
                <w:rFonts w:ascii="標楷體" w:eastAsia="標楷體" w:hAnsi="標楷體" w:cs="Arial"/>
                <w:color w:val="000000" w:themeColor="text1"/>
                <w:szCs w:val="24"/>
              </w:rPr>
              <w:t>。(相關證明文件須檢附於</w:t>
            </w:r>
            <w:r w:rsidR="00AD3D1F" w:rsidRPr="00AA50C3">
              <w:rPr>
                <w:rFonts w:ascii="標楷體" w:eastAsia="標楷體" w:hAnsi="標楷體" w:cs="Arial"/>
                <w:color w:val="000000" w:themeColor="text1"/>
                <w:szCs w:val="24"/>
              </w:rPr>
              <w:t>企劃</w:t>
            </w:r>
            <w:r w:rsidRPr="00AA50C3">
              <w:rPr>
                <w:rFonts w:ascii="標楷體" w:eastAsia="標楷體" w:hAnsi="標楷體" w:cs="Arial"/>
                <w:color w:val="000000" w:themeColor="text1"/>
                <w:szCs w:val="24"/>
              </w:rPr>
              <w:t>書中)。</w:t>
            </w:r>
          </w:p>
          <w:p w14:paraId="4E87FF37" w14:textId="77777777" w:rsidR="003F572E" w:rsidRPr="00AA50C3" w:rsidRDefault="003F572E" w:rsidP="00F61629">
            <w:pPr>
              <w:numPr>
                <w:ilvl w:val="0"/>
                <w:numId w:val="22"/>
              </w:numPr>
              <w:spacing w:line="0" w:lineRule="atLeast"/>
              <w:ind w:left="275" w:hanging="275"/>
              <w:jc w:val="both"/>
              <w:rPr>
                <w:rFonts w:ascii="標楷體" w:eastAsia="標楷體" w:hAnsi="標楷體" w:cs="Arial"/>
                <w:color w:val="000000" w:themeColor="text1"/>
                <w:szCs w:val="24"/>
              </w:rPr>
            </w:pPr>
            <w:r w:rsidRPr="00AA50C3">
              <w:rPr>
                <w:rFonts w:ascii="標楷體" w:eastAsia="標楷體" w:hAnsi="標楷體" w:cs="Arial"/>
                <w:color w:val="000000" w:themeColor="text1"/>
                <w:szCs w:val="24"/>
              </w:rPr>
              <w:t>履約能力。〈最近五年曾獲與本案性質相同或類似之獎勵情形或過去履約實績；證明文件如</w:t>
            </w:r>
            <w:r w:rsidR="00AD3D1F" w:rsidRPr="00AA50C3">
              <w:rPr>
                <w:rFonts w:ascii="標楷體" w:eastAsia="標楷體" w:hAnsi="標楷體" w:cs="Arial"/>
                <w:color w:val="000000" w:themeColor="text1"/>
                <w:szCs w:val="24"/>
              </w:rPr>
              <w:t>企劃</w:t>
            </w:r>
            <w:r w:rsidRPr="00AA50C3">
              <w:rPr>
                <w:rFonts w:ascii="標楷體" w:eastAsia="標楷體" w:hAnsi="標楷體" w:cs="Arial"/>
                <w:color w:val="000000" w:themeColor="text1"/>
                <w:szCs w:val="24"/>
              </w:rPr>
              <w:t>書、契約、驗收證明、完工證明等須檢附於</w:t>
            </w:r>
            <w:r w:rsidR="00AD3D1F" w:rsidRPr="00AA50C3">
              <w:rPr>
                <w:rFonts w:ascii="標楷體" w:eastAsia="標楷體" w:hAnsi="標楷體" w:cs="Arial"/>
                <w:color w:val="000000" w:themeColor="text1"/>
                <w:szCs w:val="24"/>
              </w:rPr>
              <w:t>企劃</w:t>
            </w:r>
            <w:r w:rsidRPr="00AA50C3">
              <w:rPr>
                <w:rFonts w:ascii="標楷體" w:eastAsia="標楷體" w:hAnsi="標楷體" w:cs="Arial"/>
                <w:color w:val="000000" w:themeColor="text1"/>
                <w:szCs w:val="24"/>
              </w:rPr>
              <w:t>書中〉。</w:t>
            </w:r>
          </w:p>
        </w:tc>
        <w:tc>
          <w:tcPr>
            <w:tcW w:w="720" w:type="dxa"/>
          </w:tcPr>
          <w:p w14:paraId="5256D0C6" w14:textId="77777777" w:rsidR="003F572E" w:rsidRPr="00AA50C3" w:rsidRDefault="008350B0" w:rsidP="00C96DBB">
            <w:pPr>
              <w:spacing w:before="120" w:line="0" w:lineRule="atLeast"/>
              <w:jc w:val="center"/>
              <w:rPr>
                <w:rFonts w:ascii="標楷體" w:eastAsia="標楷體" w:hAnsi="標楷體"/>
                <w:color w:val="000000" w:themeColor="text1"/>
                <w:sz w:val="28"/>
                <w:szCs w:val="28"/>
              </w:rPr>
            </w:pPr>
            <w:r w:rsidRPr="00AA50C3">
              <w:rPr>
                <w:rFonts w:ascii="標楷體" w:eastAsia="標楷體" w:hAnsi="標楷體"/>
                <w:color w:val="000000" w:themeColor="text1"/>
                <w:sz w:val="28"/>
                <w:szCs w:val="28"/>
              </w:rPr>
              <w:t>20</w:t>
            </w:r>
          </w:p>
        </w:tc>
        <w:tc>
          <w:tcPr>
            <w:tcW w:w="795" w:type="dxa"/>
          </w:tcPr>
          <w:p w14:paraId="67941611" w14:textId="77777777" w:rsidR="003F572E" w:rsidRPr="00AA50C3" w:rsidRDefault="003F572E">
            <w:pPr>
              <w:snapToGrid w:val="0"/>
              <w:spacing w:line="360" w:lineRule="exact"/>
              <w:rPr>
                <w:rFonts w:ascii="標楷體" w:eastAsia="標楷體" w:hAnsi="標楷體" w:cs="Arial"/>
                <w:b/>
                <w:color w:val="000000"/>
                <w:szCs w:val="24"/>
              </w:rPr>
            </w:pPr>
          </w:p>
        </w:tc>
        <w:tc>
          <w:tcPr>
            <w:tcW w:w="794" w:type="dxa"/>
          </w:tcPr>
          <w:p w14:paraId="371F77B9" w14:textId="77777777" w:rsidR="003F572E" w:rsidRPr="00AA50C3" w:rsidRDefault="003F572E">
            <w:pPr>
              <w:snapToGrid w:val="0"/>
              <w:spacing w:line="360" w:lineRule="exact"/>
              <w:rPr>
                <w:rFonts w:ascii="標楷體" w:eastAsia="標楷體" w:hAnsi="標楷體" w:cs="Arial"/>
                <w:b/>
                <w:color w:val="000000"/>
                <w:szCs w:val="24"/>
              </w:rPr>
            </w:pPr>
          </w:p>
        </w:tc>
        <w:tc>
          <w:tcPr>
            <w:tcW w:w="795" w:type="dxa"/>
          </w:tcPr>
          <w:p w14:paraId="4D40BD1D" w14:textId="77777777" w:rsidR="003F572E" w:rsidRPr="00AA50C3" w:rsidRDefault="003F572E">
            <w:pPr>
              <w:snapToGrid w:val="0"/>
              <w:spacing w:line="360" w:lineRule="exact"/>
              <w:rPr>
                <w:rFonts w:ascii="標楷體" w:eastAsia="標楷體" w:hAnsi="標楷體" w:cs="Arial"/>
                <w:b/>
                <w:color w:val="000000"/>
                <w:szCs w:val="24"/>
              </w:rPr>
            </w:pPr>
          </w:p>
        </w:tc>
        <w:tc>
          <w:tcPr>
            <w:tcW w:w="2520" w:type="dxa"/>
          </w:tcPr>
          <w:p w14:paraId="47A3D142" w14:textId="77777777" w:rsidR="003F572E" w:rsidRPr="00AA50C3" w:rsidRDefault="003F572E">
            <w:pPr>
              <w:snapToGrid w:val="0"/>
              <w:spacing w:line="360" w:lineRule="exact"/>
              <w:rPr>
                <w:rFonts w:ascii="標楷體" w:eastAsia="標楷體" w:hAnsi="標楷體" w:cs="Arial"/>
                <w:b/>
                <w:color w:val="000000"/>
                <w:szCs w:val="24"/>
              </w:rPr>
            </w:pPr>
          </w:p>
        </w:tc>
      </w:tr>
      <w:tr w:rsidR="003F572E" w:rsidRPr="00AA50C3" w14:paraId="27FEE147" w14:textId="77777777">
        <w:trPr>
          <w:cantSplit/>
          <w:trHeight w:val="978"/>
          <w:jc w:val="center"/>
        </w:trPr>
        <w:tc>
          <w:tcPr>
            <w:tcW w:w="1828" w:type="dxa"/>
            <w:vAlign w:val="center"/>
          </w:tcPr>
          <w:p w14:paraId="73EFD402" w14:textId="77777777" w:rsidR="003F572E" w:rsidRPr="00AA50C3" w:rsidRDefault="003F572E" w:rsidP="00F61629">
            <w:pPr>
              <w:spacing w:before="120" w:line="0" w:lineRule="atLeast"/>
              <w:jc w:val="both"/>
              <w:rPr>
                <w:rFonts w:ascii="標楷體" w:eastAsia="標楷體" w:hAnsi="標楷體" w:cs="Arial"/>
                <w:color w:val="000000" w:themeColor="text1"/>
                <w:szCs w:val="24"/>
              </w:rPr>
            </w:pPr>
            <w:r w:rsidRPr="00AA50C3">
              <w:rPr>
                <w:rFonts w:ascii="標楷體" w:eastAsia="標楷體" w:hAnsi="標楷體" w:cs="Arial"/>
                <w:color w:val="000000" w:themeColor="text1"/>
                <w:szCs w:val="24"/>
              </w:rPr>
              <w:lastRenderedPageBreak/>
              <w:t>5.成本分析</w:t>
            </w:r>
          </w:p>
        </w:tc>
        <w:tc>
          <w:tcPr>
            <w:tcW w:w="2268" w:type="dxa"/>
            <w:vAlign w:val="center"/>
          </w:tcPr>
          <w:p w14:paraId="52A5391A" w14:textId="77777777" w:rsidR="003F572E" w:rsidRPr="00AA50C3" w:rsidRDefault="003F572E" w:rsidP="00F61629">
            <w:pPr>
              <w:spacing w:line="0" w:lineRule="atLeast"/>
              <w:jc w:val="both"/>
              <w:rPr>
                <w:rFonts w:ascii="標楷體" w:eastAsia="標楷體" w:hAnsi="標楷體" w:cs="Arial"/>
                <w:color w:val="000000" w:themeColor="text1"/>
                <w:szCs w:val="24"/>
              </w:rPr>
            </w:pPr>
            <w:r w:rsidRPr="00AA50C3">
              <w:rPr>
                <w:rFonts w:ascii="標楷體" w:eastAsia="標楷體" w:hAnsi="標楷體" w:cs="Arial"/>
                <w:color w:val="000000" w:themeColor="text1"/>
                <w:szCs w:val="24"/>
              </w:rPr>
              <w:t>服務費用完整性與合理性</w:t>
            </w:r>
          </w:p>
        </w:tc>
        <w:tc>
          <w:tcPr>
            <w:tcW w:w="720" w:type="dxa"/>
          </w:tcPr>
          <w:p w14:paraId="278C7556" w14:textId="77777777" w:rsidR="003F572E" w:rsidRPr="00AA50C3" w:rsidRDefault="003F572E" w:rsidP="00C96DBB">
            <w:pPr>
              <w:spacing w:before="120" w:line="0" w:lineRule="atLeast"/>
              <w:jc w:val="center"/>
              <w:rPr>
                <w:rFonts w:ascii="標楷體" w:eastAsia="標楷體" w:hAnsi="標楷體"/>
                <w:color w:val="000000" w:themeColor="text1"/>
                <w:sz w:val="28"/>
                <w:szCs w:val="28"/>
              </w:rPr>
            </w:pPr>
            <w:r w:rsidRPr="00AA50C3">
              <w:rPr>
                <w:rFonts w:ascii="標楷體" w:eastAsia="標楷體" w:hAnsi="標楷體"/>
                <w:color w:val="000000" w:themeColor="text1"/>
                <w:sz w:val="28"/>
                <w:szCs w:val="28"/>
              </w:rPr>
              <w:t>15</w:t>
            </w:r>
          </w:p>
        </w:tc>
        <w:tc>
          <w:tcPr>
            <w:tcW w:w="795" w:type="dxa"/>
          </w:tcPr>
          <w:p w14:paraId="527E2461" w14:textId="77777777" w:rsidR="003F572E" w:rsidRPr="00AA50C3" w:rsidRDefault="003F572E">
            <w:pPr>
              <w:snapToGrid w:val="0"/>
              <w:spacing w:line="360" w:lineRule="exact"/>
              <w:rPr>
                <w:rFonts w:ascii="標楷體" w:eastAsia="標楷體" w:hAnsi="標楷體" w:cs="Arial"/>
                <w:b/>
                <w:color w:val="000000"/>
                <w:szCs w:val="24"/>
              </w:rPr>
            </w:pPr>
          </w:p>
        </w:tc>
        <w:tc>
          <w:tcPr>
            <w:tcW w:w="794" w:type="dxa"/>
          </w:tcPr>
          <w:p w14:paraId="4C4689A9" w14:textId="77777777" w:rsidR="003F572E" w:rsidRPr="00AA50C3" w:rsidRDefault="003F572E">
            <w:pPr>
              <w:snapToGrid w:val="0"/>
              <w:spacing w:line="360" w:lineRule="exact"/>
              <w:rPr>
                <w:rFonts w:ascii="標楷體" w:eastAsia="標楷體" w:hAnsi="標楷體" w:cs="Arial"/>
                <w:b/>
                <w:color w:val="000000"/>
                <w:szCs w:val="24"/>
              </w:rPr>
            </w:pPr>
          </w:p>
        </w:tc>
        <w:tc>
          <w:tcPr>
            <w:tcW w:w="795" w:type="dxa"/>
          </w:tcPr>
          <w:p w14:paraId="491BEBDD" w14:textId="77777777" w:rsidR="003F572E" w:rsidRPr="00AA50C3" w:rsidRDefault="003F572E">
            <w:pPr>
              <w:snapToGrid w:val="0"/>
              <w:spacing w:line="360" w:lineRule="exact"/>
              <w:rPr>
                <w:rFonts w:ascii="標楷體" w:eastAsia="標楷體" w:hAnsi="標楷體" w:cs="Arial"/>
                <w:b/>
                <w:color w:val="000000"/>
                <w:szCs w:val="24"/>
              </w:rPr>
            </w:pPr>
          </w:p>
        </w:tc>
        <w:tc>
          <w:tcPr>
            <w:tcW w:w="2520" w:type="dxa"/>
          </w:tcPr>
          <w:p w14:paraId="4F346476" w14:textId="77777777" w:rsidR="003F572E" w:rsidRPr="00AA50C3" w:rsidRDefault="003F572E">
            <w:pPr>
              <w:snapToGrid w:val="0"/>
              <w:spacing w:line="360" w:lineRule="exact"/>
              <w:rPr>
                <w:rFonts w:ascii="標楷體" w:eastAsia="標楷體" w:hAnsi="標楷體" w:cs="Arial"/>
                <w:b/>
                <w:color w:val="000000"/>
                <w:szCs w:val="24"/>
              </w:rPr>
            </w:pPr>
          </w:p>
        </w:tc>
      </w:tr>
      <w:tr w:rsidR="003F572E" w:rsidRPr="00AA50C3" w14:paraId="139C0BED" w14:textId="77777777">
        <w:trPr>
          <w:cantSplit/>
          <w:trHeight w:val="1275"/>
          <w:jc w:val="center"/>
        </w:trPr>
        <w:tc>
          <w:tcPr>
            <w:tcW w:w="1828" w:type="dxa"/>
            <w:vAlign w:val="center"/>
          </w:tcPr>
          <w:p w14:paraId="78153589" w14:textId="77777777" w:rsidR="003F572E" w:rsidRPr="00AA50C3" w:rsidRDefault="003F572E" w:rsidP="00F61629">
            <w:pPr>
              <w:spacing w:before="120" w:line="0" w:lineRule="atLeast"/>
              <w:jc w:val="both"/>
              <w:rPr>
                <w:rFonts w:ascii="標楷體" w:eastAsia="標楷體" w:hAnsi="標楷體" w:cs="Arial"/>
                <w:color w:val="000000" w:themeColor="text1"/>
                <w:szCs w:val="24"/>
              </w:rPr>
            </w:pPr>
            <w:r w:rsidRPr="00AA50C3">
              <w:rPr>
                <w:rFonts w:ascii="標楷體" w:eastAsia="標楷體" w:hAnsi="標楷體" w:cs="Arial"/>
                <w:color w:val="000000" w:themeColor="text1"/>
                <w:szCs w:val="24"/>
              </w:rPr>
              <w:t>6.簡報及答詢</w:t>
            </w:r>
          </w:p>
        </w:tc>
        <w:tc>
          <w:tcPr>
            <w:tcW w:w="2268" w:type="dxa"/>
          </w:tcPr>
          <w:p w14:paraId="60B3B351" w14:textId="77777777" w:rsidR="003F572E" w:rsidRPr="00AA50C3" w:rsidRDefault="003F572E" w:rsidP="00F61629">
            <w:pPr>
              <w:spacing w:before="120" w:line="0" w:lineRule="atLeast"/>
              <w:ind w:leftChars="-11" w:left="-4" w:hangingChars="9" w:hanging="22"/>
              <w:jc w:val="both"/>
              <w:rPr>
                <w:rFonts w:ascii="標楷體" w:eastAsia="標楷體" w:hAnsi="標楷體" w:cs="Arial"/>
                <w:color w:val="000000" w:themeColor="text1"/>
                <w:szCs w:val="24"/>
              </w:rPr>
            </w:pPr>
            <w:r w:rsidRPr="00AA50C3">
              <w:rPr>
                <w:rFonts w:ascii="標楷體" w:eastAsia="標楷體" w:hAnsi="標楷體" w:cs="Arial"/>
                <w:color w:val="000000" w:themeColor="text1"/>
                <w:szCs w:val="24"/>
              </w:rPr>
              <w:t>簡報案件之熟悉程度，與應答內容是否合理與精確</w:t>
            </w:r>
          </w:p>
        </w:tc>
        <w:tc>
          <w:tcPr>
            <w:tcW w:w="720" w:type="dxa"/>
          </w:tcPr>
          <w:p w14:paraId="68F30F80" w14:textId="77777777" w:rsidR="003F572E" w:rsidRPr="00AA50C3" w:rsidRDefault="003F572E" w:rsidP="00C96DBB">
            <w:pPr>
              <w:spacing w:before="120" w:line="0" w:lineRule="atLeast"/>
              <w:jc w:val="center"/>
              <w:rPr>
                <w:rFonts w:ascii="標楷體" w:eastAsia="標楷體" w:hAnsi="標楷體"/>
                <w:color w:val="000000" w:themeColor="text1"/>
                <w:sz w:val="28"/>
                <w:szCs w:val="28"/>
              </w:rPr>
            </w:pPr>
            <w:r w:rsidRPr="00AA50C3">
              <w:rPr>
                <w:rFonts w:ascii="標楷體" w:eastAsia="標楷體" w:hAnsi="標楷體"/>
                <w:color w:val="000000" w:themeColor="text1"/>
                <w:sz w:val="28"/>
                <w:szCs w:val="28"/>
              </w:rPr>
              <w:t>1</w:t>
            </w:r>
            <w:r w:rsidR="008350B0" w:rsidRPr="00AA50C3">
              <w:rPr>
                <w:rFonts w:ascii="標楷體" w:eastAsia="標楷體" w:hAnsi="標楷體"/>
                <w:color w:val="000000" w:themeColor="text1"/>
                <w:sz w:val="28"/>
                <w:szCs w:val="28"/>
              </w:rPr>
              <w:t>0</w:t>
            </w:r>
          </w:p>
        </w:tc>
        <w:tc>
          <w:tcPr>
            <w:tcW w:w="795" w:type="dxa"/>
          </w:tcPr>
          <w:p w14:paraId="4FA6A2FA" w14:textId="77777777" w:rsidR="003F572E" w:rsidRPr="00AA50C3" w:rsidRDefault="003F572E">
            <w:pPr>
              <w:snapToGrid w:val="0"/>
              <w:spacing w:line="360" w:lineRule="exact"/>
              <w:rPr>
                <w:rFonts w:ascii="標楷體" w:eastAsia="標楷體" w:hAnsi="標楷體" w:cs="Arial"/>
                <w:b/>
                <w:color w:val="000000"/>
                <w:szCs w:val="24"/>
              </w:rPr>
            </w:pPr>
          </w:p>
        </w:tc>
        <w:tc>
          <w:tcPr>
            <w:tcW w:w="794" w:type="dxa"/>
          </w:tcPr>
          <w:p w14:paraId="46C725DD" w14:textId="77777777" w:rsidR="003F572E" w:rsidRPr="00AA50C3" w:rsidRDefault="003F572E">
            <w:pPr>
              <w:snapToGrid w:val="0"/>
              <w:spacing w:line="360" w:lineRule="exact"/>
              <w:rPr>
                <w:rFonts w:ascii="標楷體" w:eastAsia="標楷體" w:hAnsi="標楷體" w:cs="Arial"/>
                <w:b/>
                <w:color w:val="000000"/>
                <w:szCs w:val="24"/>
              </w:rPr>
            </w:pPr>
          </w:p>
        </w:tc>
        <w:tc>
          <w:tcPr>
            <w:tcW w:w="795" w:type="dxa"/>
          </w:tcPr>
          <w:p w14:paraId="61046F57" w14:textId="77777777" w:rsidR="003F572E" w:rsidRPr="00AA50C3" w:rsidRDefault="003F572E">
            <w:pPr>
              <w:snapToGrid w:val="0"/>
              <w:spacing w:line="360" w:lineRule="exact"/>
              <w:rPr>
                <w:rFonts w:ascii="標楷體" w:eastAsia="標楷體" w:hAnsi="標楷體" w:cs="Arial"/>
                <w:b/>
                <w:color w:val="000000"/>
                <w:szCs w:val="24"/>
              </w:rPr>
            </w:pPr>
          </w:p>
        </w:tc>
        <w:tc>
          <w:tcPr>
            <w:tcW w:w="2520" w:type="dxa"/>
          </w:tcPr>
          <w:p w14:paraId="02305791" w14:textId="77777777" w:rsidR="003F572E" w:rsidRPr="00AA50C3" w:rsidRDefault="003F572E">
            <w:pPr>
              <w:snapToGrid w:val="0"/>
              <w:spacing w:line="360" w:lineRule="exact"/>
              <w:rPr>
                <w:rFonts w:ascii="標楷體" w:eastAsia="標楷體" w:hAnsi="標楷體" w:cs="Arial"/>
                <w:b/>
                <w:color w:val="000000"/>
                <w:szCs w:val="24"/>
              </w:rPr>
            </w:pPr>
          </w:p>
        </w:tc>
      </w:tr>
      <w:tr w:rsidR="003F572E" w:rsidRPr="00AA50C3" w14:paraId="6356CDFB" w14:textId="77777777">
        <w:trPr>
          <w:cantSplit/>
          <w:trHeight w:hRule="exact" w:val="539"/>
          <w:jc w:val="center"/>
        </w:trPr>
        <w:tc>
          <w:tcPr>
            <w:tcW w:w="4096" w:type="dxa"/>
            <w:gridSpan w:val="2"/>
            <w:vAlign w:val="center"/>
          </w:tcPr>
          <w:p w14:paraId="64824A0E" w14:textId="77777777" w:rsidR="003F572E" w:rsidRPr="00AA50C3" w:rsidRDefault="003F572E">
            <w:pPr>
              <w:snapToGrid w:val="0"/>
              <w:spacing w:line="360" w:lineRule="exact"/>
              <w:jc w:val="center"/>
              <w:rPr>
                <w:rFonts w:ascii="標楷體" w:eastAsia="標楷體" w:hAnsi="標楷體" w:cs="Arial"/>
                <w:b/>
                <w:color w:val="000000"/>
                <w:sz w:val="28"/>
                <w:szCs w:val="28"/>
              </w:rPr>
            </w:pPr>
            <w:r w:rsidRPr="00AA50C3">
              <w:rPr>
                <w:rFonts w:ascii="標楷體" w:eastAsia="標楷體" w:hAnsi="標楷體" w:cs="Arial"/>
                <w:color w:val="000000"/>
                <w:sz w:val="28"/>
                <w:szCs w:val="28"/>
              </w:rPr>
              <w:t>得 分 合 計</w:t>
            </w:r>
          </w:p>
        </w:tc>
        <w:tc>
          <w:tcPr>
            <w:tcW w:w="720" w:type="dxa"/>
            <w:vAlign w:val="center"/>
          </w:tcPr>
          <w:p w14:paraId="755FEC73" w14:textId="77777777" w:rsidR="003F572E" w:rsidRPr="00AA50C3" w:rsidRDefault="003F572E">
            <w:pPr>
              <w:snapToGrid w:val="0"/>
              <w:spacing w:line="360" w:lineRule="exact"/>
              <w:ind w:leftChars="4" w:left="10" w:firstLine="1"/>
              <w:jc w:val="center"/>
              <w:rPr>
                <w:rFonts w:ascii="標楷體" w:eastAsia="標楷體" w:hAnsi="標楷體" w:cs="Arial"/>
                <w:color w:val="000000"/>
                <w:szCs w:val="24"/>
              </w:rPr>
            </w:pPr>
          </w:p>
        </w:tc>
        <w:tc>
          <w:tcPr>
            <w:tcW w:w="795" w:type="dxa"/>
            <w:vAlign w:val="center"/>
          </w:tcPr>
          <w:p w14:paraId="7BFEF128" w14:textId="77777777" w:rsidR="003F572E" w:rsidRPr="00AA50C3" w:rsidRDefault="003F572E">
            <w:pPr>
              <w:snapToGrid w:val="0"/>
              <w:spacing w:line="360" w:lineRule="exact"/>
              <w:rPr>
                <w:rFonts w:ascii="標楷體" w:eastAsia="標楷體" w:hAnsi="標楷體" w:cs="Arial"/>
                <w:b/>
                <w:color w:val="000000"/>
                <w:szCs w:val="24"/>
              </w:rPr>
            </w:pPr>
          </w:p>
          <w:p w14:paraId="7E76959F" w14:textId="77777777" w:rsidR="003F572E" w:rsidRPr="00AA50C3" w:rsidRDefault="003F572E">
            <w:pPr>
              <w:snapToGrid w:val="0"/>
              <w:spacing w:line="360" w:lineRule="exact"/>
              <w:rPr>
                <w:rFonts w:ascii="標楷體" w:eastAsia="標楷體" w:hAnsi="標楷體" w:cs="Arial"/>
                <w:b/>
                <w:color w:val="000000"/>
                <w:szCs w:val="24"/>
              </w:rPr>
            </w:pPr>
          </w:p>
        </w:tc>
        <w:tc>
          <w:tcPr>
            <w:tcW w:w="794" w:type="dxa"/>
            <w:vAlign w:val="center"/>
          </w:tcPr>
          <w:p w14:paraId="2656EBF9" w14:textId="77777777" w:rsidR="003F572E" w:rsidRPr="00AA50C3" w:rsidRDefault="003F572E">
            <w:pPr>
              <w:snapToGrid w:val="0"/>
              <w:spacing w:line="360" w:lineRule="exact"/>
              <w:rPr>
                <w:rFonts w:ascii="標楷體" w:eastAsia="標楷體" w:hAnsi="標楷體" w:cs="Arial"/>
                <w:b/>
                <w:color w:val="000000"/>
                <w:szCs w:val="24"/>
              </w:rPr>
            </w:pPr>
          </w:p>
        </w:tc>
        <w:tc>
          <w:tcPr>
            <w:tcW w:w="795" w:type="dxa"/>
            <w:vAlign w:val="center"/>
          </w:tcPr>
          <w:p w14:paraId="6FA788FE" w14:textId="77777777" w:rsidR="003F572E" w:rsidRPr="00AA50C3" w:rsidRDefault="003F572E">
            <w:pPr>
              <w:snapToGrid w:val="0"/>
              <w:spacing w:line="360" w:lineRule="exact"/>
              <w:rPr>
                <w:rFonts w:ascii="標楷體" w:eastAsia="標楷體" w:hAnsi="標楷體" w:cs="Arial"/>
                <w:b/>
                <w:color w:val="000000"/>
                <w:szCs w:val="24"/>
              </w:rPr>
            </w:pPr>
          </w:p>
        </w:tc>
        <w:tc>
          <w:tcPr>
            <w:tcW w:w="2520" w:type="dxa"/>
            <w:vAlign w:val="center"/>
          </w:tcPr>
          <w:p w14:paraId="093F7ACD" w14:textId="77777777" w:rsidR="003F572E" w:rsidRPr="00AA50C3" w:rsidRDefault="003F572E">
            <w:pPr>
              <w:snapToGrid w:val="0"/>
              <w:spacing w:line="360" w:lineRule="exact"/>
              <w:rPr>
                <w:rFonts w:ascii="標楷體" w:eastAsia="標楷體" w:hAnsi="標楷體" w:cs="Arial"/>
                <w:b/>
                <w:color w:val="000000"/>
                <w:szCs w:val="24"/>
              </w:rPr>
            </w:pPr>
          </w:p>
        </w:tc>
      </w:tr>
      <w:tr w:rsidR="003F572E" w:rsidRPr="00AA50C3" w14:paraId="6C005AFB" w14:textId="77777777">
        <w:trPr>
          <w:cantSplit/>
          <w:trHeight w:hRule="exact" w:val="539"/>
          <w:jc w:val="center"/>
        </w:trPr>
        <w:tc>
          <w:tcPr>
            <w:tcW w:w="4096" w:type="dxa"/>
            <w:gridSpan w:val="2"/>
            <w:vAlign w:val="center"/>
          </w:tcPr>
          <w:p w14:paraId="14290947" w14:textId="77777777" w:rsidR="003F572E" w:rsidRPr="00AA50C3" w:rsidRDefault="003F572E">
            <w:pPr>
              <w:snapToGrid w:val="0"/>
              <w:spacing w:line="360" w:lineRule="exact"/>
              <w:jc w:val="center"/>
              <w:rPr>
                <w:rFonts w:ascii="標楷體" w:eastAsia="標楷體" w:hAnsi="標楷體" w:cs="Arial"/>
                <w:color w:val="000000"/>
                <w:sz w:val="28"/>
                <w:szCs w:val="28"/>
              </w:rPr>
            </w:pPr>
            <w:r w:rsidRPr="00AA50C3">
              <w:rPr>
                <w:rFonts w:ascii="標楷體" w:eastAsia="標楷體" w:hAnsi="標楷體" w:cs="Arial"/>
                <w:color w:val="000000"/>
                <w:sz w:val="28"/>
                <w:szCs w:val="28"/>
              </w:rPr>
              <w:t>序       位</w:t>
            </w:r>
          </w:p>
        </w:tc>
        <w:tc>
          <w:tcPr>
            <w:tcW w:w="720" w:type="dxa"/>
            <w:vAlign w:val="center"/>
          </w:tcPr>
          <w:p w14:paraId="05559C46" w14:textId="77777777" w:rsidR="003F572E" w:rsidRPr="00AA50C3" w:rsidRDefault="003F572E">
            <w:pPr>
              <w:snapToGrid w:val="0"/>
              <w:spacing w:line="360" w:lineRule="exact"/>
              <w:ind w:leftChars="4" w:left="10" w:firstLine="1"/>
              <w:jc w:val="center"/>
              <w:rPr>
                <w:rFonts w:ascii="標楷體" w:eastAsia="標楷體" w:hAnsi="標楷體" w:cs="Arial"/>
                <w:color w:val="000000"/>
                <w:szCs w:val="24"/>
              </w:rPr>
            </w:pPr>
          </w:p>
        </w:tc>
        <w:tc>
          <w:tcPr>
            <w:tcW w:w="795" w:type="dxa"/>
            <w:vAlign w:val="center"/>
          </w:tcPr>
          <w:p w14:paraId="4058D4BD" w14:textId="77777777" w:rsidR="003F572E" w:rsidRPr="00AA50C3" w:rsidRDefault="003F572E">
            <w:pPr>
              <w:snapToGrid w:val="0"/>
              <w:spacing w:line="360" w:lineRule="exact"/>
              <w:rPr>
                <w:rFonts w:ascii="標楷體" w:eastAsia="標楷體" w:hAnsi="標楷體" w:cs="Arial"/>
                <w:b/>
                <w:color w:val="000000"/>
                <w:szCs w:val="24"/>
              </w:rPr>
            </w:pPr>
          </w:p>
          <w:p w14:paraId="2AE6300D" w14:textId="77777777" w:rsidR="003F572E" w:rsidRPr="00AA50C3" w:rsidRDefault="003F572E">
            <w:pPr>
              <w:snapToGrid w:val="0"/>
              <w:spacing w:line="360" w:lineRule="exact"/>
              <w:rPr>
                <w:rFonts w:ascii="標楷體" w:eastAsia="標楷體" w:hAnsi="標楷體" w:cs="Arial"/>
                <w:b/>
                <w:color w:val="000000"/>
                <w:szCs w:val="24"/>
              </w:rPr>
            </w:pPr>
          </w:p>
        </w:tc>
        <w:tc>
          <w:tcPr>
            <w:tcW w:w="794" w:type="dxa"/>
            <w:vAlign w:val="center"/>
          </w:tcPr>
          <w:p w14:paraId="5BCE30F2" w14:textId="77777777" w:rsidR="003F572E" w:rsidRPr="00AA50C3" w:rsidRDefault="003F572E">
            <w:pPr>
              <w:snapToGrid w:val="0"/>
              <w:spacing w:line="360" w:lineRule="exact"/>
              <w:rPr>
                <w:rFonts w:ascii="標楷體" w:eastAsia="標楷體" w:hAnsi="標楷體" w:cs="Arial"/>
                <w:b/>
                <w:color w:val="000000"/>
                <w:szCs w:val="24"/>
              </w:rPr>
            </w:pPr>
          </w:p>
        </w:tc>
        <w:tc>
          <w:tcPr>
            <w:tcW w:w="795" w:type="dxa"/>
            <w:vAlign w:val="center"/>
          </w:tcPr>
          <w:p w14:paraId="1038A608" w14:textId="77777777" w:rsidR="003F572E" w:rsidRPr="00AA50C3" w:rsidRDefault="003F572E">
            <w:pPr>
              <w:snapToGrid w:val="0"/>
              <w:spacing w:line="360" w:lineRule="exact"/>
              <w:rPr>
                <w:rFonts w:ascii="標楷體" w:eastAsia="標楷體" w:hAnsi="標楷體" w:cs="Arial"/>
                <w:b/>
                <w:color w:val="000000"/>
                <w:szCs w:val="24"/>
              </w:rPr>
            </w:pPr>
          </w:p>
        </w:tc>
        <w:tc>
          <w:tcPr>
            <w:tcW w:w="2520" w:type="dxa"/>
            <w:vAlign w:val="center"/>
          </w:tcPr>
          <w:p w14:paraId="68464CE2" w14:textId="77777777" w:rsidR="003F572E" w:rsidRPr="00AA50C3" w:rsidRDefault="003F572E">
            <w:pPr>
              <w:snapToGrid w:val="0"/>
              <w:spacing w:line="360" w:lineRule="exact"/>
              <w:rPr>
                <w:rFonts w:ascii="標楷體" w:eastAsia="標楷體" w:hAnsi="標楷體" w:cs="Arial"/>
                <w:b/>
                <w:color w:val="000000"/>
                <w:szCs w:val="24"/>
              </w:rPr>
            </w:pPr>
          </w:p>
        </w:tc>
      </w:tr>
      <w:tr w:rsidR="003F572E" w:rsidRPr="00AA50C3" w14:paraId="33B943D2" w14:textId="77777777">
        <w:trPr>
          <w:cantSplit/>
          <w:trHeight w:hRule="exact" w:val="539"/>
          <w:jc w:val="center"/>
        </w:trPr>
        <w:tc>
          <w:tcPr>
            <w:tcW w:w="9720" w:type="dxa"/>
            <w:gridSpan w:val="7"/>
            <w:vAlign w:val="center"/>
          </w:tcPr>
          <w:p w14:paraId="64AF4A10" w14:textId="77777777" w:rsidR="003F572E" w:rsidRPr="00AA50C3" w:rsidRDefault="003F572E">
            <w:pPr>
              <w:spacing w:afterLines="25" w:after="95" w:line="400" w:lineRule="exact"/>
              <w:ind w:leftChars="5" w:left="12"/>
              <w:rPr>
                <w:rFonts w:ascii="標楷體" w:eastAsia="標楷體" w:hAnsi="標楷體" w:cs="Arial"/>
                <w:color w:val="000000"/>
                <w:sz w:val="28"/>
                <w:szCs w:val="28"/>
              </w:rPr>
            </w:pPr>
            <w:r w:rsidRPr="00AA50C3">
              <w:rPr>
                <w:rFonts w:ascii="標楷體" w:eastAsia="標楷體" w:hAnsi="標楷體" w:cs="Arial"/>
                <w:color w:val="000000"/>
                <w:sz w:val="28"/>
                <w:szCs w:val="28"/>
              </w:rPr>
              <w:t>備註：本人知悉、並遵守「採購評選委員會委員須知」之內容。</w:t>
            </w:r>
          </w:p>
        </w:tc>
      </w:tr>
    </w:tbl>
    <w:p w14:paraId="656B9A5E" w14:textId="77777777" w:rsidR="003F572E" w:rsidRPr="00AA50C3" w:rsidRDefault="003F572E" w:rsidP="003F572E">
      <w:pPr>
        <w:spacing w:beforeLines="100" w:before="380" w:afterLines="25" w:after="95" w:line="400" w:lineRule="exact"/>
        <w:rPr>
          <w:rFonts w:ascii="標楷體" w:eastAsia="標楷體" w:hAnsi="標楷體"/>
          <w:b/>
          <w:color w:val="000000"/>
          <w:sz w:val="28"/>
          <w:szCs w:val="28"/>
        </w:rPr>
      </w:pPr>
      <w:r w:rsidRPr="00AA50C3">
        <w:rPr>
          <w:rFonts w:ascii="標楷體" w:eastAsia="標楷體" w:hAnsi="標楷體"/>
          <w:b/>
          <w:color w:val="000000"/>
          <w:sz w:val="28"/>
          <w:szCs w:val="28"/>
        </w:rPr>
        <w:t>評選委員簽名：</w:t>
      </w:r>
    </w:p>
    <w:p w14:paraId="6C0DE223" w14:textId="77777777" w:rsidR="003F572E" w:rsidRPr="00AA50C3" w:rsidRDefault="00697914" w:rsidP="003F572E">
      <w:pPr>
        <w:spacing w:beforeLines="100" w:before="380" w:afterLines="25" w:after="95" w:line="400" w:lineRule="exact"/>
        <w:rPr>
          <w:rFonts w:ascii="標楷體" w:eastAsia="標楷體" w:hAnsi="標楷體"/>
          <w:b/>
          <w:color w:val="000000"/>
          <w:sz w:val="28"/>
          <w:szCs w:val="28"/>
        </w:rPr>
      </w:pPr>
      <w:r w:rsidRPr="00AA50C3">
        <w:rPr>
          <w:rFonts w:ascii="標楷體" w:eastAsia="標楷體" w:hAnsi="標楷體"/>
          <w:noProof/>
        </w:rPr>
        <mc:AlternateContent>
          <mc:Choice Requires="wps">
            <w:drawing>
              <wp:anchor distT="0" distB="0" distL="114300" distR="114300" simplePos="0" relativeHeight="251661312" behindDoc="0" locked="0" layoutInCell="1" allowOverlap="1" wp14:anchorId="56ADA6D5" wp14:editId="4247C74E">
                <wp:simplePos x="0" y="0"/>
                <wp:positionH relativeFrom="column">
                  <wp:posOffset>-8890</wp:posOffset>
                </wp:positionH>
                <wp:positionV relativeFrom="paragraph">
                  <wp:posOffset>241935</wp:posOffset>
                </wp:positionV>
                <wp:extent cx="5060950" cy="1016000"/>
                <wp:effectExtent l="0" t="0" r="6350" b="0"/>
                <wp:wrapNone/>
                <wp:docPr id="597209205"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060950" cy="1016000"/>
                        </a:xfrm>
                        <a:prstGeom prst="rect">
                          <a:avLst/>
                        </a:prstGeom>
                        <a:solidFill>
                          <a:srgbClr val="FFFFFF"/>
                        </a:solidFill>
                        <a:ln>
                          <a:noFill/>
                        </a:ln>
                      </wps:spPr>
                      <wps:txbx>
                        <w:txbxContent>
                          <w:p w14:paraId="3B309E2B" w14:textId="77777777" w:rsidR="003F572E" w:rsidRPr="00AA50C3" w:rsidRDefault="003F572E" w:rsidP="003F572E">
                            <w:pPr>
                              <w:adjustRightInd/>
                              <w:spacing w:line="200" w:lineRule="exact"/>
                              <w:textAlignment w:val="auto"/>
                              <w:rPr>
                                <w:rFonts w:ascii="標楷體" w:eastAsia="標楷體" w:hAnsi="標楷體"/>
                                <w:sz w:val="20"/>
                              </w:rPr>
                            </w:pPr>
                            <w:r w:rsidRPr="00AA50C3">
                              <w:rPr>
                                <w:rFonts w:ascii="標楷體" w:eastAsia="標楷體" w:hAnsi="標楷體" w:hint="eastAsia"/>
                                <w:sz w:val="20"/>
                              </w:rPr>
                              <w:t>廠商投標文件內容於各項目之表現及評分：</w:t>
                            </w:r>
                          </w:p>
                          <w:p w14:paraId="53309A62" w14:textId="77777777" w:rsidR="003F572E" w:rsidRPr="00AA50C3" w:rsidRDefault="003F572E" w:rsidP="001432F1">
                            <w:pPr>
                              <w:numPr>
                                <w:ilvl w:val="0"/>
                                <w:numId w:val="28"/>
                              </w:numPr>
                              <w:adjustRightInd/>
                              <w:spacing w:line="200" w:lineRule="exact"/>
                              <w:ind w:left="142" w:hanging="142"/>
                              <w:textAlignment w:val="auto"/>
                              <w:rPr>
                                <w:rFonts w:ascii="標楷體" w:eastAsia="標楷體" w:hAnsi="標楷體"/>
                                <w:sz w:val="20"/>
                              </w:rPr>
                            </w:pPr>
                            <w:r w:rsidRPr="00AA50C3">
                              <w:rPr>
                                <w:rFonts w:ascii="標楷體" w:eastAsia="標楷體" w:hAnsi="標楷體" w:hint="eastAsia"/>
                                <w:sz w:val="20"/>
                              </w:rPr>
                              <w:t>屬優者（高水準，明顯超越需求；給予各項目85%～100%之評分）</w:t>
                            </w:r>
                          </w:p>
                          <w:p w14:paraId="0A9F7560" w14:textId="77777777" w:rsidR="003F572E" w:rsidRPr="00AA50C3" w:rsidRDefault="003F572E" w:rsidP="001432F1">
                            <w:pPr>
                              <w:numPr>
                                <w:ilvl w:val="0"/>
                                <w:numId w:val="28"/>
                              </w:numPr>
                              <w:adjustRightInd/>
                              <w:spacing w:line="200" w:lineRule="exact"/>
                              <w:ind w:left="142" w:hanging="142"/>
                              <w:textAlignment w:val="auto"/>
                              <w:rPr>
                                <w:rFonts w:ascii="標楷體" w:eastAsia="標楷體" w:hAnsi="標楷體"/>
                                <w:sz w:val="20"/>
                              </w:rPr>
                            </w:pPr>
                            <w:r w:rsidRPr="00AA50C3">
                              <w:rPr>
                                <w:rFonts w:ascii="標楷體" w:eastAsia="標楷體" w:hAnsi="標楷體" w:hint="eastAsia"/>
                                <w:sz w:val="20"/>
                              </w:rPr>
                              <w:t>屬普通者（一般水準，符合需求；給予各項目70%～84%之評分</w:t>
                            </w:r>
                          </w:p>
                          <w:p w14:paraId="22669A33" w14:textId="77777777" w:rsidR="003F572E" w:rsidRPr="00AA50C3" w:rsidRDefault="003F572E" w:rsidP="001432F1">
                            <w:pPr>
                              <w:numPr>
                                <w:ilvl w:val="0"/>
                                <w:numId w:val="28"/>
                              </w:numPr>
                              <w:adjustRightInd/>
                              <w:spacing w:line="200" w:lineRule="exact"/>
                              <w:ind w:left="142" w:hanging="142"/>
                              <w:textAlignment w:val="auto"/>
                              <w:rPr>
                                <w:rFonts w:ascii="標楷體" w:eastAsia="標楷體" w:hAnsi="標楷體"/>
                                <w:sz w:val="20"/>
                              </w:rPr>
                            </w:pPr>
                            <w:r w:rsidRPr="00AA50C3">
                              <w:rPr>
                                <w:rFonts w:ascii="標楷體" w:eastAsia="標楷體" w:hAnsi="標楷體" w:hint="eastAsia"/>
                                <w:sz w:val="20"/>
                              </w:rPr>
                              <w:t>屬劣者（無資料、有錯誤、不符合需求；給予各項目0%~69%之評分</w:t>
                            </w:r>
                          </w:p>
                          <w:p w14:paraId="55366474" w14:textId="77777777" w:rsidR="003F572E" w:rsidRPr="00AA50C3" w:rsidRDefault="003F572E" w:rsidP="001432F1">
                            <w:pPr>
                              <w:numPr>
                                <w:ilvl w:val="0"/>
                                <w:numId w:val="28"/>
                              </w:numPr>
                              <w:adjustRightInd/>
                              <w:spacing w:line="200" w:lineRule="exact"/>
                              <w:ind w:left="142" w:hanging="142"/>
                              <w:textAlignment w:val="auto"/>
                              <w:rPr>
                                <w:rFonts w:ascii="標楷體" w:eastAsia="標楷體" w:hAnsi="標楷體"/>
                                <w:sz w:val="20"/>
                              </w:rPr>
                            </w:pPr>
                            <w:r w:rsidRPr="00AA50C3">
                              <w:rPr>
                                <w:rFonts w:ascii="標楷體" w:eastAsia="標楷體" w:hAnsi="標楷體" w:hint="eastAsia"/>
                                <w:sz w:val="20"/>
                              </w:rPr>
                              <w:t>各項目內有扣分或計分方式者，從其條件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1" o:spid="_x0000_s1026" type="#_x0000_t202" style="position:absolute;margin-left:-.7pt;margin-top:19.05pt;width:398.5pt;height:8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sFAIAAOUDAAAOAAAAZHJzL2Uyb0RvYy54bWysU12O0zAQfkfiDpbfaZyqLTRquoJdFSEt&#10;P9LCARzHaSwcj7HdJssFkDjA8swBOAAH2j0HY6fbLfCGyINl+5v5PN98k9XZ0Gmyl84rMCXNJ4wS&#10;aQTUymxL+uH95skzSnzgpuYajCzptfT0bP340aq3hZxCC7qWjiCJ8UVvS9qGYIss86KVHfcTsNIg&#10;2IDreMCj22a14z2ydzqbMrbIenC1dSCk93h7MYJ0nfibRorwtmm8DESXFGsLaXVpreKarVe82Dpu&#10;WyUOZfB/qKLjyuCjR6oLHjjZOfUXVaeEAw9NmAjoMmgaJWTSgGpy9oeaq5ZbmbRgc7w9tsn/P1rx&#10;Zv/OEVWXdL58OmXLKZtTYniHVt3dfLn98e3u5uft968kj53qrS8w4cpiShhewICOJ9XeXoL46DEk&#10;O4kZE3yMrvrXUCMn3wVIGUPjutgv7ABBGrTm+miHHAIReDlnC7acIyQQy1m+YCwZlvHiPt06H15K&#10;6EjclNSh34me7y99iOXw4j4kvuZBq3qjtE4Ht63OtSN7jrOxSV8UiSm/hWkTgw3EtBGON0lnlDaK&#10;DEM1IBjFV1Bfo2IH46zhv4GbFtxnSnqcs5L6TzvuJCX6lUEjl/lsFgczHWZz9IASd4pUpwg3AqlK&#10;GigZt+dhHOaddWrb4kujIQaeY6cblXrwUNWhbpylpPMw93FYT88p6uHvXP8CAAD//wMAUEsDBBQA&#10;BgAIAAAAIQAEW8543wAAAAkBAAAPAAAAZHJzL2Rvd25yZXYueG1sTI9NT8MwDIbvSPyHyEjctrR8&#10;dF3XdEJIXHZAYjDGMWu8plrjVE26lX+POcHRfh+9flyuJ9eJMw6h9aQgnScgkGpvWmoUfLy/zHIQ&#10;IWoyuvOECr4xwLq6vip1YfyF3vC8jY3gEgqFVmBj7AspQ23R6TD3PRJnRz84HXkcGmkGfeFy18m7&#10;JMmk0y3xBat7fLZYn7ajU4D5bvx6jWNL+8za0+dis092G6Vub6anFYiIU/yD4Vef1aFip4MfyQTR&#10;KZilD0wquM9TEJwvlo8ZiAODS97IqpT/P6h+AAAA//8DAFBLAQItABQABgAIAAAAIQC2gziS/gAA&#10;AOEBAAATAAAAAAAAAAAAAAAAAAAAAABbQ29udGVudF9UeXBlc10ueG1sUEsBAi0AFAAGAAgAAAAh&#10;ADj9If/WAAAAlAEAAAsAAAAAAAAAAAAAAAAALwEAAF9yZWxzLy5yZWxzUEsBAi0AFAAGAAgAAAAh&#10;AP79bawUAgAA5QMAAA4AAAAAAAAAAAAAAAAALgIAAGRycy9lMm9Eb2MueG1sUEsBAi0AFAAGAAgA&#10;AAAhAARbznjfAAAACQEAAA8AAAAAAAAAAAAAAAAAbgQAAGRycy9kb3ducmV2LnhtbFBLBQYAAAAA&#10;BAAEAPMAAAB6BQAAAAA=&#10;" stroked="f">
                <v:path arrowok="t"/>
                <v:textbox>
                  <w:txbxContent>
                    <w:p w14:paraId="3B309E2B" w14:textId="77777777" w:rsidR="003F572E" w:rsidRPr="00AA50C3" w:rsidRDefault="003F572E" w:rsidP="003F572E">
                      <w:pPr>
                        <w:adjustRightInd/>
                        <w:spacing w:line="200" w:lineRule="exact"/>
                        <w:textAlignment w:val="auto"/>
                        <w:rPr>
                          <w:rFonts w:ascii="標楷體" w:eastAsia="標楷體" w:hAnsi="標楷體"/>
                          <w:sz w:val="20"/>
                        </w:rPr>
                      </w:pPr>
                      <w:r w:rsidRPr="00AA50C3">
                        <w:rPr>
                          <w:rFonts w:ascii="標楷體" w:eastAsia="標楷體" w:hAnsi="標楷體" w:hint="eastAsia"/>
                          <w:sz w:val="20"/>
                        </w:rPr>
                        <w:t>廠商投標文件內容於各項目之表現及評分：</w:t>
                      </w:r>
                    </w:p>
                    <w:p w14:paraId="53309A62" w14:textId="77777777" w:rsidR="003F572E" w:rsidRPr="00AA50C3" w:rsidRDefault="003F572E" w:rsidP="001432F1">
                      <w:pPr>
                        <w:numPr>
                          <w:ilvl w:val="0"/>
                          <w:numId w:val="28"/>
                        </w:numPr>
                        <w:adjustRightInd/>
                        <w:spacing w:line="200" w:lineRule="exact"/>
                        <w:ind w:left="142" w:hanging="142"/>
                        <w:textAlignment w:val="auto"/>
                        <w:rPr>
                          <w:rFonts w:ascii="標楷體" w:eastAsia="標楷體" w:hAnsi="標楷體"/>
                          <w:sz w:val="20"/>
                        </w:rPr>
                      </w:pPr>
                      <w:r w:rsidRPr="00AA50C3">
                        <w:rPr>
                          <w:rFonts w:ascii="標楷體" w:eastAsia="標楷體" w:hAnsi="標楷體" w:hint="eastAsia"/>
                          <w:sz w:val="20"/>
                        </w:rPr>
                        <w:t>屬優者（高水準，明顯超越需求；給予各項目85%～100%之評分）</w:t>
                      </w:r>
                    </w:p>
                    <w:p w14:paraId="0A9F7560" w14:textId="77777777" w:rsidR="003F572E" w:rsidRPr="00AA50C3" w:rsidRDefault="003F572E" w:rsidP="001432F1">
                      <w:pPr>
                        <w:numPr>
                          <w:ilvl w:val="0"/>
                          <w:numId w:val="28"/>
                        </w:numPr>
                        <w:adjustRightInd/>
                        <w:spacing w:line="200" w:lineRule="exact"/>
                        <w:ind w:left="142" w:hanging="142"/>
                        <w:textAlignment w:val="auto"/>
                        <w:rPr>
                          <w:rFonts w:ascii="標楷體" w:eastAsia="標楷體" w:hAnsi="標楷體"/>
                          <w:sz w:val="20"/>
                        </w:rPr>
                      </w:pPr>
                      <w:r w:rsidRPr="00AA50C3">
                        <w:rPr>
                          <w:rFonts w:ascii="標楷體" w:eastAsia="標楷體" w:hAnsi="標楷體" w:hint="eastAsia"/>
                          <w:sz w:val="20"/>
                        </w:rPr>
                        <w:t>屬普通者（一般水準，符合需求；給予各項目70%～84%之評分</w:t>
                      </w:r>
                    </w:p>
                    <w:p w14:paraId="22669A33" w14:textId="77777777" w:rsidR="003F572E" w:rsidRPr="00AA50C3" w:rsidRDefault="003F572E" w:rsidP="001432F1">
                      <w:pPr>
                        <w:numPr>
                          <w:ilvl w:val="0"/>
                          <w:numId w:val="28"/>
                        </w:numPr>
                        <w:adjustRightInd/>
                        <w:spacing w:line="200" w:lineRule="exact"/>
                        <w:ind w:left="142" w:hanging="142"/>
                        <w:textAlignment w:val="auto"/>
                        <w:rPr>
                          <w:rFonts w:ascii="標楷體" w:eastAsia="標楷體" w:hAnsi="標楷體"/>
                          <w:sz w:val="20"/>
                        </w:rPr>
                      </w:pPr>
                      <w:r w:rsidRPr="00AA50C3">
                        <w:rPr>
                          <w:rFonts w:ascii="標楷體" w:eastAsia="標楷體" w:hAnsi="標楷體" w:hint="eastAsia"/>
                          <w:sz w:val="20"/>
                        </w:rPr>
                        <w:t>屬劣者（無資料、有錯誤、不符合需求；給予各項目0%~69%之評分</w:t>
                      </w:r>
                    </w:p>
                    <w:p w14:paraId="55366474" w14:textId="77777777" w:rsidR="003F572E" w:rsidRPr="00AA50C3" w:rsidRDefault="003F572E" w:rsidP="001432F1">
                      <w:pPr>
                        <w:numPr>
                          <w:ilvl w:val="0"/>
                          <w:numId w:val="28"/>
                        </w:numPr>
                        <w:adjustRightInd/>
                        <w:spacing w:line="200" w:lineRule="exact"/>
                        <w:ind w:left="142" w:hanging="142"/>
                        <w:textAlignment w:val="auto"/>
                        <w:rPr>
                          <w:rFonts w:ascii="標楷體" w:eastAsia="標楷體" w:hAnsi="標楷體"/>
                          <w:sz w:val="20"/>
                        </w:rPr>
                      </w:pPr>
                      <w:r w:rsidRPr="00AA50C3">
                        <w:rPr>
                          <w:rFonts w:ascii="標楷體" w:eastAsia="標楷體" w:hAnsi="標楷體" w:hint="eastAsia"/>
                          <w:sz w:val="20"/>
                        </w:rPr>
                        <w:t>各項目內有扣分或計分方式者，從其條件</w:t>
                      </w:r>
                    </w:p>
                  </w:txbxContent>
                </v:textbox>
              </v:shape>
            </w:pict>
          </mc:Fallback>
        </mc:AlternateContent>
      </w:r>
    </w:p>
    <w:p w14:paraId="6BA93852" w14:textId="77777777" w:rsidR="003F572E" w:rsidRPr="00AA50C3" w:rsidRDefault="003F572E" w:rsidP="003F572E">
      <w:pPr>
        <w:spacing w:beforeLines="100" w:before="380" w:afterLines="25" w:after="95" w:line="400" w:lineRule="exact"/>
        <w:rPr>
          <w:rFonts w:ascii="標楷體" w:eastAsia="標楷體" w:hAnsi="標楷體"/>
          <w:b/>
          <w:color w:val="000000"/>
          <w:szCs w:val="24"/>
        </w:rPr>
        <w:sectPr w:rsidR="003F572E" w:rsidRPr="00AA50C3" w:rsidSect="00EB5490">
          <w:footerReference w:type="even" r:id="rId9"/>
          <w:pgSz w:w="11906" w:h="16838" w:code="9"/>
          <w:pgMar w:top="1134" w:right="1134" w:bottom="1134" w:left="1134" w:header="851" w:footer="624" w:gutter="0"/>
          <w:pgNumType w:fmt="decimalFullWidth"/>
          <w:cols w:space="425"/>
          <w:docGrid w:type="lines" w:linePitch="380"/>
        </w:sectPr>
      </w:pPr>
    </w:p>
    <w:p w14:paraId="55E2994C" w14:textId="77777777" w:rsidR="003F572E" w:rsidRPr="00AA50C3" w:rsidRDefault="003F572E" w:rsidP="003F572E">
      <w:pPr>
        <w:snapToGrid w:val="0"/>
        <w:ind w:left="851" w:hanging="851"/>
        <w:jc w:val="center"/>
        <w:rPr>
          <w:rFonts w:ascii="標楷體" w:eastAsia="標楷體" w:hAnsi="標楷體"/>
          <w:b/>
          <w:color w:val="000000" w:themeColor="text1"/>
          <w:sz w:val="40"/>
          <w:szCs w:val="24"/>
        </w:rPr>
      </w:pPr>
      <w:r w:rsidRPr="00AA50C3">
        <w:rPr>
          <w:rFonts w:ascii="標楷體" w:eastAsia="標楷體" w:hAnsi="標楷體"/>
          <w:b/>
          <w:color w:val="000000" w:themeColor="text1"/>
          <w:sz w:val="40"/>
          <w:szCs w:val="24"/>
        </w:rPr>
        <w:lastRenderedPageBreak/>
        <w:t>財團法人消防安全中心基金會</w:t>
      </w:r>
    </w:p>
    <w:p w14:paraId="711FEE05" w14:textId="77777777" w:rsidR="003F572E" w:rsidRPr="00AA50C3" w:rsidRDefault="003F572E" w:rsidP="003F572E">
      <w:pPr>
        <w:snapToGrid w:val="0"/>
        <w:ind w:left="851" w:hanging="851"/>
        <w:jc w:val="center"/>
        <w:rPr>
          <w:rFonts w:ascii="標楷體" w:eastAsia="標楷體" w:hAnsi="標楷體"/>
          <w:b/>
          <w:color w:val="000000"/>
          <w:sz w:val="40"/>
          <w:szCs w:val="40"/>
        </w:rPr>
      </w:pPr>
      <w:r w:rsidRPr="00AA50C3">
        <w:rPr>
          <w:rFonts w:ascii="標楷體" w:eastAsia="標楷體" w:hAnsi="標楷體"/>
          <w:b/>
          <w:color w:val="000000"/>
          <w:sz w:val="40"/>
          <w:szCs w:val="40"/>
        </w:rPr>
        <w:t>評選委員評選總表（適用於序位法）</w:t>
      </w:r>
    </w:p>
    <w:p w14:paraId="70FB27DB" w14:textId="7E058B24" w:rsidR="003F572E" w:rsidRPr="00AA50C3" w:rsidRDefault="003F572E" w:rsidP="00AA50C3">
      <w:pPr>
        <w:snapToGrid w:val="0"/>
        <w:spacing w:beforeLines="50" w:before="180" w:afterLines="50" w:after="180" w:line="400" w:lineRule="exact"/>
        <w:ind w:left="1560" w:hangingChars="487" w:hanging="1560"/>
        <w:rPr>
          <w:rFonts w:ascii="標楷體" w:eastAsia="標楷體" w:hAnsi="標楷體"/>
          <w:b/>
          <w:bCs/>
          <w:color w:val="000000"/>
          <w:sz w:val="32"/>
          <w:szCs w:val="24"/>
        </w:rPr>
      </w:pPr>
      <w:r w:rsidRPr="00AA50C3">
        <w:rPr>
          <w:rFonts w:ascii="標楷體" w:eastAsia="標楷體" w:hAnsi="標楷體"/>
          <w:b/>
          <w:color w:val="000000"/>
          <w:sz w:val="32"/>
          <w:szCs w:val="24"/>
        </w:rPr>
        <w:t>標案名稱：</w:t>
      </w:r>
      <w:r w:rsidR="00EB5490" w:rsidRPr="00AA50C3">
        <w:rPr>
          <w:rFonts w:ascii="標楷體" w:eastAsia="標楷體" w:hAnsi="標楷體"/>
          <w:b/>
          <w:color w:val="000000" w:themeColor="text1"/>
          <w:sz w:val="32"/>
          <w:szCs w:val="24"/>
          <w:u w:val="single"/>
        </w:rPr>
        <w:t>財團法人消防安全中心基金會二期工程等綜合規劃</w:t>
      </w:r>
    </w:p>
    <w:p w14:paraId="6E34E7EE" w14:textId="77777777" w:rsidR="003F572E" w:rsidRPr="00AA50C3" w:rsidRDefault="003F572E" w:rsidP="003F572E">
      <w:pPr>
        <w:snapToGrid w:val="0"/>
        <w:ind w:left="851" w:hanging="851"/>
        <w:rPr>
          <w:rFonts w:ascii="標楷體" w:eastAsia="標楷體" w:hAnsi="標楷體"/>
          <w:color w:val="000000"/>
          <w:sz w:val="28"/>
          <w:szCs w:val="28"/>
        </w:rPr>
      </w:pPr>
      <w:r w:rsidRPr="00AA50C3">
        <w:rPr>
          <w:rFonts w:ascii="標楷體" w:eastAsia="標楷體" w:hAnsi="標楷體"/>
          <w:color w:val="000000"/>
          <w:sz w:val="28"/>
          <w:szCs w:val="28"/>
        </w:rPr>
        <w:t xml:space="preserve">　　　　　　　　　　　　　　　　　　　      日期：   年   月   日</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91"/>
        <w:gridCol w:w="1794"/>
        <w:gridCol w:w="962"/>
        <w:gridCol w:w="325"/>
        <w:gridCol w:w="670"/>
        <w:gridCol w:w="306"/>
        <w:gridCol w:w="689"/>
        <w:gridCol w:w="654"/>
        <w:gridCol w:w="341"/>
        <w:gridCol w:w="646"/>
        <w:gridCol w:w="349"/>
        <w:gridCol w:w="999"/>
        <w:gridCol w:w="995"/>
      </w:tblGrid>
      <w:tr w:rsidR="003F572E" w:rsidRPr="00AA50C3" w14:paraId="76BA1300" w14:textId="77777777" w:rsidTr="00277FE3">
        <w:trPr>
          <w:cantSplit/>
          <w:trHeight w:val="57"/>
          <w:jc w:val="center"/>
        </w:trPr>
        <w:tc>
          <w:tcPr>
            <w:tcW w:w="2685" w:type="dxa"/>
            <w:gridSpan w:val="2"/>
            <w:tcBorders>
              <w:top w:val="single" w:sz="12" w:space="0" w:color="auto"/>
              <w:left w:val="single" w:sz="12" w:space="0" w:color="auto"/>
              <w:bottom w:val="dotted" w:sz="4" w:space="0" w:color="auto"/>
              <w:right w:val="dotted" w:sz="4" w:space="0" w:color="auto"/>
            </w:tcBorders>
          </w:tcPr>
          <w:p w14:paraId="7EB27A89" w14:textId="77777777" w:rsidR="003F572E" w:rsidRPr="00AA50C3" w:rsidRDefault="003F572E">
            <w:pPr>
              <w:spacing w:line="440" w:lineRule="exact"/>
              <w:rPr>
                <w:rFonts w:ascii="標楷體" w:eastAsia="標楷體" w:hAnsi="標楷體"/>
                <w:color w:val="000000"/>
                <w:sz w:val="28"/>
                <w:szCs w:val="28"/>
              </w:rPr>
            </w:pPr>
            <w:r w:rsidRPr="00AA50C3">
              <w:rPr>
                <w:rFonts w:ascii="標楷體" w:eastAsia="標楷體" w:hAnsi="標楷體"/>
                <w:color w:val="000000"/>
                <w:sz w:val="28"/>
                <w:szCs w:val="28"/>
              </w:rPr>
              <w:t>廠商編號</w:t>
            </w:r>
          </w:p>
        </w:tc>
        <w:tc>
          <w:tcPr>
            <w:tcW w:w="2263" w:type="dxa"/>
            <w:gridSpan w:val="4"/>
            <w:tcBorders>
              <w:top w:val="single" w:sz="12" w:space="0" w:color="auto"/>
              <w:left w:val="dotted" w:sz="4" w:space="0" w:color="auto"/>
              <w:bottom w:val="dotted" w:sz="4" w:space="0" w:color="auto"/>
              <w:right w:val="dotted" w:sz="4" w:space="0" w:color="auto"/>
            </w:tcBorders>
            <w:shd w:val="clear" w:color="auto" w:fill="auto"/>
            <w:vAlign w:val="center"/>
          </w:tcPr>
          <w:p w14:paraId="2013DB53" w14:textId="77777777" w:rsidR="003F572E" w:rsidRPr="00AA50C3" w:rsidRDefault="003F572E">
            <w:pPr>
              <w:spacing w:line="440" w:lineRule="exact"/>
              <w:jc w:val="center"/>
              <w:rPr>
                <w:rFonts w:ascii="標楷體" w:eastAsia="標楷體" w:hAnsi="標楷體" w:cs="Arial"/>
                <w:color w:val="000000"/>
                <w:sz w:val="28"/>
                <w:szCs w:val="28"/>
              </w:rPr>
            </w:pPr>
            <w:r w:rsidRPr="00AA50C3">
              <w:rPr>
                <w:rFonts w:ascii="標楷體" w:eastAsia="標楷體" w:hAnsi="標楷體" w:cs="Arial"/>
                <w:color w:val="000000"/>
                <w:sz w:val="28"/>
                <w:szCs w:val="28"/>
              </w:rPr>
              <w:t>A</w:t>
            </w:r>
          </w:p>
        </w:tc>
        <w:tc>
          <w:tcPr>
            <w:tcW w:w="2330" w:type="dxa"/>
            <w:gridSpan w:val="4"/>
            <w:tcBorders>
              <w:top w:val="single" w:sz="12" w:space="0" w:color="auto"/>
              <w:left w:val="dotted" w:sz="4" w:space="0" w:color="auto"/>
              <w:bottom w:val="dotted" w:sz="4" w:space="0" w:color="auto"/>
              <w:right w:val="dotted" w:sz="4" w:space="0" w:color="auto"/>
            </w:tcBorders>
            <w:shd w:val="clear" w:color="auto" w:fill="auto"/>
            <w:vAlign w:val="center"/>
          </w:tcPr>
          <w:p w14:paraId="34D1B4E0" w14:textId="77777777" w:rsidR="003F572E" w:rsidRPr="00AA50C3" w:rsidRDefault="003F572E">
            <w:pPr>
              <w:spacing w:line="440" w:lineRule="exact"/>
              <w:jc w:val="center"/>
              <w:rPr>
                <w:rFonts w:ascii="標楷體" w:eastAsia="標楷體" w:hAnsi="標楷體" w:cs="Arial"/>
                <w:color w:val="000000"/>
                <w:sz w:val="28"/>
                <w:szCs w:val="28"/>
              </w:rPr>
            </w:pPr>
            <w:r w:rsidRPr="00AA50C3">
              <w:rPr>
                <w:rFonts w:ascii="標楷體" w:eastAsia="標楷體" w:hAnsi="標楷體" w:cs="Arial"/>
                <w:color w:val="000000"/>
                <w:sz w:val="28"/>
                <w:szCs w:val="28"/>
              </w:rPr>
              <w:t>B</w:t>
            </w:r>
          </w:p>
        </w:tc>
        <w:tc>
          <w:tcPr>
            <w:tcW w:w="2343" w:type="dxa"/>
            <w:gridSpan w:val="3"/>
            <w:tcBorders>
              <w:top w:val="single" w:sz="12" w:space="0" w:color="auto"/>
              <w:left w:val="dotted" w:sz="4" w:space="0" w:color="auto"/>
              <w:bottom w:val="dotted" w:sz="4" w:space="0" w:color="auto"/>
              <w:right w:val="single" w:sz="12" w:space="0" w:color="auto"/>
            </w:tcBorders>
            <w:shd w:val="clear" w:color="auto" w:fill="auto"/>
            <w:vAlign w:val="center"/>
          </w:tcPr>
          <w:p w14:paraId="6C14D847" w14:textId="77777777" w:rsidR="003F572E" w:rsidRPr="00AA50C3" w:rsidRDefault="003F572E">
            <w:pPr>
              <w:spacing w:line="440" w:lineRule="exact"/>
              <w:jc w:val="center"/>
              <w:rPr>
                <w:rFonts w:ascii="標楷體" w:eastAsia="標楷體" w:hAnsi="標楷體" w:cs="Arial"/>
                <w:color w:val="000000"/>
                <w:sz w:val="28"/>
                <w:szCs w:val="28"/>
              </w:rPr>
            </w:pPr>
            <w:r w:rsidRPr="00AA50C3">
              <w:rPr>
                <w:rFonts w:ascii="標楷體" w:eastAsia="標楷體" w:hAnsi="標楷體" w:cs="Arial"/>
                <w:color w:val="000000"/>
                <w:sz w:val="28"/>
                <w:szCs w:val="28"/>
              </w:rPr>
              <w:t>C</w:t>
            </w:r>
          </w:p>
        </w:tc>
      </w:tr>
      <w:tr w:rsidR="003F572E" w:rsidRPr="00AA50C3" w14:paraId="5789DBC2" w14:textId="77777777" w:rsidTr="00277FE3">
        <w:trPr>
          <w:cantSplit/>
          <w:trHeight w:val="57"/>
          <w:jc w:val="center"/>
        </w:trPr>
        <w:tc>
          <w:tcPr>
            <w:tcW w:w="2685" w:type="dxa"/>
            <w:gridSpan w:val="2"/>
            <w:vMerge w:val="restart"/>
            <w:tcBorders>
              <w:top w:val="dotted" w:sz="4" w:space="0" w:color="auto"/>
              <w:left w:val="single" w:sz="12" w:space="0" w:color="auto"/>
              <w:bottom w:val="dotted" w:sz="4" w:space="0" w:color="auto"/>
              <w:right w:val="dotted" w:sz="4" w:space="0" w:color="auto"/>
              <w:tl2br w:val="single" w:sz="4" w:space="0" w:color="auto"/>
            </w:tcBorders>
          </w:tcPr>
          <w:p w14:paraId="5B77E6E7" w14:textId="77777777" w:rsidR="003F572E" w:rsidRPr="00AA50C3" w:rsidRDefault="003F572E">
            <w:pPr>
              <w:jc w:val="right"/>
              <w:rPr>
                <w:rFonts w:ascii="標楷體" w:eastAsia="標楷體" w:hAnsi="標楷體"/>
                <w:color w:val="000000"/>
                <w:sz w:val="28"/>
                <w:szCs w:val="28"/>
              </w:rPr>
            </w:pPr>
            <w:r w:rsidRPr="00AA50C3">
              <w:rPr>
                <w:rFonts w:ascii="標楷體" w:eastAsia="標楷體" w:hAnsi="標楷體"/>
                <w:color w:val="000000"/>
                <w:sz w:val="28"/>
                <w:szCs w:val="28"/>
              </w:rPr>
              <w:t>廠商名稱</w:t>
            </w:r>
          </w:p>
          <w:p w14:paraId="21E20828" w14:textId="77777777" w:rsidR="003F572E" w:rsidRPr="00AA50C3" w:rsidRDefault="003F572E">
            <w:pPr>
              <w:spacing w:beforeLines="50" w:before="180"/>
              <w:rPr>
                <w:rFonts w:ascii="標楷體" w:eastAsia="標楷體" w:hAnsi="標楷體"/>
                <w:color w:val="000000"/>
                <w:sz w:val="28"/>
                <w:szCs w:val="28"/>
              </w:rPr>
            </w:pPr>
            <w:r w:rsidRPr="00AA50C3">
              <w:rPr>
                <w:rFonts w:ascii="標楷體" w:eastAsia="標楷體" w:hAnsi="標楷體"/>
                <w:color w:val="000000"/>
                <w:sz w:val="28"/>
                <w:szCs w:val="28"/>
              </w:rPr>
              <w:t>評選委員</w:t>
            </w:r>
          </w:p>
        </w:tc>
        <w:tc>
          <w:tcPr>
            <w:tcW w:w="2263" w:type="dxa"/>
            <w:gridSpan w:val="4"/>
            <w:tcBorders>
              <w:top w:val="dotted" w:sz="4" w:space="0" w:color="auto"/>
              <w:left w:val="dotted" w:sz="4" w:space="0" w:color="auto"/>
              <w:bottom w:val="dotted" w:sz="4" w:space="0" w:color="auto"/>
              <w:right w:val="dotted" w:sz="4" w:space="0" w:color="auto"/>
            </w:tcBorders>
            <w:shd w:val="clear" w:color="auto" w:fill="auto"/>
          </w:tcPr>
          <w:p w14:paraId="775FB102" w14:textId="77777777" w:rsidR="003F572E" w:rsidRPr="00AA50C3" w:rsidRDefault="003F572E">
            <w:pPr>
              <w:spacing w:line="440" w:lineRule="exact"/>
              <w:rPr>
                <w:rFonts w:ascii="標楷體" w:eastAsia="標楷體" w:hAnsi="標楷體"/>
                <w:color w:val="000000"/>
                <w:sz w:val="28"/>
                <w:szCs w:val="28"/>
              </w:rPr>
            </w:pPr>
          </w:p>
        </w:tc>
        <w:tc>
          <w:tcPr>
            <w:tcW w:w="2330" w:type="dxa"/>
            <w:gridSpan w:val="4"/>
            <w:tcBorders>
              <w:top w:val="dotted" w:sz="4" w:space="0" w:color="auto"/>
              <w:left w:val="dotted" w:sz="4" w:space="0" w:color="auto"/>
              <w:bottom w:val="dotted" w:sz="4" w:space="0" w:color="auto"/>
              <w:right w:val="dotted" w:sz="4" w:space="0" w:color="auto"/>
            </w:tcBorders>
            <w:shd w:val="clear" w:color="auto" w:fill="auto"/>
          </w:tcPr>
          <w:p w14:paraId="2D1688B2" w14:textId="77777777" w:rsidR="003F572E" w:rsidRPr="00AA50C3" w:rsidRDefault="003F572E">
            <w:pPr>
              <w:spacing w:line="440" w:lineRule="exact"/>
              <w:rPr>
                <w:rFonts w:ascii="標楷體" w:eastAsia="標楷體" w:hAnsi="標楷體"/>
                <w:color w:val="000000"/>
                <w:sz w:val="28"/>
                <w:szCs w:val="28"/>
              </w:rPr>
            </w:pPr>
          </w:p>
        </w:tc>
        <w:tc>
          <w:tcPr>
            <w:tcW w:w="2343" w:type="dxa"/>
            <w:gridSpan w:val="3"/>
            <w:tcBorders>
              <w:top w:val="dotted" w:sz="4" w:space="0" w:color="auto"/>
              <w:left w:val="dotted" w:sz="4" w:space="0" w:color="auto"/>
              <w:bottom w:val="dotted" w:sz="4" w:space="0" w:color="auto"/>
              <w:right w:val="single" w:sz="12" w:space="0" w:color="auto"/>
            </w:tcBorders>
            <w:shd w:val="clear" w:color="auto" w:fill="auto"/>
          </w:tcPr>
          <w:p w14:paraId="5486EEF4" w14:textId="77777777" w:rsidR="003F572E" w:rsidRPr="00AA50C3" w:rsidRDefault="003F572E">
            <w:pPr>
              <w:spacing w:line="440" w:lineRule="exact"/>
              <w:rPr>
                <w:rFonts w:ascii="標楷體" w:eastAsia="標楷體" w:hAnsi="標楷體"/>
                <w:color w:val="000000"/>
                <w:sz w:val="28"/>
                <w:szCs w:val="28"/>
              </w:rPr>
            </w:pPr>
          </w:p>
        </w:tc>
      </w:tr>
      <w:tr w:rsidR="003F572E" w:rsidRPr="00AA50C3" w14:paraId="420F2C84" w14:textId="77777777" w:rsidTr="00277FE3">
        <w:trPr>
          <w:cantSplit/>
          <w:trHeight w:val="57"/>
          <w:jc w:val="center"/>
        </w:trPr>
        <w:tc>
          <w:tcPr>
            <w:tcW w:w="2685" w:type="dxa"/>
            <w:gridSpan w:val="2"/>
            <w:vMerge/>
            <w:tcBorders>
              <w:top w:val="dotted" w:sz="4" w:space="0" w:color="auto"/>
              <w:left w:val="single" w:sz="12" w:space="0" w:color="auto"/>
              <w:bottom w:val="dotted" w:sz="4" w:space="0" w:color="auto"/>
              <w:right w:val="dotted" w:sz="4" w:space="0" w:color="auto"/>
              <w:tl2br w:val="single" w:sz="4" w:space="0" w:color="auto"/>
            </w:tcBorders>
          </w:tcPr>
          <w:p w14:paraId="5EC08880" w14:textId="77777777" w:rsidR="003F572E" w:rsidRPr="00AA50C3" w:rsidRDefault="003F572E">
            <w:pPr>
              <w:spacing w:line="440" w:lineRule="exact"/>
              <w:rPr>
                <w:rFonts w:ascii="標楷體" w:eastAsia="標楷體" w:hAnsi="標楷體"/>
                <w:noProof/>
                <w:color w:val="000000"/>
                <w:sz w:val="28"/>
                <w:szCs w:val="28"/>
              </w:rPr>
            </w:pPr>
          </w:p>
        </w:tc>
        <w:tc>
          <w:tcPr>
            <w:tcW w:w="1287"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1B418D57" w14:textId="77777777" w:rsidR="003F572E" w:rsidRPr="00AA50C3" w:rsidRDefault="003F572E">
            <w:pPr>
              <w:snapToGrid w:val="0"/>
              <w:jc w:val="center"/>
              <w:rPr>
                <w:rFonts w:ascii="標楷體" w:eastAsia="標楷體" w:hAnsi="標楷體"/>
                <w:color w:val="000000"/>
                <w:sz w:val="28"/>
                <w:szCs w:val="28"/>
              </w:rPr>
            </w:pPr>
            <w:r w:rsidRPr="00AA50C3">
              <w:rPr>
                <w:rFonts w:ascii="標楷體" w:eastAsia="標楷體" w:hAnsi="標楷體"/>
                <w:color w:val="000000"/>
                <w:sz w:val="28"/>
                <w:szCs w:val="28"/>
              </w:rPr>
              <w:t>得分加總</w:t>
            </w:r>
          </w:p>
        </w:tc>
        <w:tc>
          <w:tcPr>
            <w:tcW w:w="976"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3CD7F93B" w14:textId="77777777" w:rsidR="003F572E" w:rsidRPr="00AA50C3" w:rsidRDefault="003F572E">
            <w:pPr>
              <w:snapToGrid w:val="0"/>
              <w:jc w:val="center"/>
              <w:rPr>
                <w:rFonts w:ascii="標楷體" w:eastAsia="標楷體" w:hAnsi="標楷體"/>
                <w:color w:val="000000"/>
                <w:sz w:val="28"/>
                <w:szCs w:val="28"/>
              </w:rPr>
            </w:pPr>
            <w:r w:rsidRPr="00AA50C3">
              <w:rPr>
                <w:rFonts w:ascii="標楷體" w:eastAsia="標楷體" w:hAnsi="標楷體"/>
                <w:color w:val="000000"/>
                <w:sz w:val="28"/>
                <w:szCs w:val="28"/>
              </w:rPr>
              <w:t>序位</w:t>
            </w:r>
          </w:p>
        </w:tc>
        <w:tc>
          <w:tcPr>
            <w:tcW w:w="1343"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44810FDE" w14:textId="77777777" w:rsidR="003F572E" w:rsidRPr="00AA50C3" w:rsidRDefault="003F572E">
            <w:pPr>
              <w:snapToGrid w:val="0"/>
              <w:jc w:val="center"/>
              <w:rPr>
                <w:rFonts w:ascii="標楷體" w:eastAsia="標楷體" w:hAnsi="標楷體"/>
                <w:color w:val="000000"/>
                <w:sz w:val="28"/>
                <w:szCs w:val="28"/>
              </w:rPr>
            </w:pPr>
            <w:r w:rsidRPr="00AA50C3">
              <w:rPr>
                <w:rFonts w:ascii="標楷體" w:eastAsia="標楷體" w:hAnsi="標楷體"/>
                <w:color w:val="000000"/>
                <w:sz w:val="28"/>
                <w:szCs w:val="28"/>
              </w:rPr>
              <w:t>得分加總</w:t>
            </w:r>
          </w:p>
        </w:tc>
        <w:tc>
          <w:tcPr>
            <w:tcW w:w="987"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264AA3C6" w14:textId="77777777" w:rsidR="003F572E" w:rsidRPr="00AA50C3" w:rsidRDefault="003F572E">
            <w:pPr>
              <w:snapToGrid w:val="0"/>
              <w:jc w:val="center"/>
              <w:rPr>
                <w:rFonts w:ascii="標楷體" w:eastAsia="標楷體" w:hAnsi="標楷體"/>
                <w:color w:val="000000"/>
                <w:sz w:val="28"/>
                <w:szCs w:val="28"/>
              </w:rPr>
            </w:pPr>
            <w:r w:rsidRPr="00AA50C3">
              <w:rPr>
                <w:rFonts w:ascii="標楷體" w:eastAsia="標楷體" w:hAnsi="標楷體"/>
                <w:color w:val="000000"/>
                <w:sz w:val="28"/>
                <w:szCs w:val="28"/>
              </w:rPr>
              <w:t>序位</w:t>
            </w:r>
          </w:p>
        </w:tc>
        <w:tc>
          <w:tcPr>
            <w:tcW w:w="1348"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18799A87" w14:textId="77777777" w:rsidR="003F572E" w:rsidRPr="00AA50C3" w:rsidRDefault="003F572E">
            <w:pPr>
              <w:snapToGrid w:val="0"/>
              <w:jc w:val="center"/>
              <w:rPr>
                <w:rFonts w:ascii="標楷體" w:eastAsia="標楷體" w:hAnsi="標楷體"/>
                <w:color w:val="000000"/>
                <w:sz w:val="28"/>
                <w:szCs w:val="28"/>
              </w:rPr>
            </w:pPr>
            <w:r w:rsidRPr="00AA50C3">
              <w:rPr>
                <w:rFonts w:ascii="標楷體" w:eastAsia="標楷體" w:hAnsi="標楷體"/>
                <w:color w:val="000000"/>
                <w:sz w:val="28"/>
                <w:szCs w:val="28"/>
              </w:rPr>
              <w:t>得分加總</w:t>
            </w:r>
          </w:p>
        </w:tc>
        <w:tc>
          <w:tcPr>
            <w:tcW w:w="995" w:type="dxa"/>
            <w:tcBorders>
              <w:top w:val="dotted" w:sz="4" w:space="0" w:color="auto"/>
              <w:left w:val="dotted" w:sz="4" w:space="0" w:color="auto"/>
              <w:bottom w:val="dotted" w:sz="4" w:space="0" w:color="auto"/>
              <w:right w:val="single" w:sz="12" w:space="0" w:color="auto"/>
            </w:tcBorders>
            <w:shd w:val="clear" w:color="auto" w:fill="auto"/>
            <w:vAlign w:val="center"/>
          </w:tcPr>
          <w:p w14:paraId="0C29FE58" w14:textId="77777777" w:rsidR="003F572E" w:rsidRPr="00AA50C3" w:rsidRDefault="003F572E">
            <w:pPr>
              <w:snapToGrid w:val="0"/>
              <w:jc w:val="center"/>
              <w:rPr>
                <w:rFonts w:ascii="標楷體" w:eastAsia="標楷體" w:hAnsi="標楷體"/>
                <w:color w:val="000000"/>
                <w:sz w:val="28"/>
                <w:szCs w:val="28"/>
              </w:rPr>
            </w:pPr>
            <w:r w:rsidRPr="00AA50C3">
              <w:rPr>
                <w:rFonts w:ascii="標楷體" w:eastAsia="標楷體" w:hAnsi="標楷體"/>
                <w:color w:val="000000"/>
                <w:sz w:val="28"/>
                <w:szCs w:val="28"/>
              </w:rPr>
              <w:t>序位</w:t>
            </w:r>
          </w:p>
        </w:tc>
      </w:tr>
      <w:tr w:rsidR="003F572E" w:rsidRPr="00AA50C3" w14:paraId="4A241C1A" w14:textId="77777777" w:rsidTr="00277FE3">
        <w:trPr>
          <w:cantSplit/>
          <w:trHeight w:val="57"/>
          <w:jc w:val="center"/>
        </w:trPr>
        <w:tc>
          <w:tcPr>
            <w:tcW w:w="2685" w:type="dxa"/>
            <w:gridSpan w:val="2"/>
            <w:tcBorders>
              <w:top w:val="dotted" w:sz="4" w:space="0" w:color="auto"/>
              <w:left w:val="single" w:sz="12" w:space="0" w:color="auto"/>
              <w:bottom w:val="dotted" w:sz="4" w:space="0" w:color="auto"/>
              <w:right w:val="dotted" w:sz="4" w:space="0" w:color="auto"/>
            </w:tcBorders>
            <w:vAlign w:val="center"/>
          </w:tcPr>
          <w:p w14:paraId="5B2BA6C8" w14:textId="77777777" w:rsidR="003F572E" w:rsidRPr="00AA50C3" w:rsidRDefault="003F572E">
            <w:pPr>
              <w:spacing w:line="440" w:lineRule="exact"/>
              <w:jc w:val="center"/>
              <w:rPr>
                <w:rFonts w:ascii="標楷體" w:eastAsia="標楷體" w:hAnsi="標楷體"/>
                <w:color w:val="000000"/>
                <w:sz w:val="28"/>
                <w:szCs w:val="28"/>
              </w:rPr>
            </w:pPr>
            <w:r w:rsidRPr="00AA50C3">
              <w:rPr>
                <w:rFonts w:ascii="標楷體" w:eastAsia="標楷體" w:hAnsi="標楷體"/>
                <w:color w:val="000000"/>
                <w:sz w:val="28"/>
                <w:szCs w:val="28"/>
              </w:rPr>
              <w:t>1</w:t>
            </w:r>
          </w:p>
        </w:tc>
        <w:tc>
          <w:tcPr>
            <w:tcW w:w="1287" w:type="dxa"/>
            <w:gridSpan w:val="2"/>
            <w:tcBorders>
              <w:top w:val="dotted" w:sz="4" w:space="0" w:color="auto"/>
              <w:left w:val="dotted" w:sz="4" w:space="0" w:color="auto"/>
              <w:bottom w:val="dotted" w:sz="4" w:space="0" w:color="auto"/>
              <w:right w:val="dotted" w:sz="4" w:space="0" w:color="auto"/>
            </w:tcBorders>
            <w:vAlign w:val="center"/>
          </w:tcPr>
          <w:p w14:paraId="34AA36E6" w14:textId="77777777" w:rsidR="003F572E" w:rsidRPr="00AA50C3" w:rsidRDefault="003F572E">
            <w:pPr>
              <w:spacing w:line="440" w:lineRule="exact"/>
              <w:jc w:val="center"/>
              <w:rPr>
                <w:rFonts w:ascii="標楷體" w:eastAsia="標楷體" w:hAnsi="標楷體"/>
                <w:color w:val="000000"/>
                <w:sz w:val="28"/>
                <w:szCs w:val="28"/>
              </w:rPr>
            </w:pPr>
          </w:p>
        </w:tc>
        <w:tc>
          <w:tcPr>
            <w:tcW w:w="976" w:type="dxa"/>
            <w:gridSpan w:val="2"/>
            <w:tcBorders>
              <w:top w:val="dotted" w:sz="4" w:space="0" w:color="auto"/>
              <w:left w:val="dotted" w:sz="4" w:space="0" w:color="auto"/>
              <w:bottom w:val="dotted" w:sz="4" w:space="0" w:color="auto"/>
              <w:right w:val="dotted" w:sz="4" w:space="0" w:color="auto"/>
            </w:tcBorders>
            <w:vAlign w:val="center"/>
          </w:tcPr>
          <w:p w14:paraId="0108F325" w14:textId="77777777" w:rsidR="003F572E" w:rsidRPr="00AA50C3" w:rsidRDefault="003F572E">
            <w:pPr>
              <w:spacing w:line="440" w:lineRule="exact"/>
              <w:jc w:val="center"/>
              <w:rPr>
                <w:rFonts w:ascii="標楷體" w:eastAsia="標楷體" w:hAnsi="標楷體"/>
                <w:color w:val="000000"/>
                <w:sz w:val="28"/>
                <w:szCs w:val="28"/>
              </w:rPr>
            </w:pPr>
          </w:p>
        </w:tc>
        <w:tc>
          <w:tcPr>
            <w:tcW w:w="1343" w:type="dxa"/>
            <w:gridSpan w:val="2"/>
            <w:tcBorders>
              <w:top w:val="dotted" w:sz="4" w:space="0" w:color="auto"/>
              <w:left w:val="dotted" w:sz="4" w:space="0" w:color="auto"/>
              <w:bottom w:val="dotted" w:sz="4" w:space="0" w:color="auto"/>
              <w:right w:val="dotted" w:sz="4" w:space="0" w:color="auto"/>
            </w:tcBorders>
            <w:vAlign w:val="center"/>
          </w:tcPr>
          <w:p w14:paraId="4F6480E5" w14:textId="77777777" w:rsidR="003F572E" w:rsidRPr="00AA50C3" w:rsidRDefault="003F572E">
            <w:pPr>
              <w:spacing w:line="440" w:lineRule="exact"/>
              <w:jc w:val="center"/>
              <w:rPr>
                <w:rFonts w:ascii="標楷體" w:eastAsia="標楷體" w:hAnsi="標楷體"/>
                <w:color w:val="000000"/>
                <w:sz w:val="28"/>
                <w:szCs w:val="28"/>
              </w:rPr>
            </w:pPr>
          </w:p>
        </w:tc>
        <w:tc>
          <w:tcPr>
            <w:tcW w:w="987" w:type="dxa"/>
            <w:gridSpan w:val="2"/>
            <w:tcBorders>
              <w:top w:val="dotted" w:sz="4" w:space="0" w:color="auto"/>
              <w:left w:val="dotted" w:sz="4" w:space="0" w:color="auto"/>
              <w:bottom w:val="dotted" w:sz="4" w:space="0" w:color="auto"/>
              <w:right w:val="dotted" w:sz="4" w:space="0" w:color="auto"/>
            </w:tcBorders>
            <w:vAlign w:val="center"/>
          </w:tcPr>
          <w:p w14:paraId="5DB1C2B5" w14:textId="77777777" w:rsidR="003F572E" w:rsidRPr="00AA50C3" w:rsidRDefault="003F572E">
            <w:pPr>
              <w:spacing w:line="440" w:lineRule="exact"/>
              <w:jc w:val="center"/>
              <w:rPr>
                <w:rFonts w:ascii="標楷體" w:eastAsia="標楷體" w:hAnsi="標楷體"/>
                <w:color w:val="000000"/>
                <w:sz w:val="28"/>
                <w:szCs w:val="28"/>
              </w:rPr>
            </w:pPr>
          </w:p>
        </w:tc>
        <w:tc>
          <w:tcPr>
            <w:tcW w:w="1348" w:type="dxa"/>
            <w:gridSpan w:val="2"/>
            <w:tcBorders>
              <w:top w:val="dotted" w:sz="4" w:space="0" w:color="auto"/>
              <w:left w:val="dotted" w:sz="4" w:space="0" w:color="auto"/>
              <w:bottom w:val="dotted" w:sz="4" w:space="0" w:color="auto"/>
              <w:right w:val="dotted" w:sz="4" w:space="0" w:color="auto"/>
            </w:tcBorders>
            <w:vAlign w:val="center"/>
          </w:tcPr>
          <w:p w14:paraId="0787862E" w14:textId="77777777" w:rsidR="003F572E" w:rsidRPr="00AA50C3" w:rsidRDefault="003F572E">
            <w:pPr>
              <w:spacing w:line="440" w:lineRule="exact"/>
              <w:jc w:val="center"/>
              <w:rPr>
                <w:rFonts w:ascii="標楷體" w:eastAsia="標楷體" w:hAnsi="標楷體"/>
                <w:color w:val="000000"/>
                <w:sz w:val="28"/>
                <w:szCs w:val="28"/>
              </w:rPr>
            </w:pPr>
          </w:p>
        </w:tc>
        <w:tc>
          <w:tcPr>
            <w:tcW w:w="995" w:type="dxa"/>
            <w:tcBorders>
              <w:top w:val="dotted" w:sz="4" w:space="0" w:color="auto"/>
              <w:left w:val="dotted" w:sz="4" w:space="0" w:color="auto"/>
              <w:bottom w:val="dotted" w:sz="4" w:space="0" w:color="auto"/>
              <w:right w:val="single" w:sz="12" w:space="0" w:color="auto"/>
            </w:tcBorders>
            <w:vAlign w:val="center"/>
          </w:tcPr>
          <w:p w14:paraId="75333FD1" w14:textId="77777777" w:rsidR="003F572E" w:rsidRPr="00AA50C3" w:rsidRDefault="003F572E">
            <w:pPr>
              <w:spacing w:line="440" w:lineRule="exact"/>
              <w:jc w:val="center"/>
              <w:rPr>
                <w:rFonts w:ascii="標楷體" w:eastAsia="標楷體" w:hAnsi="標楷體"/>
                <w:color w:val="000000"/>
                <w:sz w:val="28"/>
                <w:szCs w:val="28"/>
              </w:rPr>
            </w:pPr>
          </w:p>
        </w:tc>
      </w:tr>
      <w:tr w:rsidR="003F572E" w:rsidRPr="00AA50C3" w14:paraId="14F8E2B4" w14:textId="77777777" w:rsidTr="00277FE3">
        <w:trPr>
          <w:cantSplit/>
          <w:trHeight w:val="57"/>
          <w:jc w:val="center"/>
        </w:trPr>
        <w:tc>
          <w:tcPr>
            <w:tcW w:w="2685" w:type="dxa"/>
            <w:gridSpan w:val="2"/>
            <w:tcBorders>
              <w:top w:val="dotted" w:sz="4" w:space="0" w:color="auto"/>
              <w:left w:val="single" w:sz="12" w:space="0" w:color="auto"/>
              <w:bottom w:val="dotted" w:sz="4" w:space="0" w:color="auto"/>
              <w:right w:val="dotted" w:sz="4" w:space="0" w:color="auto"/>
            </w:tcBorders>
            <w:vAlign w:val="center"/>
          </w:tcPr>
          <w:p w14:paraId="6656EFEE" w14:textId="77777777" w:rsidR="003F572E" w:rsidRPr="00AA50C3" w:rsidRDefault="003F572E">
            <w:pPr>
              <w:spacing w:line="440" w:lineRule="exact"/>
              <w:jc w:val="center"/>
              <w:rPr>
                <w:rFonts w:ascii="標楷體" w:eastAsia="標楷體" w:hAnsi="標楷體"/>
                <w:color w:val="000000"/>
                <w:sz w:val="28"/>
                <w:szCs w:val="28"/>
              </w:rPr>
            </w:pPr>
            <w:r w:rsidRPr="00AA50C3">
              <w:rPr>
                <w:rFonts w:ascii="標楷體" w:eastAsia="標楷體" w:hAnsi="標楷體"/>
                <w:color w:val="000000"/>
                <w:sz w:val="28"/>
                <w:szCs w:val="28"/>
              </w:rPr>
              <w:t>2</w:t>
            </w:r>
          </w:p>
        </w:tc>
        <w:tc>
          <w:tcPr>
            <w:tcW w:w="1287" w:type="dxa"/>
            <w:gridSpan w:val="2"/>
            <w:tcBorders>
              <w:top w:val="dotted" w:sz="4" w:space="0" w:color="auto"/>
              <w:left w:val="dotted" w:sz="4" w:space="0" w:color="auto"/>
              <w:bottom w:val="dotted" w:sz="4" w:space="0" w:color="auto"/>
              <w:right w:val="dotted" w:sz="4" w:space="0" w:color="auto"/>
            </w:tcBorders>
            <w:vAlign w:val="center"/>
          </w:tcPr>
          <w:p w14:paraId="303F592D" w14:textId="77777777" w:rsidR="003F572E" w:rsidRPr="00AA50C3" w:rsidRDefault="003F572E">
            <w:pPr>
              <w:spacing w:line="440" w:lineRule="exact"/>
              <w:jc w:val="center"/>
              <w:rPr>
                <w:rFonts w:ascii="標楷體" w:eastAsia="標楷體" w:hAnsi="標楷體"/>
                <w:color w:val="000000"/>
                <w:sz w:val="28"/>
                <w:szCs w:val="28"/>
              </w:rPr>
            </w:pPr>
          </w:p>
        </w:tc>
        <w:tc>
          <w:tcPr>
            <w:tcW w:w="976" w:type="dxa"/>
            <w:gridSpan w:val="2"/>
            <w:tcBorders>
              <w:top w:val="dotted" w:sz="4" w:space="0" w:color="auto"/>
              <w:left w:val="dotted" w:sz="4" w:space="0" w:color="auto"/>
              <w:bottom w:val="dotted" w:sz="4" w:space="0" w:color="auto"/>
              <w:right w:val="dotted" w:sz="4" w:space="0" w:color="auto"/>
            </w:tcBorders>
            <w:vAlign w:val="center"/>
          </w:tcPr>
          <w:p w14:paraId="094CD36A" w14:textId="77777777" w:rsidR="003F572E" w:rsidRPr="00AA50C3" w:rsidRDefault="003F572E">
            <w:pPr>
              <w:spacing w:line="440" w:lineRule="exact"/>
              <w:jc w:val="center"/>
              <w:rPr>
                <w:rFonts w:ascii="標楷體" w:eastAsia="標楷體" w:hAnsi="標楷體"/>
                <w:color w:val="000000"/>
                <w:sz w:val="28"/>
                <w:szCs w:val="28"/>
              </w:rPr>
            </w:pPr>
          </w:p>
        </w:tc>
        <w:tc>
          <w:tcPr>
            <w:tcW w:w="1343" w:type="dxa"/>
            <w:gridSpan w:val="2"/>
            <w:tcBorders>
              <w:top w:val="dotted" w:sz="4" w:space="0" w:color="auto"/>
              <w:left w:val="dotted" w:sz="4" w:space="0" w:color="auto"/>
              <w:bottom w:val="dotted" w:sz="4" w:space="0" w:color="auto"/>
              <w:right w:val="dotted" w:sz="4" w:space="0" w:color="auto"/>
            </w:tcBorders>
            <w:vAlign w:val="center"/>
          </w:tcPr>
          <w:p w14:paraId="63574898" w14:textId="77777777" w:rsidR="003F572E" w:rsidRPr="00AA50C3" w:rsidRDefault="003F572E">
            <w:pPr>
              <w:spacing w:line="440" w:lineRule="exact"/>
              <w:jc w:val="center"/>
              <w:rPr>
                <w:rFonts w:ascii="標楷體" w:eastAsia="標楷體" w:hAnsi="標楷體"/>
                <w:color w:val="000000"/>
                <w:sz w:val="28"/>
                <w:szCs w:val="28"/>
              </w:rPr>
            </w:pPr>
          </w:p>
        </w:tc>
        <w:tc>
          <w:tcPr>
            <w:tcW w:w="987" w:type="dxa"/>
            <w:gridSpan w:val="2"/>
            <w:tcBorders>
              <w:top w:val="dotted" w:sz="4" w:space="0" w:color="auto"/>
              <w:left w:val="dotted" w:sz="4" w:space="0" w:color="auto"/>
              <w:bottom w:val="dotted" w:sz="4" w:space="0" w:color="auto"/>
              <w:right w:val="dotted" w:sz="4" w:space="0" w:color="auto"/>
            </w:tcBorders>
            <w:vAlign w:val="center"/>
          </w:tcPr>
          <w:p w14:paraId="2688ED2D" w14:textId="77777777" w:rsidR="003F572E" w:rsidRPr="00AA50C3" w:rsidRDefault="003F572E">
            <w:pPr>
              <w:spacing w:line="440" w:lineRule="exact"/>
              <w:jc w:val="center"/>
              <w:rPr>
                <w:rFonts w:ascii="標楷體" w:eastAsia="標楷體" w:hAnsi="標楷體"/>
                <w:color w:val="000000"/>
                <w:sz w:val="28"/>
                <w:szCs w:val="28"/>
              </w:rPr>
            </w:pPr>
          </w:p>
        </w:tc>
        <w:tc>
          <w:tcPr>
            <w:tcW w:w="1348" w:type="dxa"/>
            <w:gridSpan w:val="2"/>
            <w:tcBorders>
              <w:top w:val="dotted" w:sz="4" w:space="0" w:color="auto"/>
              <w:left w:val="dotted" w:sz="4" w:space="0" w:color="auto"/>
              <w:bottom w:val="dotted" w:sz="4" w:space="0" w:color="auto"/>
              <w:right w:val="dotted" w:sz="4" w:space="0" w:color="auto"/>
            </w:tcBorders>
            <w:vAlign w:val="center"/>
          </w:tcPr>
          <w:p w14:paraId="6DFF97C9" w14:textId="77777777" w:rsidR="003F572E" w:rsidRPr="00AA50C3" w:rsidRDefault="003F572E">
            <w:pPr>
              <w:spacing w:line="440" w:lineRule="exact"/>
              <w:jc w:val="center"/>
              <w:rPr>
                <w:rFonts w:ascii="標楷體" w:eastAsia="標楷體" w:hAnsi="標楷體"/>
                <w:color w:val="000000"/>
                <w:sz w:val="28"/>
                <w:szCs w:val="28"/>
              </w:rPr>
            </w:pPr>
          </w:p>
        </w:tc>
        <w:tc>
          <w:tcPr>
            <w:tcW w:w="995" w:type="dxa"/>
            <w:tcBorders>
              <w:top w:val="dotted" w:sz="4" w:space="0" w:color="auto"/>
              <w:left w:val="dotted" w:sz="4" w:space="0" w:color="auto"/>
              <w:bottom w:val="dotted" w:sz="4" w:space="0" w:color="auto"/>
              <w:right w:val="single" w:sz="12" w:space="0" w:color="auto"/>
            </w:tcBorders>
            <w:vAlign w:val="center"/>
          </w:tcPr>
          <w:p w14:paraId="016EDBF4" w14:textId="77777777" w:rsidR="003F572E" w:rsidRPr="00AA50C3" w:rsidRDefault="003F572E">
            <w:pPr>
              <w:spacing w:line="440" w:lineRule="exact"/>
              <w:jc w:val="center"/>
              <w:rPr>
                <w:rFonts w:ascii="標楷體" w:eastAsia="標楷體" w:hAnsi="標楷體"/>
                <w:color w:val="000000"/>
                <w:sz w:val="28"/>
                <w:szCs w:val="28"/>
              </w:rPr>
            </w:pPr>
          </w:p>
        </w:tc>
      </w:tr>
      <w:tr w:rsidR="003F572E" w:rsidRPr="00AA50C3" w14:paraId="7228F00C" w14:textId="77777777" w:rsidTr="00277FE3">
        <w:trPr>
          <w:cantSplit/>
          <w:trHeight w:val="57"/>
          <w:jc w:val="center"/>
        </w:trPr>
        <w:tc>
          <w:tcPr>
            <w:tcW w:w="2685" w:type="dxa"/>
            <w:gridSpan w:val="2"/>
            <w:tcBorders>
              <w:top w:val="dotted" w:sz="4" w:space="0" w:color="auto"/>
              <w:left w:val="single" w:sz="12" w:space="0" w:color="auto"/>
              <w:bottom w:val="dotted" w:sz="4" w:space="0" w:color="auto"/>
              <w:right w:val="dotted" w:sz="4" w:space="0" w:color="auto"/>
            </w:tcBorders>
            <w:vAlign w:val="center"/>
          </w:tcPr>
          <w:p w14:paraId="2B1DDCAC" w14:textId="77777777" w:rsidR="003F572E" w:rsidRPr="00AA50C3" w:rsidRDefault="003F572E">
            <w:pPr>
              <w:spacing w:line="440" w:lineRule="exact"/>
              <w:jc w:val="center"/>
              <w:rPr>
                <w:rFonts w:ascii="標楷體" w:eastAsia="標楷體" w:hAnsi="標楷體"/>
                <w:color w:val="000000"/>
                <w:sz w:val="28"/>
                <w:szCs w:val="28"/>
              </w:rPr>
            </w:pPr>
            <w:r w:rsidRPr="00AA50C3">
              <w:rPr>
                <w:rFonts w:ascii="標楷體" w:eastAsia="標楷體" w:hAnsi="標楷體"/>
                <w:color w:val="000000"/>
                <w:sz w:val="28"/>
                <w:szCs w:val="28"/>
              </w:rPr>
              <w:t>3</w:t>
            </w:r>
          </w:p>
        </w:tc>
        <w:tc>
          <w:tcPr>
            <w:tcW w:w="1287" w:type="dxa"/>
            <w:gridSpan w:val="2"/>
            <w:tcBorders>
              <w:top w:val="dotted" w:sz="4" w:space="0" w:color="auto"/>
              <w:left w:val="dotted" w:sz="4" w:space="0" w:color="auto"/>
              <w:bottom w:val="dotted" w:sz="4" w:space="0" w:color="auto"/>
              <w:right w:val="dotted" w:sz="4" w:space="0" w:color="auto"/>
            </w:tcBorders>
            <w:vAlign w:val="center"/>
          </w:tcPr>
          <w:p w14:paraId="33A78A30" w14:textId="77777777" w:rsidR="003F572E" w:rsidRPr="00AA50C3" w:rsidRDefault="003F572E">
            <w:pPr>
              <w:spacing w:line="440" w:lineRule="exact"/>
              <w:jc w:val="center"/>
              <w:rPr>
                <w:rFonts w:ascii="標楷體" w:eastAsia="標楷體" w:hAnsi="標楷體"/>
                <w:color w:val="000000"/>
                <w:sz w:val="28"/>
                <w:szCs w:val="28"/>
              </w:rPr>
            </w:pPr>
          </w:p>
        </w:tc>
        <w:tc>
          <w:tcPr>
            <w:tcW w:w="976" w:type="dxa"/>
            <w:gridSpan w:val="2"/>
            <w:tcBorders>
              <w:top w:val="dotted" w:sz="4" w:space="0" w:color="auto"/>
              <w:left w:val="dotted" w:sz="4" w:space="0" w:color="auto"/>
              <w:bottom w:val="dotted" w:sz="4" w:space="0" w:color="auto"/>
              <w:right w:val="dotted" w:sz="4" w:space="0" w:color="auto"/>
            </w:tcBorders>
            <w:vAlign w:val="center"/>
          </w:tcPr>
          <w:p w14:paraId="3D6D3183" w14:textId="77777777" w:rsidR="003F572E" w:rsidRPr="00AA50C3" w:rsidRDefault="003F572E">
            <w:pPr>
              <w:spacing w:line="440" w:lineRule="exact"/>
              <w:jc w:val="center"/>
              <w:rPr>
                <w:rFonts w:ascii="標楷體" w:eastAsia="標楷體" w:hAnsi="標楷體"/>
                <w:color w:val="000000"/>
                <w:sz w:val="28"/>
                <w:szCs w:val="28"/>
              </w:rPr>
            </w:pPr>
          </w:p>
        </w:tc>
        <w:tc>
          <w:tcPr>
            <w:tcW w:w="1343" w:type="dxa"/>
            <w:gridSpan w:val="2"/>
            <w:tcBorders>
              <w:top w:val="dotted" w:sz="4" w:space="0" w:color="auto"/>
              <w:left w:val="dotted" w:sz="4" w:space="0" w:color="auto"/>
              <w:bottom w:val="dotted" w:sz="4" w:space="0" w:color="auto"/>
              <w:right w:val="dotted" w:sz="4" w:space="0" w:color="auto"/>
            </w:tcBorders>
            <w:vAlign w:val="center"/>
          </w:tcPr>
          <w:p w14:paraId="21113729" w14:textId="77777777" w:rsidR="003F572E" w:rsidRPr="00AA50C3" w:rsidRDefault="003F572E">
            <w:pPr>
              <w:spacing w:line="440" w:lineRule="exact"/>
              <w:jc w:val="center"/>
              <w:rPr>
                <w:rFonts w:ascii="標楷體" w:eastAsia="標楷體" w:hAnsi="標楷體"/>
                <w:color w:val="000000"/>
                <w:sz w:val="28"/>
                <w:szCs w:val="28"/>
              </w:rPr>
            </w:pPr>
          </w:p>
        </w:tc>
        <w:tc>
          <w:tcPr>
            <w:tcW w:w="987" w:type="dxa"/>
            <w:gridSpan w:val="2"/>
            <w:tcBorders>
              <w:top w:val="dotted" w:sz="4" w:space="0" w:color="auto"/>
              <w:left w:val="dotted" w:sz="4" w:space="0" w:color="auto"/>
              <w:bottom w:val="dotted" w:sz="4" w:space="0" w:color="auto"/>
              <w:right w:val="dotted" w:sz="4" w:space="0" w:color="auto"/>
            </w:tcBorders>
            <w:vAlign w:val="center"/>
          </w:tcPr>
          <w:p w14:paraId="2C7DE37B" w14:textId="77777777" w:rsidR="003F572E" w:rsidRPr="00AA50C3" w:rsidRDefault="003F572E">
            <w:pPr>
              <w:spacing w:line="440" w:lineRule="exact"/>
              <w:jc w:val="center"/>
              <w:rPr>
                <w:rFonts w:ascii="標楷體" w:eastAsia="標楷體" w:hAnsi="標楷體"/>
                <w:color w:val="000000"/>
                <w:sz w:val="28"/>
                <w:szCs w:val="28"/>
              </w:rPr>
            </w:pPr>
          </w:p>
        </w:tc>
        <w:tc>
          <w:tcPr>
            <w:tcW w:w="1348" w:type="dxa"/>
            <w:gridSpan w:val="2"/>
            <w:tcBorders>
              <w:top w:val="dotted" w:sz="4" w:space="0" w:color="auto"/>
              <w:left w:val="dotted" w:sz="4" w:space="0" w:color="auto"/>
              <w:bottom w:val="dotted" w:sz="4" w:space="0" w:color="auto"/>
              <w:right w:val="dotted" w:sz="4" w:space="0" w:color="auto"/>
            </w:tcBorders>
            <w:vAlign w:val="center"/>
          </w:tcPr>
          <w:p w14:paraId="748CB960" w14:textId="77777777" w:rsidR="003F572E" w:rsidRPr="00AA50C3" w:rsidRDefault="003F572E">
            <w:pPr>
              <w:spacing w:line="440" w:lineRule="exact"/>
              <w:jc w:val="center"/>
              <w:rPr>
                <w:rFonts w:ascii="標楷體" w:eastAsia="標楷體" w:hAnsi="標楷體"/>
                <w:color w:val="000000"/>
                <w:sz w:val="28"/>
                <w:szCs w:val="28"/>
              </w:rPr>
            </w:pPr>
          </w:p>
        </w:tc>
        <w:tc>
          <w:tcPr>
            <w:tcW w:w="995" w:type="dxa"/>
            <w:tcBorders>
              <w:top w:val="dotted" w:sz="4" w:space="0" w:color="auto"/>
              <w:left w:val="dotted" w:sz="4" w:space="0" w:color="auto"/>
              <w:bottom w:val="dotted" w:sz="4" w:space="0" w:color="auto"/>
              <w:right w:val="single" w:sz="12" w:space="0" w:color="auto"/>
            </w:tcBorders>
            <w:vAlign w:val="center"/>
          </w:tcPr>
          <w:p w14:paraId="55B093F5" w14:textId="77777777" w:rsidR="003F572E" w:rsidRPr="00AA50C3" w:rsidRDefault="003F572E">
            <w:pPr>
              <w:spacing w:line="440" w:lineRule="exact"/>
              <w:jc w:val="center"/>
              <w:rPr>
                <w:rFonts w:ascii="標楷體" w:eastAsia="標楷體" w:hAnsi="標楷體"/>
                <w:color w:val="000000"/>
                <w:sz w:val="28"/>
                <w:szCs w:val="28"/>
              </w:rPr>
            </w:pPr>
          </w:p>
        </w:tc>
      </w:tr>
      <w:tr w:rsidR="003F572E" w:rsidRPr="00AA50C3" w14:paraId="3747884B" w14:textId="77777777" w:rsidTr="00277FE3">
        <w:trPr>
          <w:cantSplit/>
          <w:trHeight w:val="57"/>
          <w:jc w:val="center"/>
        </w:trPr>
        <w:tc>
          <w:tcPr>
            <w:tcW w:w="2685" w:type="dxa"/>
            <w:gridSpan w:val="2"/>
            <w:tcBorders>
              <w:top w:val="dotted" w:sz="4" w:space="0" w:color="auto"/>
              <w:left w:val="single" w:sz="12" w:space="0" w:color="auto"/>
              <w:bottom w:val="dotted" w:sz="4" w:space="0" w:color="auto"/>
              <w:right w:val="dotted" w:sz="4" w:space="0" w:color="auto"/>
            </w:tcBorders>
            <w:vAlign w:val="center"/>
          </w:tcPr>
          <w:p w14:paraId="278DF898" w14:textId="77777777" w:rsidR="003F572E" w:rsidRPr="00AA50C3" w:rsidRDefault="003F572E">
            <w:pPr>
              <w:spacing w:line="440" w:lineRule="exact"/>
              <w:jc w:val="center"/>
              <w:rPr>
                <w:rFonts w:ascii="標楷體" w:eastAsia="標楷體" w:hAnsi="標楷體"/>
                <w:color w:val="000000"/>
                <w:sz w:val="28"/>
                <w:szCs w:val="28"/>
              </w:rPr>
            </w:pPr>
            <w:r w:rsidRPr="00AA50C3">
              <w:rPr>
                <w:rFonts w:ascii="標楷體" w:eastAsia="標楷體" w:hAnsi="標楷體"/>
                <w:color w:val="000000"/>
                <w:sz w:val="28"/>
                <w:szCs w:val="28"/>
              </w:rPr>
              <w:t>4</w:t>
            </w:r>
          </w:p>
        </w:tc>
        <w:tc>
          <w:tcPr>
            <w:tcW w:w="1287" w:type="dxa"/>
            <w:gridSpan w:val="2"/>
            <w:tcBorders>
              <w:top w:val="dotted" w:sz="4" w:space="0" w:color="auto"/>
              <w:left w:val="dotted" w:sz="4" w:space="0" w:color="auto"/>
              <w:bottom w:val="dotted" w:sz="4" w:space="0" w:color="auto"/>
              <w:right w:val="dotted" w:sz="4" w:space="0" w:color="auto"/>
            </w:tcBorders>
            <w:vAlign w:val="center"/>
          </w:tcPr>
          <w:p w14:paraId="0C8698D8" w14:textId="77777777" w:rsidR="003F572E" w:rsidRPr="00AA50C3" w:rsidRDefault="003F572E">
            <w:pPr>
              <w:spacing w:line="440" w:lineRule="exact"/>
              <w:jc w:val="center"/>
              <w:rPr>
                <w:rFonts w:ascii="標楷體" w:eastAsia="標楷體" w:hAnsi="標楷體"/>
                <w:color w:val="000000"/>
                <w:sz w:val="28"/>
                <w:szCs w:val="28"/>
              </w:rPr>
            </w:pPr>
          </w:p>
        </w:tc>
        <w:tc>
          <w:tcPr>
            <w:tcW w:w="976" w:type="dxa"/>
            <w:gridSpan w:val="2"/>
            <w:tcBorders>
              <w:top w:val="dotted" w:sz="4" w:space="0" w:color="auto"/>
              <w:left w:val="dotted" w:sz="4" w:space="0" w:color="auto"/>
              <w:bottom w:val="dotted" w:sz="4" w:space="0" w:color="auto"/>
              <w:right w:val="dotted" w:sz="4" w:space="0" w:color="auto"/>
            </w:tcBorders>
            <w:vAlign w:val="center"/>
          </w:tcPr>
          <w:p w14:paraId="22A23DBC" w14:textId="77777777" w:rsidR="003F572E" w:rsidRPr="00AA50C3" w:rsidRDefault="003F572E">
            <w:pPr>
              <w:spacing w:line="440" w:lineRule="exact"/>
              <w:jc w:val="center"/>
              <w:rPr>
                <w:rFonts w:ascii="標楷體" w:eastAsia="標楷體" w:hAnsi="標楷體"/>
                <w:color w:val="000000"/>
                <w:sz w:val="28"/>
                <w:szCs w:val="28"/>
              </w:rPr>
            </w:pPr>
          </w:p>
        </w:tc>
        <w:tc>
          <w:tcPr>
            <w:tcW w:w="1343" w:type="dxa"/>
            <w:gridSpan w:val="2"/>
            <w:tcBorders>
              <w:top w:val="dotted" w:sz="4" w:space="0" w:color="auto"/>
              <w:left w:val="dotted" w:sz="4" w:space="0" w:color="auto"/>
              <w:bottom w:val="dotted" w:sz="4" w:space="0" w:color="auto"/>
              <w:right w:val="dotted" w:sz="4" w:space="0" w:color="auto"/>
            </w:tcBorders>
            <w:vAlign w:val="center"/>
          </w:tcPr>
          <w:p w14:paraId="45270FAB" w14:textId="77777777" w:rsidR="003F572E" w:rsidRPr="00AA50C3" w:rsidRDefault="003F572E">
            <w:pPr>
              <w:spacing w:line="440" w:lineRule="exact"/>
              <w:jc w:val="center"/>
              <w:rPr>
                <w:rFonts w:ascii="標楷體" w:eastAsia="標楷體" w:hAnsi="標楷體"/>
                <w:color w:val="000000"/>
                <w:sz w:val="28"/>
                <w:szCs w:val="28"/>
              </w:rPr>
            </w:pPr>
          </w:p>
        </w:tc>
        <w:tc>
          <w:tcPr>
            <w:tcW w:w="987" w:type="dxa"/>
            <w:gridSpan w:val="2"/>
            <w:tcBorders>
              <w:top w:val="dotted" w:sz="4" w:space="0" w:color="auto"/>
              <w:left w:val="dotted" w:sz="4" w:space="0" w:color="auto"/>
              <w:bottom w:val="dotted" w:sz="4" w:space="0" w:color="auto"/>
              <w:right w:val="dotted" w:sz="4" w:space="0" w:color="auto"/>
            </w:tcBorders>
            <w:vAlign w:val="center"/>
          </w:tcPr>
          <w:p w14:paraId="0690D9B5" w14:textId="77777777" w:rsidR="003F572E" w:rsidRPr="00AA50C3" w:rsidRDefault="003F572E">
            <w:pPr>
              <w:spacing w:line="440" w:lineRule="exact"/>
              <w:jc w:val="center"/>
              <w:rPr>
                <w:rFonts w:ascii="標楷體" w:eastAsia="標楷體" w:hAnsi="標楷體"/>
                <w:color w:val="000000"/>
                <w:sz w:val="28"/>
                <w:szCs w:val="28"/>
              </w:rPr>
            </w:pPr>
          </w:p>
        </w:tc>
        <w:tc>
          <w:tcPr>
            <w:tcW w:w="1348" w:type="dxa"/>
            <w:gridSpan w:val="2"/>
            <w:tcBorders>
              <w:top w:val="dotted" w:sz="4" w:space="0" w:color="auto"/>
              <w:left w:val="dotted" w:sz="4" w:space="0" w:color="auto"/>
              <w:bottom w:val="dotted" w:sz="4" w:space="0" w:color="auto"/>
              <w:right w:val="dotted" w:sz="4" w:space="0" w:color="auto"/>
            </w:tcBorders>
            <w:vAlign w:val="center"/>
          </w:tcPr>
          <w:p w14:paraId="7DFCAC46" w14:textId="77777777" w:rsidR="003F572E" w:rsidRPr="00AA50C3" w:rsidRDefault="003F572E">
            <w:pPr>
              <w:spacing w:line="440" w:lineRule="exact"/>
              <w:jc w:val="center"/>
              <w:rPr>
                <w:rFonts w:ascii="標楷體" w:eastAsia="標楷體" w:hAnsi="標楷體"/>
                <w:color w:val="000000"/>
                <w:sz w:val="28"/>
                <w:szCs w:val="28"/>
              </w:rPr>
            </w:pPr>
          </w:p>
        </w:tc>
        <w:tc>
          <w:tcPr>
            <w:tcW w:w="995" w:type="dxa"/>
            <w:tcBorders>
              <w:top w:val="dotted" w:sz="4" w:space="0" w:color="auto"/>
              <w:left w:val="dotted" w:sz="4" w:space="0" w:color="auto"/>
              <w:bottom w:val="dotted" w:sz="4" w:space="0" w:color="auto"/>
              <w:right w:val="single" w:sz="12" w:space="0" w:color="auto"/>
            </w:tcBorders>
            <w:vAlign w:val="center"/>
          </w:tcPr>
          <w:p w14:paraId="6169EA1F" w14:textId="77777777" w:rsidR="003F572E" w:rsidRPr="00AA50C3" w:rsidRDefault="003F572E">
            <w:pPr>
              <w:spacing w:line="440" w:lineRule="exact"/>
              <w:jc w:val="center"/>
              <w:rPr>
                <w:rFonts w:ascii="標楷體" w:eastAsia="標楷體" w:hAnsi="標楷體"/>
                <w:color w:val="000000"/>
                <w:sz w:val="28"/>
                <w:szCs w:val="28"/>
              </w:rPr>
            </w:pPr>
          </w:p>
        </w:tc>
      </w:tr>
      <w:tr w:rsidR="003F572E" w:rsidRPr="00AA50C3" w14:paraId="31D1125E" w14:textId="77777777" w:rsidTr="00277FE3">
        <w:trPr>
          <w:cantSplit/>
          <w:trHeight w:val="57"/>
          <w:jc w:val="center"/>
        </w:trPr>
        <w:tc>
          <w:tcPr>
            <w:tcW w:w="2685" w:type="dxa"/>
            <w:gridSpan w:val="2"/>
            <w:tcBorders>
              <w:top w:val="dotted" w:sz="4" w:space="0" w:color="auto"/>
              <w:left w:val="single" w:sz="12" w:space="0" w:color="auto"/>
              <w:bottom w:val="dotted" w:sz="4" w:space="0" w:color="auto"/>
              <w:right w:val="dotted" w:sz="4" w:space="0" w:color="auto"/>
            </w:tcBorders>
            <w:vAlign w:val="center"/>
          </w:tcPr>
          <w:p w14:paraId="4E4487B4" w14:textId="77777777" w:rsidR="003F572E" w:rsidRPr="00AA50C3" w:rsidRDefault="003F572E">
            <w:pPr>
              <w:spacing w:line="440" w:lineRule="exact"/>
              <w:jc w:val="center"/>
              <w:rPr>
                <w:rFonts w:ascii="標楷體" w:eastAsia="標楷體" w:hAnsi="標楷體"/>
                <w:color w:val="000000"/>
                <w:sz w:val="28"/>
                <w:szCs w:val="28"/>
              </w:rPr>
            </w:pPr>
            <w:r w:rsidRPr="00AA50C3">
              <w:rPr>
                <w:rFonts w:ascii="標楷體" w:eastAsia="標楷體" w:hAnsi="標楷體"/>
                <w:color w:val="000000"/>
                <w:sz w:val="28"/>
                <w:szCs w:val="28"/>
              </w:rPr>
              <w:t>5</w:t>
            </w:r>
          </w:p>
        </w:tc>
        <w:tc>
          <w:tcPr>
            <w:tcW w:w="1287" w:type="dxa"/>
            <w:gridSpan w:val="2"/>
            <w:tcBorders>
              <w:top w:val="dotted" w:sz="4" w:space="0" w:color="auto"/>
              <w:left w:val="dotted" w:sz="4" w:space="0" w:color="auto"/>
              <w:bottom w:val="dotted" w:sz="4" w:space="0" w:color="auto"/>
              <w:right w:val="dotted" w:sz="4" w:space="0" w:color="auto"/>
            </w:tcBorders>
            <w:vAlign w:val="center"/>
          </w:tcPr>
          <w:p w14:paraId="3616D1CB" w14:textId="77777777" w:rsidR="003F572E" w:rsidRPr="00AA50C3" w:rsidRDefault="003F572E">
            <w:pPr>
              <w:spacing w:line="440" w:lineRule="exact"/>
              <w:jc w:val="center"/>
              <w:rPr>
                <w:rFonts w:ascii="標楷體" w:eastAsia="標楷體" w:hAnsi="標楷體"/>
                <w:color w:val="000000"/>
                <w:sz w:val="28"/>
                <w:szCs w:val="28"/>
              </w:rPr>
            </w:pPr>
          </w:p>
        </w:tc>
        <w:tc>
          <w:tcPr>
            <w:tcW w:w="976" w:type="dxa"/>
            <w:gridSpan w:val="2"/>
            <w:tcBorders>
              <w:top w:val="dotted" w:sz="4" w:space="0" w:color="auto"/>
              <w:left w:val="dotted" w:sz="4" w:space="0" w:color="auto"/>
              <w:bottom w:val="dotted" w:sz="4" w:space="0" w:color="auto"/>
              <w:right w:val="dotted" w:sz="4" w:space="0" w:color="auto"/>
            </w:tcBorders>
            <w:vAlign w:val="center"/>
          </w:tcPr>
          <w:p w14:paraId="247B2493" w14:textId="77777777" w:rsidR="003F572E" w:rsidRPr="00AA50C3" w:rsidRDefault="003F572E">
            <w:pPr>
              <w:spacing w:line="440" w:lineRule="exact"/>
              <w:jc w:val="center"/>
              <w:rPr>
                <w:rFonts w:ascii="標楷體" w:eastAsia="標楷體" w:hAnsi="標楷體"/>
                <w:color w:val="000000"/>
                <w:sz w:val="28"/>
                <w:szCs w:val="28"/>
              </w:rPr>
            </w:pPr>
          </w:p>
        </w:tc>
        <w:tc>
          <w:tcPr>
            <w:tcW w:w="1343" w:type="dxa"/>
            <w:gridSpan w:val="2"/>
            <w:tcBorders>
              <w:top w:val="dotted" w:sz="4" w:space="0" w:color="auto"/>
              <w:left w:val="dotted" w:sz="4" w:space="0" w:color="auto"/>
              <w:bottom w:val="dotted" w:sz="4" w:space="0" w:color="auto"/>
              <w:right w:val="dotted" w:sz="4" w:space="0" w:color="auto"/>
            </w:tcBorders>
            <w:vAlign w:val="center"/>
          </w:tcPr>
          <w:p w14:paraId="2336EE5A" w14:textId="77777777" w:rsidR="003F572E" w:rsidRPr="00AA50C3" w:rsidRDefault="003F572E">
            <w:pPr>
              <w:spacing w:line="440" w:lineRule="exact"/>
              <w:jc w:val="center"/>
              <w:rPr>
                <w:rFonts w:ascii="標楷體" w:eastAsia="標楷體" w:hAnsi="標楷體"/>
                <w:color w:val="000000"/>
                <w:sz w:val="28"/>
                <w:szCs w:val="28"/>
              </w:rPr>
            </w:pPr>
          </w:p>
        </w:tc>
        <w:tc>
          <w:tcPr>
            <w:tcW w:w="987" w:type="dxa"/>
            <w:gridSpan w:val="2"/>
            <w:tcBorders>
              <w:top w:val="dotted" w:sz="4" w:space="0" w:color="auto"/>
              <w:left w:val="dotted" w:sz="4" w:space="0" w:color="auto"/>
              <w:bottom w:val="dotted" w:sz="4" w:space="0" w:color="auto"/>
              <w:right w:val="dotted" w:sz="4" w:space="0" w:color="auto"/>
            </w:tcBorders>
            <w:vAlign w:val="center"/>
          </w:tcPr>
          <w:p w14:paraId="0D62A919" w14:textId="77777777" w:rsidR="003F572E" w:rsidRPr="00AA50C3" w:rsidRDefault="003F572E">
            <w:pPr>
              <w:spacing w:line="440" w:lineRule="exact"/>
              <w:jc w:val="center"/>
              <w:rPr>
                <w:rFonts w:ascii="標楷體" w:eastAsia="標楷體" w:hAnsi="標楷體"/>
                <w:color w:val="000000"/>
                <w:sz w:val="28"/>
                <w:szCs w:val="28"/>
              </w:rPr>
            </w:pPr>
          </w:p>
        </w:tc>
        <w:tc>
          <w:tcPr>
            <w:tcW w:w="1348" w:type="dxa"/>
            <w:gridSpan w:val="2"/>
            <w:tcBorders>
              <w:top w:val="dotted" w:sz="4" w:space="0" w:color="auto"/>
              <w:left w:val="dotted" w:sz="4" w:space="0" w:color="auto"/>
              <w:bottom w:val="dotted" w:sz="4" w:space="0" w:color="auto"/>
              <w:right w:val="dotted" w:sz="4" w:space="0" w:color="auto"/>
            </w:tcBorders>
            <w:vAlign w:val="center"/>
          </w:tcPr>
          <w:p w14:paraId="1CFDD29D" w14:textId="77777777" w:rsidR="003F572E" w:rsidRPr="00AA50C3" w:rsidRDefault="003F572E">
            <w:pPr>
              <w:spacing w:line="440" w:lineRule="exact"/>
              <w:jc w:val="center"/>
              <w:rPr>
                <w:rFonts w:ascii="標楷體" w:eastAsia="標楷體" w:hAnsi="標楷體"/>
                <w:color w:val="000000"/>
                <w:sz w:val="28"/>
                <w:szCs w:val="28"/>
              </w:rPr>
            </w:pPr>
          </w:p>
        </w:tc>
        <w:tc>
          <w:tcPr>
            <w:tcW w:w="995" w:type="dxa"/>
            <w:tcBorders>
              <w:top w:val="dotted" w:sz="4" w:space="0" w:color="auto"/>
              <w:left w:val="dotted" w:sz="4" w:space="0" w:color="auto"/>
              <w:bottom w:val="dotted" w:sz="4" w:space="0" w:color="auto"/>
              <w:right w:val="single" w:sz="12" w:space="0" w:color="auto"/>
            </w:tcBorders>
            <w:vAlign w:val="center"/>
          </w:tcPr>
          <w:p w14:paraId="5085A328" w14:textId="77777777" w:rsidR="003F572E" w:rsidRPr="00AA50C3" w:rsidRDefault="003F572E">
            <w:pPr>
              <w:spacing w:line="440" w:lineRule="exact"/>
              <w:jc w:val="center"/>
              <w:rPr>
                <w:rFonts w:ascii="標楷體" w:eastAsia="標楷體" w:hAnsi="標楷體"/>
                <w:color w:val="000000"/>
                <w:sz w:val="28"/>
                <w:szCs w:val="28"/>
              </w:rPr>
            </w:pPr>
          </w:p>
        </w:tc>
      </w:tr>
      <w:tr w:rsidR="003F572E" w:rsidRPr="00AA50C3" w14:paraId="4F087F15" w14:textId="77777777" w:rsidTr="00277FE3">
        <w:trPr>
          <w:cantSplit/>
          <w:trHeight w:val="57"/>
          <w:jc w:val="center"/>
        </w:trPr>
        <w:tc>
          <w:tcPr>
            <w:tcW w:w="2685" w:type="dxa"/>
            <w:gridSpan w:val="2"/>
            <w:tcBorders>
              <w:top w:val="dotted" w:sz="4" w:space="0" w:color="auto"/>
              <w:left w:val="single" w:sz="12" w:space="0" w:color="auto"/>
              <w:bottom w:val="dotted" w:sz="4" w:space="0" w:color="auto"/>
              <w:right w:val="dotted" w:sz="4" w:space="0" w:color="auto"/>
            </w:tcBorders>
            <w:vAlign w:val="center"/>
          </w:tcPr>
          <w:p w14:paraId="3CBA7C03" w14:textId="77777777" w:rsidR="003F572E" w:rsidRPr="00AA50C3" w:rsidRDefault="003F572E">
            <w:pPr>
              <w:spacing w:line="440" w:lineRule="exact"/>
              <w:jc w:val="center"/>
              <w:rPr>
                <w:rFonts w:ascii="標楷體" w:eastAsia="標楷體" w:hAnsi="標楷體"/>
                <w:color w:val="000000"/>
                <w:sz w:val="28"/>
                <w:szCs w:val="28"/>
              </w:rPr>
            </w:pPr>
            <w:r w:rsidRPr="00AA50C3">
              <w:rPr>
                <w:rFonts w:ascii="標楷體" w:eastAsia="標楷體" w:hAnsi="標楷體"/>
                <w:color w:val="000000"/>
                <w:sz w:val="28"/>
                <w:szCs w:val="28"/>
              </w:rPr>
              <w:t>6</w:t>
            </w:r>
          </w:p>
        </w:tc>
        <w:tc>
          <w:tcPr>
            <w:tcW w:w="1287" w:type="dxa"/>
            <w:gridSpan w:val="2"/>
            <w:tcBorders>
              <w:top w:val="dotted" w:sz="4" w:space="0" w:color="auto"/>
              <w:left w:val="dotted" w:sz="4" w:space="0" w:color="auto"/>
              <w:bottom w:val="dotted" w:sz="4" w:space="0" w:color="auto"/>
              <w:right w:val="dotted" w:sz="4" w:space="0" w:color="auto"/>
            </w:tcBorders>
            <w:vAlign w:val="center"/>
          </w:tcPr>
          <w:p w14:paraId="59344D17" w14:textId="77777777" w:rsidR="003F572E" w:rsidRPr="00AA50C3" w:rsidRDefault="003F572E">
            <w:pPr>
              <w:spacing w:line="440" w:lineRule="exact"/>
              <w:jc w:val="center"/>
              <w:rPr>
                <w:rFonts w:ascii="標楷體" w:eastAsia="標楷體" w:hAnsi="標楷體"/>
                <w:color w:val="000000"/>
                <w:sz w:val="28"/>
                <w:szCs w:val="28"/>
              </w:rPr>
            </w:pPr>
          </w:p>
        </w:tc>
        <w:tc>
          <w:tcPr>
            <w:tcW w:w="976" w:type="dxa"/>
            <w:gridSpan w:val="2"/>
            <w:tcBorders>
              <w:top w:val="dotted" w:sz="4" w:space="0" w:color="auto"/>
              <w:left w:val="dotted" w:sz="4" w:space="0" w:color="auto"/>
              <w:bottom w:val="dotted" w:sz="4" w:space="0" w:color="auto"/>
              <w:right w:val="dotted" w:sz="4" w:space="0" w:color="auto"/>
            </w:tcBorders>
            <w:vAlign w:val="center"/>
          </w:tcPr>
          <w:p w14:paraId="467E4891" w14:textId="77777777" w:rsidR="003F572E" w:rsidRPr="00AA50C3" w:rsidRDefault="003F572E">
            <w:pPr>
              <w:spacing w:line="440" w:lineRule="exact"/>
              <w:jc w:val="center"/>
              <w:rPr>
                <w:rFonts w:ascii="標楷體" w:eastAsia="標楷體" w:hAnsi="標楷體"/>
                <w:color w:val="000000"/>
                <w:sz w:val="28"/>
                <w:szCs w:val="28"/>
              </w:rPr>
            </w:pPr>
          </w:p>
        </w:tc>
        <w:tc>
          <w:tcPr>
            <w:tcW w:w="1343" w:type="dxa"/>
            <w:gridSpan w:val="2"/>
            <w:tcBorders>
              <w:top w:val="dotted" w:sz="4" w:space="0" w:color="auto"/>
              <w:left w:val="dotted" w:sz="4" w:space="0" w:color="auto"/>
              <w:bottom w:val="dotted" w:sz="4" w:space="0" w:color="auto"/>
              <w:right w:val="dotted" w:sz="4" w:space="0" w:color="auto"/>
            </w:tcBorders>
            <w:vAlign w:val="center"/>
          </w:tcPr>
          <w:p w14:paraId="75B2BB03" w14:textId="77777777" w:rsidR="003F572E" w:rsidRPr="00AA50C3" w:rsidRDefault="003F572E">
            <w:pPr>
              <w:spacing w:line="440" w:lineRule="exact"/>
              <w:jc w:val="center"/>
              <w:rPr>
                <w:rFonts w:ascii="標楷體" w:eastAsia="標楷體" w:hAnsi="標楷體"/>
                <w:color w:val="000000"/>
                <w:sz w:val="28"/>
                <w:szCs w:val="28"/>
              </w:rPr>
            </w:pPr>
          </w:p>
        </w:tc>
        <w:tc>
          <w:tcPr>
            <w:tcW w:w="987" w:type="dxa"/>
            <w:gridSpan w:val="2"/>
            <w:tcBorders>
              <w:top w:val="dotted" w:sz="4" w:space="0" w:color="auto"/>
              <w:left w:val="dotted" w:sz="4" w:space="0" w:color="auto"/>
              <w:bottom w:val="dotted" w:sz="4" w:space="0" w:color="auto"/>
              <w:right w:val="dotted" w:sz="4" w:space="0" w:color="auto"/>
            </w:tcBorders>
            <w:vAlign w:val="center"/>
          </w:tcPr>
          <w:p w14:paraId="64BD6836" w14:textId="77777777" w:rsidR="003F572E" w:rsidRPr="00AA50C3" w:rsidRDefault="003F572E">
            <w:pPr>
              <w:spacing w:line="440" w:lineRule="exact"/>
              <w:jc w:val="center"/>
              <w:rPr>
                <w:rFonts w:ascii="標楷體" w:eastAsia="標楷體" w:hAnsi="標楷體"/>
                <w:color w:val="000000"/>
                <w:sz w:val="28"/>
                <w:szCs w:val="28"/>
              </w:rPr>
            </w:pPr>
          </w:p>
        </w:tc>
        <w:tc>
          <w:tcPr>
            <w:tcW w:w="1348" w:type="dxa"/>
            <w:gridSpan w:val="2"/>
            <w:tcBorders>
              <w:top w:val="dotted" w:sz="4" w:space="0" w:color="auto"/>
              <w:left w:val="dotted" w:sz="4" w:space="0" w:color="auto"/>
              <w:bottom w:val="dotted" w:sz="4" w:space="0" w:color="auto"/>
              <w:right w:val="dotted" w:sz="4" w:space="0" w:color="auto"/>
            </w:tcBorders>
            <w:vAlign w:val="center"/>
          </w:tcPr>
          <w:p w14:paraId="5153BEB3" w14:textId="77777777" w:rsidR="003F572E" w:rsidRPr="00AA50C3" w:rsidRDefault="003F572E">
            <w:pPr>
              <w:spacing w:line="440" w:lineRule="exact"/>
              <w:jc w:val="center"/>
              <w:rPr>
                <w:rFonts w:ascii="標楷體" w:eastAsia="標楷體" w:hAnsi="標楷體"/>
                <w:color w:val="000000"/>
                <w:sz w:val="28"/>
                <w:szCs w:val="28"/>
              </w:rPr>
            </w:pPr>
          </w:p>
        </w:tc>
        <w:tc>
          <w:tcPr>
            <w:tcW w:w="995" w:type="dxa"/>
            <w:tcBorders>
              <w:top w:val="dotted" w:sz="4" w:space="0" w:color="auto"/>
              <w:left w:val="dotted" w:sz="4" w:space="0" w:color="auto"/>
              <w:bottom w:val="dotted" w:sz="4" w:space="0" w:color="auto"/>
              <w:right w:val="single" w:sz="12" w:space="0" w:color="auto"/>
            </w:tcBorders>
            <w:vAlign w:val="center"/>
          </w:tcPr>
          <w:p w14:paraId="14C7C620" w14:textId="77777777" w:rsidR="003F572E" w:rsidRPr="00AA50C3" w:rsidRDefault="003F572E">
            <w:pPr>
              <w:spacing w:line="440" w:lineRule="exact"/>
              <w:jc w:val="center"/>
              <w:rPr>
                <w:rFonts w:ascii="標楷體" w:eastAsia="標楷體" w:hAnsi="標楷體"/>
                <w:color w:val="000000"/>
                <w:sz w:val="28"/>
                <w:szCs w:val="28"/>
              </w:rPr>
            </w:pPr>
          </w:p>
        </w:tc>
      </w:tr>
      <w:tr w:rsidR="003F572E" w:rsidRPr="00AA50C3" w14:paraId="2986C142" w14:textId="77777777" w:rsidTr="00277FE3">
        <w:trPr>
          <w:cantSplit/>
          <w:trHeight w:val="57"/>
          <w:jc w:val="center"/>
        </w:trPr>
        <w:tc>
          <w:tcPr>
            <w:tcW w:w="2685" w:type="dxa"/>
            <w:gridSpan w:val="2"/>
            <w:tcBorders>
              <w:top w:val="dotted" w:sz="4" w:space="0" w:color="auto"/>
              <w:left w:val="single" w:sz="12" w:space="0" w:color="auto"/>
              <w:bottom w:val="dotted" w:sz="4" w:space="0" w:color="auto"/>
              <w:right w:val="dotted" w:sz="4" w:space="0" w:color="auto"/>
            </w:tcBorders>
            <w:vAlign w:val="center"/>
          </w:tcPr>
          <w:p w14:paraId="14003115" w14:textId="77777777" w:rsidR="003F572E" w:rsidRPr="00AA50C3" w:rsidRDefault="003F572E">
            <w:pPr>
              <w:spacing w:line="440" w:lineRule="exact"/>
              <w:jc w:val="center"/>
              <w:rPr>
                <w:rFonts w:ascii="標楷體" w:eastAsia="標楷體" w:hAnsi="標楷體"/>
                <w:color w:val="000000"/>
                <w:sz w:val="28"/>
                <w:szCs w:val="28"/>
              </w:rPr>
            </w:pPr>
            <w:r w:rsidRPr="00AA50C3">
              <w:rPr>
                <w:rFonts w:ascii="標楷體" w:eastAsia="標楷體" w:hAnsi="標楷體"/>
                <w:color w:val="000000"/>
                <w:sz w:val="28"/>
                <w:szCs w:val="28"/>
              </w:rPr>
              <w:t>7</w:t>
            </w:r>
          </w:p>
        </w:tc>
        <w:tc>
          <w:tcPr>
            <w:tcW w:w="1287" w:type="dxa"/>
            <w:gridSpan w:val="2"/>
            <w:tcBorders>
              <w:top w:val="dotted" w:sz="4" w:space="0" w:color="auto"/>
              <w:left w:val="dotted" w:sz="4" w:space="0" w:color="auto"/>
              <w:bottom w:val="dotted" w:sz="4" w:space="0" w:color="auto"/>
              <w:right w:val="dotted" w:sz="4" w:space="0" w:color="auto"/>
            </w:tcBorders>
            <w:vAlign w:val="center"/>
          </w:tcPr>
          <w:p w14:paraId="6667AE0C" w14:textId="77777777" w:rsidR="003F572E" w:rsidRPr="00AA50C3" w:rsidRDefault="003F572E">
            <w:pPr>
              <w:spacing w:line="440" w:lineRule="exact"/>
              <w:jc w:val="center"/>
              <w:rPr>
                <w:rFonts w:ascii="標楷體" w:eastAsia="標楷體" w:hAnsi="標楷體"/>
                <w:color w:val="000000"/>
                <w:sz w:val="28"/>
                <w:szCs w:val="28"/>
              </w:rPr>
            </w:pPr>
          </w:p>
        </w:tc>
        <w:tc>
          <w:tcPr>
            <w:tcW w:w="976" w:type="dxa"/>
            <w:gridSpan w:val="2"/>
            <w:tcBorders>
              <w:top w:val="dotted" w:sz="4" w:space="0" w:color="auto"/>
              <w:left w:val="dotted" w:sz="4" w:space="0" w:color="auto"/>
              <w:bottom w:val="dotted" w:sz="4" w:space="0" w:color="auto"/>
              <w:right w:val="dotted" w:sz="4" w:space="0" w:color="auto"/>
            </w:tcBorders>
            <w:vAlign w:val="center"/>
          </w:tcPr>
          <w:p w14:paraId="328CDDC6" w14:textId="77777777" w:rsidR="003F572E" w:rsidRPr="00AA50C3" w:rsidRDefault="003F572E">
            <w:pPr>
              <w:spacing w:line="440" w:lineRule="exact"/>
              <w:jc w:val="center"/>
              <w:rPr>
                <w:rFonts w:ascii="標楷體" w:eastAsia="標楷體" w:hAnsi="標楷體"/>
                <w:color w:val="000000"/>
                <w:sz w:val="28"/>
                <w:szCs w:val="28"/>
              </w:rPr>
            </w:pPr>
          </w:p>
        </w:tc>
        <w:tc>
          <w:tcPr>
            <w:tcW w:w="1343" w:type="dxa"/>
            <w:gridSpan w:val="2"/>
            <w:tcBorders>
              <w:top w:val="dotted" w:sz="4" w:space="0" w:color="auto"/>
              <w:left w:val="dotted" w:sz="4" w:space="0" w:color="auto"/>
              <w:bottom w:val="dotted" w:sz="4" w:space="0" w:color="auto"/>
              <w:right w:val="dotted" w:sz="4" w:space="0" w:color="auto"/>
            </w:tcBorders>
            <w:vAlign w:val="center"/>
          </w:tcPr>
          <w:p w14:paraId="6124BF7B" w14:textId="77777777" w:rsidR="003F572E" w:rsidRPr="00AA50C3" w:rsidRDefault="003F572E">
            <w:pPr>
              <w:spacing w:line="440" w:lineRule="exact"/>
              <w:jc w:val="center"/>
              <w:rPr>
                <w:rFonts w:ascii="標楷體" w:eastAsia="標楷體" w:hAnsi="標楷體"/>
                <w:color w:val="000000"/>
                <w:sz w:val="28"/>
                <w:szCs w:val="28"/>
              </w:rPr>
            </w:pPr>
          </w:p>
        </w:tc>
        <w:tc>
          <w:tcPr>
            <w:tcW w:w="987" w:type="dxa"/>
            <w:gridSpan w:val="2"/>
            <w:tcBorders>
              <w:top w:val="dotted" w:sz="4" w:space="0" w:color="auto"/>
              <w:left w:val="dotted" w:sz="4" w:space="0" w:color="auto"/>
              <w:bottom w:val="dotted" w:sz="4" w:space="0" w:color="auto"/>
              <w:right w:val="dotted" w:sz="4" w:space="0" w:color="auto"/>
            </w:tcBorders>
            <w:vAlign w:val="center"/>
          </w:tcPr>
          <w:p w14:paraId="59D2C79F" w14:textId="77777777" w:rsidR="003F572E" w:rsidRPr="00AA50C3" w:rsidRDefault="003F572E">
            <w:pPr>
              <w:spacing w:line="440" w:lineRule="exact"/>
              <w:jc w:val="center"/>
              <w:rPr>
                <w:rFonts w:ascii="標楷體" w:eastAsia="標楷體" w:hAnsi="標楷體"/>
                <w:color w:val="000000"/>
                <w:sz w:val="28"/>
                <w:szCs w:val="28"/>
              </w:rPr>
            </w:pPr>
          </w:p>
        </w:tc>
        <w:tc>
          <w:tcPr>
            <w:tcW w:w="1348" w:type="dxa"/>
            <w:gridSpan w:val="2"/>
            <w:tcBorders>
              <w:top w:val="dotted" w:sz="4" w:space="0" w:color="auto"/>
              <w:left w:val="dotted" w:sz="4" w:space="0" w:color="auto"/>
              <w:bottom w:val="dotted" w:sz="4" w:space="0" w:color="auto"/>
              <w:right w:val="dotted" w:sz="4" w:space="0" w:color="auto"/>
            </w:tcBorders>
            <w:vAlign w:val="center"/>
          </w:tcPr>
          <w:p w14:paraId="0640F4DC" w14:textId="77777777" w:rsidR="003F572E" w:rsidRPr="00AA50C3" w:rsidRDefault="003F572E">
            <w:pPr>
              <w:spacing w:line="440" w:lineRule="exact"/>
              <w:jc w:val="center"/>
              <w:rPr>
                <w:rFonts w:ascii="標楷體" w:eastAsia="標楷體" w:hAnsi="標楷體"/>
                <w:color w:val="000000"/>
                <w:sz w:val="28"/>
                <w:szCs w:val="28"/>
              </w:rPr>
            </w:pPr>
          </w:p>
        </w:tc>
        <w:tc>
          <w:tcPr>
            <w:tcW w:w="995" w:type="dxa"/>
            <w:tcBorders>
              <w:top w:val="dotted" w:sz="4" w:space="0" w:color="auto"/>
              <w:left w:val="dotted" w:sz="4" w:space="0" w:color="auto"/>
              <w:bottom w:val="dotted" w:sz="4" w:space="0" w:color="auto"/>
              <w:right w:val="single" w:sz="12" w:space="0" w:color="auto"/>
            </w:tcBorders>
            <w:vAlign w:val="center"/>
          </w:tcPr>
          <w:p w14:paraId="04FE4416" w14:textId="77777777" w:rsidR="003F572E" w:rsidRPr="00AA50C3" w:rsidRDefault="003F572E">
            <w:pPr>
              <w:spacing w:line="440" w:lineRule="exact"/>
              <w:jc w:val="center"/>
              <w:rPr>
                <w:rFonts w:ascii="標楷體" w:eastAsia="標楷體" w:hAnsi="標楷體"/>
                <w:color w:val="000000"/>
                <w:sz w:val="28"/>
                <w:szCs w:val="28"/>
              </w:rPr>
            </w:pPr>
          </w:p>
        </w:tc>
      </w:tr>
      <w:tr w:rsidR="003F572E" w:rsidRPr="00AA50C3" w14:paraId="3AA3381A" w14:textId="77777777" w:rsidTr="00277FE3">
        <w:trPr>
          <w:cantSplit/>
          <w:trHeight w:val="57"/>
          <w:jc w:val="center"/>
        </w:trPr>
        <w:tc>
          <w:tcPr>
            <w:tcW w:w="2685" w:type="dxa"/>
            <w:gridSpan w:val="2"/>
            <w:tcBorders>
              <w:top w:val="dotted" w:sz="4" w:space="0" w:color="auto"/>
              <w:left w:val="single" w:sz="12" w:space="0" w:color="auto"/>
              <w:bottom w:val="dotted" w:sz="4" w:space="0" w:color="auto"/>
              <w:right w:val="dotted" w:sz="4" w:space="0" w:color="auto"/>
            </w:tcBorders>
            <w:vAlign w:val="center"/>
          </w:tcPr>
          <w:p w14:paraId="31B0BC79" w14:textId="77777777" w:rsidR="003F572E" w:rsidRPr="00AA50C3" w:rsidRDefault="003F572E" w:rsidP="001432F1">
            <w:pPr>
              <w:snapToGrid w:val="0"/>
              <w:ind w:leftChars="50" w:left="120" w:rightChars="50" w:right="120"/>
              <w:rPr>
                <w:rFonts w:ascii="標楷體" w:eastAsia="標楷體" w:hAnsi="標楷體"/>
                <w:color w:val="000000"/>
                <w:szCs w:val="24"/>
              </w:rPr>
            </w:pPr>
            <w:r w:rsidRPr="00AA50C3">
              <w:rPr>
                <w:rFonts w:ascii="標楷體" w:eastAsia="標楷體" w:hAnsi="標楷體"/>
                <w:color w:val="000000"/>
                <w:szCs w:val="24"/>
              </w:rPr>
              <w:t>□廠商標價</w:t>
            </w:r>
          </w:p>
          <w:p w14:paraId="2C60F354" w14:textId="77777777" w:rsidR="001432F1" w:rsidRPr="00AA50C3" w:rsidRDefault="003F572E" w:rsidP="001432F1">
            <w:pPr>
              <w:snapToGrid w:val="0"/>
              <w:ind w:leftChars="50" w:left="120" w:rightChars="50" w:right="120"/>
              <w:rPr>
                <w:rFonts w:ascii="標楷體" w:eastAsia="標楷體" w:hAnsi="標楷體"/>
                <w:color w:val="000000"/>
                <w:szCs w:val="24"/>
              </w:rPr>
            </w:pPr>
            <w:r w:rsidRPr="00AA50C3">
              <w:rPr>
                <w:rFonts w:ascii="標楷體" w:eastAsia="標楷體" w:hAnsi="標楷體"/>
                <w:color w:val="000000" w:themeColor="text1"/>
                <w:szCs w:val="24"/>
              </w:rPr>
              <w:t>■</w:t>
            </w:r>
            <w:r w:rsidRPr="00AA50C3">
              <w:rPr>
                <w:rFonts w:ascii="標楷體" w:eastAsia="標楷體" w:hAnsi="標楷體"/>
                <w:color w:val="000000"/>
                <w:szCs w:val="24"/>
              </w:rPr>
              <w:t>廠商</w:t>
            </w:r>
            <w:r w:rsidR="008350B0" w:rsidRPr="00AA50C3">
              <w:rPr>
                <w:rFonts w:ascii="標楷體" w:eastAsia="標楷體" w:hAnsi="標楷體"/>
                <w:color w:val="000000"/>
                <w:szCs w:val="24"/>
              </w:rPr>
              <w:t>企劃</w:t>
            </w:r>
            <w:r w:rsidRPr="00AA50C3">
              <w:rPr>
                <w:rFonts w:ascii="標楷體" w:eastAsia="標楷體" w:hAnsi="標楷體"/>
                <w:color w:val="000000"/>
                <w:szCs w:val="24"/>
              </w:rPr>
              <w:t>書</w:t>
            </w:r>
          </w:p>
          <w:p w14:paraId="4CC62241" w14:textId="2E2A6B3E" w:rsidR="003F572E" w:rsidRPr="00AA50C3" w:rsidRDefault="003F572E" w:rsidP="001432F1">
            <w:pPr>
              <w:snapToGrid w:val="0"/>
              <w:ind w:leftChars="50" w:left="120" w:rightChars="50" w:right="120" w:firstLineChars="400" w:firstLine="960"/>
              <w:rPr>
                <w:rFonts w:ascii="標楷體" w:eastAsia="標楷體" w:hAnsi="標楷體"/>
                <w:color w:val="000000"/>
                <w:szCs w:val="24"/>
              </w:rPr>
            </w:pPr>
            <w:r w:rsidRPr="00AA50C3">
              <w:rPr>
                <w:rFonts w:ascii="標楷體" w:eastAsia="標楷體" w:hAnsi="標楷體"/>
                <w:color w:val="000000"/>
                <w:szCs w:val="24"/>
              </w:rPr>
              <w:t>所列費用</w:t>
            </w:r>
          </w:p>
        </w:tc>
        <w:tc>
          <w:tcPr>
            <w:tcW w:w="2263" w:type="dxa"/>
            <w:gridSpan w:val="4"/>
            <w:tcBorders>
              <w:top w:val="dotted" w:sz="4" w:space="0" w:color="auto"/>
              <w:left w:val="dotted" w:sz="4" w:space="0" w:color="auto"/>
              <w:bottom w:val="dotted" w:sz="4" w:space="0" w:color="auto"/>
              <w:right w:val="dotted" w:sz="4" w:space="0" w:color="auto"/>
            </w:tcBorders>
            <w:shd w:val="clear" w:color="auto" w:fill="auto"/>
            <w:vAlign w:val="center"/>
          </w:tcPr>
          <w:p w14:paraId="681CE78F" w14:textId="77777777" w:rsidR="003F572E" w:rsidRPr="00AA50C3" w:rsidRDefault="003F572E">
            <w:pPr>
              <w:spacing w:line="440" w:lineRule="exact"/>
              <w:jc w:val="center"/>
              <w:rPr>
                <w:rFonts w:ascii="標楷體" w:eastAsia="標楷體" w:hAnsi="標楷體"/>
                <w:color w:val="000000"/>
                <w:sz w:val="28"/>
                <w:szCs w:val="28"/>
              </w:rPr>
            </w:pPr>
          </w:p>
        </w:tc>
        <w:tc>
          <w:tcPr>
            <w:tcW w:w="2330" w:type="dxa"/>
            <w:gridSpan w:val="4"/>
            <w:tcBorders>
              <w:top w:val="dotted" w:sz="4" w:space="0" w:color="auto"/>
              <w:left w:val="dotted" w:sz="4" w:space="0" w:color="auto"/>
              <w:bottom w:val="dotted" w:sz="4" w:space="0" w:color="auto"/>
              <w:right w:val="dotted" w:sz="4" w:space="0" w:color="auto"/>
            </w:tcBorders>
            <w:shd w:val="clear" w:color="auto" w:fill="auto"/>
            <w:vAlign w:val="center"/>
          </w:tcPr>
          <w:p w14:paraId="37EC51E2" w14:textId="77777777" w:rsidR="003F572E" w:rsidRPr="00AA50C3" w:rsidRDefault="003F572E">
            <w:pPr>
              <w:spacing w:line="440" w:lineRule="exact"/>
              <w:jc w:val="center"/>
              <w:rPr>
                <w:rFonts w:ascii="標楷體" w:eastAsia="標楷體" w:hAnsi="標楷體"/>
                <w:color w:val="000000"/>
                <w:sz w:val="28"/>
                <w:szCs w:val="28"/>
              </w:rPr>
            </w:pPr>
          </w:p>
        </w:tc>
        <w:tc>
          <w:tcPr>
            <w:tcW w:w="2343" w:type="dxa"/>
            <w:gridSpan w:val="3"/>
            <w:tcBorders>
              <w:top w:val="dotted" w:sz="4" w:space="0" w:color="auto"/>
              <w:left w:val="dotted" w:sz="4" w:space="0" w:color="auto"/>
              <w:bottom w:val="dotted" w:sz="4" w:space="0" w:color="auto"/>
              <w:right w:val="single" w:sz="12" w:space="0" w:color="auto"/>
            </w:tcBorders>
            <w:shd w:val="clear" w:color="auto" w:fill="auto"/>
            <w:vAlign w:val="center"/>
          </w:tcPr>
          <w:p w14:paraId="000E2B63" w14:textId="77777777" w:rsidR="003F572E" w:rsidRPr="00AA50C3" w:rsidRDefault="003F572E">
            <w:pPr>
              <w:spacing w:line="440" w:lineRule="exact"/>
              <w:jc w:val="center"/>
              <w:rPr>
                <w:rFonts w:ascii="標楷體" w:eastAsia="標楷體" w:hAnsi="標楷體"/>
                <w:color w:val="000000"/>
                <w:sz w:val="28"/>
                <w:szCs w:val="28"/>
              </w:rPr>
            </w:pPr>
          </w:p>
        </w:tc>
      </w:tr>
      <w:tr w:rsidR="003F572E" w:rsidRPr="00AA50C3" w14:paraId="19A705F8" w14:textId="77777777" w:rsidTr="00277FE3">
        <w:trPr>
          <w:cantSplit/>
          <w:trHeight w:val="57"/>
          <w:jc w:val="center"/>
        </w:trPr>
        <w:tc>
          <w:tcPr>
            <w:tcW w:w="2685" w:type="dxa"/>
            <w:gridSpan w:val="2"/>
            <w:tcBorders>
              <w:top w:val="dotted" w:sz="4" w:space="0" w:color="auto"/>
              <w:left w:val="single" w:sz="12" w:space="0" w:color="auto"/>
              <w:bottom w:val="dotted" w:sz="4" w:space="0" w:color="auto"/>
              <w:right w:val="dotted" w:sz="4" w:space="0" w:color="auto"/>
            </w:tcBorders>
            <w:vAlign w:val="center"/>
          </w:tcPr>
          <w:p w14:paraId="22AC0DB2" w14:textId="77777777" w:rsidR="003F572E" w:rsidRPr="00AA50C3" w:rsidRDefault="003F572E">
            <w:pPr>
              <w:spacing w:line="440" w:lineRule="exact"/>
              <w:ind w:leftChars="50" w:left="120" w:rightChars="50" w:right="120"/>
              <w:jc w:val="distribute"/>
              <w:rPr>
                <w:rFonts w:ascii="標楷體" w:eastAsia="標楷體" w:hAnsi="標楷體"/>
                <w:color w:val="000000"/>
                <w:sz w:val="26"/>
                <w:szCs w:val="26"/>
              </w:rPr>
            </w:pPr>
            <w:r w:rsidRPr="00AA50C3">
              <w:rPr>
                <w:rFonts w:ascii="標楷體" w:eastAsia="標楷體" w:hAnsi="標楷體"/>
                <w:color w:val="000000"/>
                <w:sz w:val="26"/>
                <w:szCs w:val="26"/>
              </w:rPr>
              <w:t>總評分/平均總評分</w:t>
            </w:r>
          </w:p>
        </w:tc>
        <w:tc>
          <w:tcPr>
            <w:tcW w:w="2263" w:type="dxa"/>
            <w:gridSpan w:val="4"/>
            <w:tcBorders>
              <w:top w:val="dotted" w:sz="4" w:space="0" w:color="auto"/>
              <w:left w:val="dotted" w:sz="4" w:space="0" w:color="auto"/>
              <w:bottom w:val="dotted" w:sz="4" w:space="0" w:color="auto"/>
              <w:right w:val="dotted" w:sz="4" w:space="0" w:color="auto"/>
            </w:tcBorders>
            <w:shd w:val="clear" w:color="auto" w:fill="auto"/>
            <w:vAlign w:val="center"/>
          </w:tcPr>
          <w:p w14:paraId="3D963B62" w14:textId="77777777" w:rsidR="003F572E" w:rsidRPr="00AA50C3" w:rsidRDefault="003F572E">
            <w:pPr>
              <w:spacing w:line="440" w:lineRule="exact"/>
              <w:jc w:val="center"/>
              <w:rPr>
                <w:rFonts w:ascii="標楷體" w:eastAsia="標楷體" w:hAnsi="標楷體"/>
                <w:color w:val="000000"/>
                <w:sz w:val="28"/>
                <w:szCs w:val="28"/>
              </w:rPr>
            </w:pPr>
          </w:p>
        </w:tc>
        <w:tc>
          <w:tcPr>
            <w:tcW w:w="2330" w:type="dxa"/>
            <w:gridSpan w:val="4"/>
            <w:tcBorders>
              <w:top w:val="dotted" w:sz="4" w:space="0" w:color="auto"/>
              <w:left w:val="dotted" w:sz="4" w:space="0" w:color="auto"/>
              <w:bottom w:val="dotted" w:sz="4" w:space="0" w:color="auto"/>
              <w:right w:val="dotted" w:sz="4" w:space="0" w:color="auto"/>
            </w:tcBorders>
            <w:shd w:val="clear" w:color="auto" w:fill="auto"/>
            <w:vAlign w:val="center"/>
          </w:tcPr>
          <w:p w14:paraId="4770F0A6" w14:textId="77777777" w:rsidR="003F572E" w:rsidRPr="00AA50C3" w:rsidRDefault="003F572E">
            <w:pPr>
              <w:spacing w:line="440" w:lineRule="exact"/>
              <w:jc w:val="center"/>
              <w:rPr>
                <w:rFonts w:ascii="標楷體" w:eastAsia="標楷體" w:hAnsi="標楷體"/>
                <w:color w:val="000000"/>
                <w:sz w:val="28"/>
                <w:szCs w:val="28"/>
              </w:rPr>
            </w:pPr>
          </w:p>
        </w:tc>
        <w:tc>
          <w:tcPr>
            <w:tcW w:w="2343" w:type="dxa"/>
            <w:gridSpan w:val="3"/>
            <w:tcBorders>
              <w:top w:val="dotted" w:sz="4" w:space="0" w:color="auto"/>
              <w:left w:val="dotted" w:sz="4" w:space="0" w:color="auto"/>
              <w:bottom w:val="dotted" w:sz="4" w:space="0" w:color="auto"/>
              <w:right w:val="single" w:sz="12" w:space="0" w:color="auto"/>
            </w:tcBorders>
            <w:shd w:val="clear" w:color="auto" w:fill="auto"/>
            <w:vAlign w:val="center"/>
          </w:tcPr>
          <w:p w14:paraId="52CCE62C" w14:textId="77777777" w:rsidR="003F572E" w:rsidRPr="00AA50C3" w:rsidRDefault="003F572E">
            <w:pPr>
              <w:spacing w:line="440" w:lineRule="exact"/>
              <w:jc w:val="center"/>
              <w:rPr>
                <w:rFonts w:ascii="標楷體" w:eastAsia="標楷體" w:hAnsi="標楷體"/>
                <w:color w:val="000000"/>
                <w:sz w:val="28"/>
                <w:szCs w:val="28"/>
              </w:rPr>
            </w:pPr>
          </w:p>
        </w:tc>
      </w:tr>
      <w:tr w:rsidR="003F572E" w:rsidRPr="00AA50C3" w14:paraId="66012DAC" w14:textId="77777777" w:rsidTr="00277FE3">
        <w:trPr>
          <w:cantSplit/>
          <w:trHeight w:val="57"/>
          <w:jc w:val="center"/>
        </w:trPr>
        <w:tc>
          <w:tcPr>
            <w:tcW w:w="2685" w:type="dxa"/>
            <w:gridSpan w:val="2"/>
            <w:tcBorders>
              <w:top w:val="dotted" w:sz="4" w:space="0" w:color="auto"/>
              <w:left w:val="single" w:sz="12" w:space="0" w:color="auto"/>
              <w:bottom w:val="dotted" w:sz="4" w:space="0" w:color="auto"/>
              <w:right w:val="dotted" w:sz="4" w:space="0" w:color="auto"/>
            </w:tcBorders>
            <w:vAlign w:val="center"/>
          </w:tcPr>
          <w:p w14:paraId="379CC8B8" w14:textId="77777777" w:rsidR="003F572E" w:rsidRPr="00AA50C3" w:rsidRDefault="003F572E">
            <w:pPr>
              <w:spacing w:line="440" w:lineRule="exact"/>
              <w:ind w:leftChars="50" w:left="120" w:rightChars="50" w:right="120"/>
              <w:jc w:val="distribute"/>
              <w:rPr>
                <w:rFonts w:ascii="標楷體" w:eastAsia="標楷體" w:hAnsi="標楷體"/>
                <w:color w:val="000000"/>
                <w:sz w:val="28"/>
                <w:szCs w:val="28"/>
              </w:rPr>
            </w:pPr>
            <w:r w:rsidRPr="00AA50C3">
              <w:rPr>
                <w:rFonts w:ascii="標楷體" w:eastAsia="標楷體" w:hAnsi="標楷體"/>
                <w:color w:val="000000"/>
                <w:sz w:val="28"/>
                <w:szCs w:val="28"/>
              </w:rPr>
              <w:t>序位和(序位合計)</w:t>
            </w:r>
          </w:p>
        </w:tc>
        <w:tc>
          <w:tcPr>
            <w:tcW w:w="2263" w:type="dxa"/>
            <w:gridSpan w:val="4"/>
            <w:tcBorders>
              <w:top w:val="dotted" w:sz="4" w:space="0" w:color="auto"/>
              <w:left w:val="dotted" w:sz="4" w:space="0" w:color="auto"/>
              <w:bottom w:val="dotted" w:sz="4" w:space="0" w:color="auto"/>
              <w:right w:val="dotted" w:sz="4" w:space="0" w:color="auto"/>
            </w:tcBorders>
            <w:shd w:val="clear" w:color="auto" w:fill="auto"/>
            <w:vAlign w:val="center"/>
          </w:tcPr>
          <w:p w14:paraId="14CD1B94" w14:textId="77777777" w:rsidR="003F572E" w:rsidRPr="00AA50C3" w:rsidRDefault="003F572E">
            <w:pPr>
              <w:spacing w:line="440" w:lineRule="exact"/>
              <w:jc w:val="center"/>
              <w:rPr>
                <w:rFonts w:ascii="標楷體" w:eastAsia="標楷體" w:hAnsi="標楷體"/>
                <w:color w:val="000000"/>
                <w:sz w:val="28"/>
                <w:szCs w:val="28"/>
              </w:rPr>
            </w:pPr>
          </w:p>
        </w:tc>
        <w:tc>
          <w:tcPr>
            <w:tcW w:w="2330" w:type="dxa"/>
            <w:gridSpan w:val="4"/>
            <w:tcBorders>
              <w:top w:val="dotted" w:sz="4" w:space="0" w:color="auto"/>
              <w:left w:val="dotted" w:sz="4" w:space="0" w:color="auto"/>
              <w:bottom w:val="dotted" w:sz="4" w:space="0" w:color="auto"/>
              <w:right w:val="dotted" w:sz="4" w:space="0" w:color="auto"/>
            </w:tcBorders>
            <w:shd w:val="clear" w:color="auto" w:fill="auto"/>
            <w:vAlign w:val="center"/>
          </w:tcPr>
          <w:p w14:paraId="1BA7C35A" w14:textId="77777777" w:rsidR="003F572E" w:rsidRPr="00AA50C3" w:rsidRDefault="003F572E">
            <w:pPr>
              <w:spacing w:line="440" w:lineRule="exact"/>
              <w:jc w:val="center"/>
              <w:rPr>
                <w:rFonts w:ascii="標楷體" w:eastAsia="標楷體" w:hAnsi="標楷體"/>
                <w:color w:val="000000"/>
                <w:sz w:val="28"/>
                <w:szCs w:val="28"/>
              </w:rPr>
            </w:pPr>
          </w:p>
        </w:tc>
        <w:tc>
          <w:tcPr>
            <w:tcW w:w="2343" w:type="dxa"/>
            <w:gridSpan w:val="3"/>
            <w:tcBorders>
              <w:top w:val="dotted" w:sz="4" w:space="0" w:color="auto"/>
              <w:left w:val="dotted" w:sz="4" w:space="0" w:color="auto"/>
              <w:bottom w:val="dotted" w:sz="4" w:space="0" w:color="auto"/>
              <w:right w:val="single" w:sz="12" w:space="0" w:color="auto"/>
            </w:tcBorders>
            <w:shd w:val="clear" w:color="auto" w:fill="auto"/>
            <w:vAlign w:val="center"/>
          </w:tcPr>
          <w:p w14:paraId="0DFE0B38" w14:textId="77777777" w:rsidR="003F572E" w:rsidRPr="00AA50C3" w:rsidRDefault="003F572E">
            <w:pPr>
              <w:spacing w:line="440" w:lineRule="exact"/>
              <w:jc w:val="center"/>
              <w:rPr>
                <w:rFonts w:ascii="標楷體" w:eastAsia="標楷體" w:hAnsi="標楷體"/>
                <w:color w:val="000000"/>
                <w:sz w:val="28"/>
                <w:szCs w:val="28"/>
              </w:rPr>
            </w:pPr>
          </w:p>
        </w:tc>
      </w:tr>
      <w:tr w:rsidR="003F572E" w:rsidRPr="00AA50C3" w14:paraId="2FB203E2" w14:textId="77777777" w:rsidTr="00277FE3">
        <w:trPr>
          <w:cantSplit/>
          <w:trHeight w:val="57"/>
          <w:jc w:val="center"/>
        </w:trPr>
        <w:tc>
          <w:tcPr>
            <w:tcW w:w="2685" w:type="dxa"/>
            <w:gridSpan w:val="2"/>
            <w:tcBorders>
              <w:top w:val="dotted" w:sz="4" w:space="0" w:color="auto"/>
              <w:left w:val="single" w:sz="12" w:space="0" w:color="auto"/>
              <w:bottom w:val="dotted" w:sz="4" w:space="0" w:color="auto"/>
              <w:right w:val="dotted" w:sz="4" w:space="0" w:color="auto"/>
            </w:tcBorders>
            <w:vAlign w:val="center"/>
          </w:tcPr>
          <w:p w14:paraId="56420084" w14:textId="77777777" w:rsidR="003F572E" w:rsidRPr="00AA50C3" w:rsidRDefault="003F572E">
            <w:pPr>
              <w:spacing w:line="440" w:lineRule="exact"/>
              <w:ind w:leftChars="50" w:left="120" w:rightChars="50" w:right="120"/>
              <w:jc w:val="distribute"/>
              <w:rPr>
                <w:rFonts w:ascii="標楷體" w:eastAsia="標楷體" w:hAnsi="標楷體"/>
                <w:color w:val="000000"/>
                <w:sz w:val="28"/>
                <w:szCs w:val="28"/>
              </w:rPr>
            </w:pPr>
            <w:r w:rsidRPr="00AA50C3">
              <w:rPr>
                <w:rFonts w:ascii="標楷體" w:eastAsia="標楷體" w:hAnsi="標楷體"/>
                <w:color w:val="000000"/>
                <w:sz w:val="28"/>
                <w:szCs w:val="28"/>
              </w:rPr>
              <w:t>序位名次</w:t>
            </w:r>
          </w:p>
        </w:tc>
        <w:tc>
          <w:tcPr>
            <w:tcW w:w="2263" w:type="dxa"/>
            <w:gridSpan w:val="4"/>
            <w:tcBorders>
              <w:top w:val="dotted" w:sz="4" w:space="0" w:color="auto"/>
              <w:left w:val="dotted" w:sz="4" w:space="0" w:color="auto"/>
              <w:bottom w:val="dotted" w:sz="4" w:space="0" w:color="auto"/>
              <w:right w:val="dotted" w:sz="4" w:space="0" w:color="auto"/>
            </w:tcBorders>
            <w:shd w:val="clear" w:color="auto" w:fill="auto"/>
            <w:vAlign w:val="center"/>
          </w:tcPr>
          <w:p w14:paraId="3D1AAA69" w14:textId="77777777" w:rsidR="003F572E" w:rsidRPr="00AA50C3" w:rsidRDefault="003F572E">
            <w:pPr>
              <w:spacing w:line="440" w:lineRule="exact"/>
              <w:jc w:val="center"/>
              <w:rPr>
                <w:rFonts w:ascii="標楷體" w:eastAsia="標楷體" w:hAnsi="標楷體"/>
                <w:color w:val="000000"/>
                <w:sz w:val="28"/>
                <w:szCs w:val="28"/>
              </w:rPr>
            </w:pPr>
          </w:p>
        </w:tc>
        <w:tc>
          <w:tcPr>
            <w:tcW w:w="2330" w:type="dxa"/>
            <w:gridSpan w:val="4"/>
            <w:tcBorders>
              <w:top w:val="dotted" w:sz="4" w:space="0" w:color="auto"/>
              <w:left w:val="dotted" w:sz="4" w:space="0" w:color="auto"/>
              <w:bottom w:val="dotted" w:sz="4" w:space="0" w:color="auto"/>
              <w:right w:val="dotted" w:sz="4" w:space="0" w:color="auto"/>
            </w:tcBorders>
            <w:shd w:val="clear" w:color="auto" w:fill="auto"/>
            <w:vAlign w:val="center"/>
          </w:tcPr>
          <w:p w14:paraId="43084B8C" w14:textId="77777777" w:rsidR="003F572E" w:rsidRPr="00AA50C3" w:rsidRDefault="003F572E">
            <w:pPr>
              <w:spacing w:line="440" w:lineRule="exact"/>
              <w:jc w:val="center"/>
              <w:rPr>
                <w:rFonts w:ascii="標楷體" w:eastAsia="標楷體" w:hAnsi="標楷體"/>
                <w:color w:val="000000"/>
                <w:sz w:val="28"/>
                <w:szCs w:val="28"/>
              </w:rPr>
            </w:pPr>
          </w:p>
        </w:tc>
        <w:tc>
          <w:tcPr>
            <w:tcW w:w="2343" w:type="dxa"/>
            <w:gridSpan w:val="3"/>
            <w:tcBorders>
              <w:top w:val="dotted" w:sz="4" w:space="0" w:color="auto"/>
              <w:left w:val="dotted" w:sz="4" w:space="0" w:color="auto"/>
              <w:bottom w:val="dotted" w:sz="4" w:space="0" w:color="auto"/>
              <w:right w:val="single" w:sz="12" w:space="0" w:color="auto"/>
            </w:tcBorders>
            <w:shd w:val="clear" w:color="auto" w:fill="auto"/>
            <w:vAlign w:val="center"/>
          </w:tcPr>
          <w:p w14:paraId="304705B0" w14:textId="77777777" w:rsidR="003F572E" w:rsidRPr="00AA50C3" w:rsidRDefault="003F572E">
            <w:pPr>
              <w:spacing w:line="440" w:lineRule="exact"/>
              <w:jc w:val="center"/>
              <w:rPr>
                <w:rFonts w:ascii="標楷體" w:eastAsia="標楷體" w:hAnsi="標楷體"/>
                <w:color w:val="000000"/>
                <w:sz w:val="28"/>
                <w:szCs w:val="28"/>
              </w:rPr>
            </w:pPr>
          </w:p>
        </w:tc>
      </w:tr>
      <w:tr w:rsidR="003F572E" w:rsidRPr="00AA50C3" w14:paraId="7D9B7EC3" w14:textId="77777777" w:rsidTr="00277FE3">
        <w:trPr>
          <w:cantSplit/>
          <w:trHeight w:val="57"/>
          <w:jc w:val="center"/>
        </w:trPr>
        <w:tc>
          <w:tcPr>
            <w:tcW w:w="891" w:type="dxa"/>
            <w:vMerge w:val="restart"/>
            <w:tcBorders>
              <w:top w:val="dotted" w:sz="4" w:space="0" w:color="auto"/>
              <w:left w:val="single" w:sz="12" w:space="0" w:color="auto"/>
              <w:bottom w:val="dotted" w:sz="4" w:space="0" w:color="auto"/>
              <w:right w:val="dotted" w:sz="4" w:space="0" w:color="auto"/>
            </w:tcBorders>
            <w:vAlign w:val="center"/>
          </w:tcPr>
          <w:p w14:paraId="5B4BD1DD" w14:textId="77777777" w:rsidR="003F572E" w:rsidRPr="00AA50C3" w:rsidRDefault="003F572E">
            <w:pPr>
              <w:spacing w:line="440" w:lineRule="exact"/>
              <w:jc w:val="center"/>
              <w:rPr>
                <w:rFonts w:ascii="標楷體" w:eastAsia="標楷體" w:hAnsi="標楷體"/>
                <w:color w:val="000000"/>
                <w:sz w:val="28"/>
                <w:szCs w:val="28"/>
              </w:rPr>
            </w:pPr>
            <w:r w:rsidRPr="00AA50C3">
              <w:rPr>
                <w:rFonts w:ascii="標楷體" w:eastAsia="標楷體" w:hAnsi="標楷體"/>
                <w:color w:val="000000"/>
                <w:sz w:val="28"/>
                <w:szCs w:val="28"/>
              </w:rPr>
              <w:t>全部評選委員</w:t>
            </w:r>
          </w:p>
        </w:tc>
        <w:tc>
          <w:tcPr>
            <w:tcW w:w="1794" w:type="dxa"/>
            <w:tcBorders>
              <w:top w:val="dotted" w:sz="4" w:space="0" w:color="auto"/>
              <w:left w:val="dotted" w:sz="4" w:space="0" w:color="auto"/>
              <w:bottom w:val="dotted" w:sz="4" w:space="0" w:color="auto"/>
              <w:right w:val="dotted" w:sz="4" w:space="0" w:color="auto"/>
            </w:tcBorders>
            <w:vAlign w:val="center"/>
          </w:tcPr>
          <w:p w14:paraId="06BEE02F" w14:textId="77777777" w:rsidR="003F572E" w:rsidRPr="00AA50C3" w:rsidRDefault="003F572E">
            <w:pPr>
              <w:spacing w:line="440" w:lineRule="exact"/>
              <w:ind w:leftChars="30" w:left="72" w:rightChars="30" w:right="72"/>
              <w:jc w:val="distribute"/>
              <w:rPr>
                <w:rFonts w:ascii="標楷體" w:eastAsia="標楷體" w:hAnsi="標楷體"/>
                <w:color w:val="000000"/>
                <w:sz w:val="28"/>
                <w:szCs w:val="28"/>
              </w:rPr>
            </w:pPr>
            <w:r w:rsidRPr="00AA50C3">
              <w:rPr>
                <w:rFonts w:ascii="標楷體" w:eastAsia="標楷體" w:hAnsi="標楷體"/>
                <w:color w:val="000000"/>
                <w:sz w:val="28"/>
                <w:szCs w:val="28"/>
              </w:rPr>
              <w:t>姓名</w:t>
            </w:r>
          </w:p>
        </w:tc>
        <w:tc>
          <w:tcPr>
            <w:tcW w:w="962" w:type="dxa"/>
            <w:tcBorders>
              <w:top w:val="dotted" w:sz="4" w:space="0" w:color="auto"/>
              <w:left w:val="dotted" w:sz="4" w:space="0" w:color="auto"/>
              <w:bottom w:val="dotted" w:sz="4" w:space="0" w:color="auto"/>
              <w:right w:val="dotted" w:sz="4" w:space="0" w:color="auto"/>
            </w:tcBorders>
            <w:vAlign w:val="center"/>
          </w:tcPr>
          <w:p w14:paraId="63AB16D5" w14:textId="77777777" w:rsidR="003F572E" w:rsidRPr="00AA50C3" w:rsidRDefault="003F572E">
            <w:pPr>
              <w:spacing w:line="440" w:lineRule="exact"/>
              <w:jc w:val="center"/>
              <w:rPr>
                <w:rFonts w:ascii="標楷體" w:eastAsia="標楷體" w:hAnsi="標楷體"/>
                <w:color w:val="000000"/>
                <w:sz w:val="28"/>
                <w:szCs w:val="28"/>
              </w:rPr>
            </w:pPr>
          </w:p>
        </w:tc>
        <w:tc>
          <w:tcPr>
            <w:tcW w:w="995" w:type="dxa"/>
            <w:gridSpan w:val="2"/>
            <w:tcBorders>
              <w:top w:val="dotted" w:sz="4" w:space="0" w:color="auto"/>
              <w:left w:val="dotted" w:sz="4" w:space="0" w:color="auto"/>
              <w:bottom w:val="dotted" w:sz="4" w:space="0" w:color="auto"/>
              <w:right w:val="dotted" w:sz="4" w:space="0" w:color="auto"/>
            </w:tcBorders>
            <w:vAlign w:val="center"/>
          </w:tcPr>
          <w:p w14:paraId="3597C637" w14:textId="77777777" w:rsidR="003F572E" w:rsidRPr="00AA50C3" w:rsidRDefault="003F572E">
            <w:pPr>
              <w:spacing w:line="440" w:lineRule="exact"/>
              <w:jc w:val="center"/>
              <w:rPr>
                <w:rFonts w:ascii="標楷體" w:eastAsia="標楷體" w:hAnsi="標楷體"/>
                <w:color w:val="000000"/>
                <w:sz w:val="28"/>
                <w:szCs w:val="28"/>
              </w:rPr>
            </w:pPr>
          </w:p>
        </w:tc>
        <w:tc>
          <w:tcPr>
            <w:tcW w:w="995" w:type="dxa"/>
            <w:gridSpan w:val="2"/>
            <w:tcBorders>
              <w:top w:val="dotted" w:sz="4" w:space="0" w:color="auto"/>
              <w:left w:val="dotted" w:sz="4" w:space="0" w:color="auto"/>
              <w:bottom w:val="dotted" w:sz="4" w:space="0" w:color="auto"/>
              <w:right w:val="dotted" w:sz="4" w:space="0" w:color="auto"/>
            </w:tcBorders>
            <w:vAlign w:val="center"/>
          </w:tcPr>
          <w:p w14:paraId="1A9C07D8" w14:textId="77777777" w:rsidR="003F572E" w:rsidRPr="00AA50C3" w:rsidRDefault="003F572E">
            <w:pPr>
              <w:spacing w:line="440" w:lineRule="exact"/>
              <w:jc w:val="center"/>
              <w:rPr>
                <w:rFonts w:ascii="標楷體" w:eastAsia="標楷體" w:hAnsi="標楷體"/>
                <w:color w:val="000000"/>
                <w:sz w:val="28"/>
                <w:szCs w:val="28"/>
              </w:rPr>
            </w:pPr>
          </w:p>
        </w:tc>
        <w:tc>
          <w:tcPr>
            <w:tcW w:w="995" w:type="dxa"/>
            <w:gridSpan w:val="2"/>
            <w:tcBorders>
              <w:top w:val="dotted" w:sz="4" w:space="0" w:color="auto"/>
              <w:left w:val="dotted" w:sz="4" w:space="0" w:color="auto"/>
              <w:bottom w:val="dotted" w:sz="4" w:space="0" w:color="auto"/>
              <w:right w:val="dotted" w:sz="4" w:space="0" w:color="auto"/>
            </w:tcBorders>
            <w:vAlign w:val="center"/>
          </w:tcPr>
          <w:p w14:paraId="6EE5B777" w14:textId="77777777" w:rsidR="003F572E" w:rsidRPr="00AA50C3" w:rsidRDefault="003F572E">
            <w:pPr>
              <w:spacing w:line="440" w:lineRule="exact"/>
              <w:jc w:val="center"/>
              <w:rPr>
                <w:rFonts w:ascii="標楷體" w:eastAsia="標楷體" w:hAnsi="標楷體"/>
                <w:color w:val="000000"/>
                <w:sz w:val="28"/>
                <w:szCs w:val="28"/>
              </w:rPr>
            </w:pPr>
          </w:p>
        </w:tc>
        <w:tc>
          <w:tcPr>
            <w:tcW w:w="995" w:type="dxa"/>
            <w:gridSpan w:val="2"/>
            <w:tcBorders>
              <w:top w:val="dotted" w:sz="4" w:space="0" w:color="auto"/>
              <w:left w:val="dotted" w:sz="4" w:space="0" w:color="auto"/>
              <w:bottom w:val="dotted" w:sz="4" w:space="0" w:color="auto"/>
              <w:right w:val="dotted" w:sz="4" w:space="0" w:color="auto"/>
            </w:tcBorders>
            <w:vAlign w:val="center"/>
          </w:tcPr>
          <w:p w14:paraId="7DBC53CD" w14:textId="77777777" w:rsidR="003F572E" w:rsidRPr="00AA50C3" w:rsidRDefault="003F572E">
            <w:pPr>
              <w:spacing w:line="440" w:lineRule="exact"/>
              <w:jc w:val="center"/>
              <w:rPr>
                <w:rFonts w:ascii="標楷體" w:eastAsia="標楷體" w:hAnsi="標楷體"/>
                <w:color w:val="000000"/>
                <w:sz w:val="28"/>
                <w:szCs w:val="28"/>
              </w:rPr>
            </w:pPr>
          </w:p>
        </w:tc>
        <w:tc>
          <w:tcPr>
            <w:tcW w:w="999" w:type="dxa"/>
            <w:tcBorders>
              <w:top w:val="dotted" w:sz="4" w:space="0" w:color="auto"/>
              <w:left w:val="dotted" w:sz="4" w:space="0" w:color="auto"/>
              <w:bottom w:val="dotted" w:sz="4" w:space="0" w:color="auto"/>
              <w:right w:val="dotted" w:sz="4" w:space="0" w:color="auto"/>
            </w:tcBorders>
            <w:vAlign w:val="center"/>
          </w:tcPr>
          <w:p w14:paraId="3CE7DE2D" w14:textId="77777777" w:rsidR="003F572E" w:rsidRPr="00AA50C3" w:rsidRDefault="003F572E">
            <w:pPr>
              <w:spacing w:line="440" w:lineRule="exact"/>
              <w:jc w:val="center"/>
              <w:rPr>
                <w:rFonts w:ascii="標楷體" w:eastAsia="標楷體" w:hAnsi="標楷體"/>
                <w:color w:val="000000"/>
                <w:sz w:val="28"/>
                <w:szCs w:val="28"/>
              </w:rPr>
            </w:pPr>
          </w:p>
        </w:tc>
        <w:tc>
          <w:tcPr>
            <w:tcW w:w="995" w:type="dxa"/>
            <w:tcBorders>
              <w:top w:val="dotted" w:sz="4" w:space="0" w:color="auto"/>
              <w:left w:val="dotted" w:sz="4" w:space="0" w:color="auto"/>
              <w:bottom w:val="dotted" w:sz="4" w:space="0" w:color="auto"/>
              <w:right w:val="single" w:sz="12" w:space="0" w:color="auto"/>
            </w:tcBorders>
            <w:vAlign w:val="center"/>
          </w:tcPr>
          <w:p w14:paraId="2643442F" w14:textId="77777777" w:rsidR="003F572E" w:rsidRPr="00AA50C3" w:rsidRDefault="003F572E">
            <w:pPr>
              <w:spacing w:line="440" w:lineRule="exact"/>
              <w:jc w:val="center"/>
              <w:rPr>
                <w:rFonts w:ascii="標楷體" w:eastAsia="標楷體" w:hAnsi="標楷體"/>
                <w:color w:val="000000"/>
                <w:sz w:val="28"/>
                <w:szCs w:val="28"/>
              </w:rPr>
            </w:pPr>
          </w:p>
        </w:tc>
      </w:tr>
      <w:tr w:rsidR="003F572E" w:rsidRPr="00AA50C3" w14:paraId="4DA0EBA7" w14:textId="77777777" w:rsidTr="00277FE3">
        <w:trPr>
          <w:cantSplit/>
          <w:trHeight w:val="57"/>
          <w:jc w:val="center"/>
        </w:trPr>
        <w:tc>
          <w:tcPr>
            <w:tcW w:w="891" w:type="dxa"/>
            <w:vMerge/>
            <w:tcBorders>
              <w:top w:val="dotted" w:sz="4" w:space="0" w:color="auto"/>
              <w:left w:val="single" w:sz="12" w:space="0" w:color="auto"/>
              <w:bottom w:val="dotted" w:sz="4" w:space="0" w:color="auto"/>
              <w:right w:val="dotted" w:sz="4" w:space="0" w:color="auto"/>
            </w:tcBorders>
            <w:vAlign w:val="center"/>
          </w:tcPr>
          <w:p w14:paraId="515AE7D0" w14:textId="77777777" w:rsidR="003F572E" w:rsidRPr="00AA50C3" w:rsidRDefault="003F572E">
            <w:pPr>
              <w:spacing w:line="440" w:lineRule="exact"/>
              <w:jc w:val="center"/>
              <w:rPr>
                <w:rFonts w:ascii="標楷體" w:eastAsia="標楷體" w:hAnsi="標楷體"/>
                <w:color w:val="000000"/>
                <w:sz w:val="28"/>
                <w:szCs w:val="28"/>
              </w:rPr>
            </w:pPr>
          </w:p>
        </w:tc>
        <w:tc>
          <w:tcPr>
            <w:tcW w:w="1794" w:type="dxa"/>
            <w:tcBorders>
              <w:top w:val="dotted" w:sz="4" w:space="0" w:color="auto"/>
              <w:left w:val="dotted" w:sz="4" w:space="0" w:color="auto"/>
              <w:bottom w:val="dotted" w:sz="4" w:space="0" w:color="auto"/>
              <w:right w:val="dotted" w:sz="4" w:space="0" w:color="auto"/>
            </w:tcBorders>
            <w:vAlign w:val="center"/>
          </w:tcPr>
          <w:p w14:paraId="277C02D6" w14:textId="77777777" w:rsidR="003F572E" w:rsidRPr="00AA50C3" w:rsidRDefault="003F572E">
            <w:pPr>
              <w:spacing w:line="440" w:lineRule="exact"/>
              <w:ind w:leftChars="30" w:left="72" w:rightChars="30" w:right="72"/>
              <w:jc w:val="distribute"/>
              <w:rPr>
                <w:rFonts w:ascii="標楷體" w:eastAsia="標楷體" w:hAnsi="標楷體"/>
                <w:color w:val="000000"/>
                <w:sz w:val="28"/>
                <w:szCs w:val="28"/>
              </w:rPr>
            </w:pPr>
            <w:r w:rsidRPr="00AA50C3">
              <w:rPr>
                <w:rFonts w:ascii="標楷體" w:eastAsia="標楷體" w:hAnsi="標楷體"/>
                <w:color w:val="000000"/>
                <w:sz w:val="28"/>
                <w:szCs w:val="28"/>
              </w:rPr>
              <w:t>職業</w:t>
            </w:r>
          </w:p>
        </w:tc>
        <w:tc>
          <w:tcPr>
            <w:tcW w:w="962" w:type="dxa"/>
            <w:tcBorders>
              <w:top w:val="dotted" w:sz="4" w:space="0" w:color="auto"/>
              <w:left w:val="dotted" w:sz="4" w:space="0" w:color="auto"/>
              <w:bottom w:val="dotted" w:sz="4" w:space="0" w:color="auto"/>
              <w:right w:val="dotted" w:sz="4" w:space="0" w:color="auto"/>
            </w:tcBorders>
            <w:vAlign w:val="center"/>
          </w:tcPr>
          <w:p w14:paraId="5B859146" w14:textId="77777777" w:rsidR="003F572E" w:rsidRPr="00AA50C3" w:rsidRDefault="003F572E">
            <w:pPr>
              <w:spacing w:line="440" w:lineRule="exact"/>
              <w:jc w:val="center"/>
              <w:rPr>
                <w:rFonts w:ascii="標楷體" w:eastAsia="標楷體" w:hAnsi="標楷體"/>
                <w:color w:val="000000"/>
                <w:sz w:val="28"/>
                <w:szCs w:val="28"/>
              </w:rPr>
            </w:pPr>
          </w:p>
        </w:tc>
        <w:tc>
          <w:tcPr>
            <w:tcW w:w="995" w:type="dxa"/>
            <w:gridSpan w:val="2"/>
            <w:tcBorders>
              <w:top w:val="dotted" w:sz="4" w:space="0" w:color="auto"/>
              <w:left w:val="dotted" w:sz="4" w:space="0" w:color="auto"/>
              <w:bottom w:val="dotted" w:sz="4" w:space="0" w:color="auto"/>
              <w:right w:val="dotted" w:sz="4" w:space="0" w:color="auto"/>
            </w:tcBorders>
            <w:vAlign w:val="center"/>
          </w:tcPr>
          <w:p w14:paraId="2E2319D9" w14:textId="77777777" w:rsidR="003F572E" w:rsidRPr="00AA50C3" w:rsidRDefault="003F572E">
            <w:pPr>
              <w:spacing w:line="440" w:lineRule="exact"/>
              <w:jc w:val="center"/>
              <w:rPr>
                <w:rFonts w:ascii="標楷體" w:eastAsia="標楷體" w:hAnsi="標楷體"/>
                <w:color w:val="000000"/>
                <w:sz w:val="28"/>
                <w:szCs w:val="28"/>
              </w:rPr>
            </w:pPr>
          </w:p>
        </w:tc>
        <w:tc>
          <w:tcPr>
            <w:tcW w:w="995" w:type="dxa"/>
            <w:gridSpan w:val="2"/>
            <w:tcBorders>
              <w:top w:val="dotted" w:sz="4" w:space="0" w:color="auto"/>
              <w:left w:val="dotted" w:sz="4" w:space="0" w:color="auto"/>
              <w:bottom w:val="dotted" w:sz="4" w:space="0" w:color="auto"/>
              <w:right w:val="dotted" w:sz="4" w:space="0" w:color="auto"/>
            </w:tcBorders>
            <w:vAlign w:val="center"/>
          </w:tcPr>
          <w:p w14:paraId="13A3777F" w14:textId="77777777" w:rsidR="003F572E" w:rsidRPr="00AA50C3" w:rsidRDefault="003F572E">
            <w:pPr>
              <w:spacing w:line="440" w:lineRule="exact"/>
              <w:jc w:val="center"/>
              <w:rPr>
                <w:rFonts w:ascii="標楷體" w:eastAsia="標楷體" w:hAnsi="標楷體"/>
                <w:color w:val="000000"/>
                <w:sz w:val="28"/>
                <w:szCs w:val="28"/>
              </w:rPr>
            </w:pPr>
          </w:p>
        </w:tc>
        <w:tc>
          <w:tcPr>
            <w:tcW w:w="995" w:type="dxa"/>
            <w:gridSpan w:val="2"/>
            <w:tcBorders>
              <w:top w:val="dotted" w:sz="4" w:space="0" w:color="auto"/>
              <w:left w:val="dotted" w:sz="4" w:space="0" w:color="auto"/>
              <w:bottom w:val="dotted" w:sz="4" w:space="0" w:color="auto"/>
              <w:right w:val="dotted" w:sz="4" w:space="0" w:color="auto"/>
            </w:tcBorders>
            <w:vAlign w:val="center"/>
          </w:tcPr>
          <w:p w14:paraId="012BF891" w14:textId="77777777" w:rsidR="003F572E" w:rsidRPr="00AA50C3" w:rsidRDefault="003F572E">
            <w:pPr>
              <w:spacing w:line="440" w:lineRule="exact"/>
              <w:jc w:val="center"/>
              <w:rPr>
                <w:rFonts w:ascii="標楷體" w:eastAsia="標楷體" w:hAnsi="標楷體"/>
                <w:color w:val="000000"/>
                <w:sz w:val="28"/>
                <w:szCs w:val="28"/>
              </w:rPr>
            </w:pPr>
          </w:p>
        </w:tc>
        <w:tc>
          <w:tcPr>
            <w:tcW w:w="995" w:type="dxa"/>
            <w:gridSpan w:val="2"/>
            <w:tcBorders>
              <w:top w:val="dotted" w:sz="4" w:space="0" w:color="auto"/>
              <w:left w:val="dotted" w:sz="4" w:space="0" w:color="auto"/>
              <w:bottom w:val="dotted" w:sz="4" w:space="0" w:color="auto"/>
              <w:right w:val="dotted" w:sz="4" w:space="0" w:color="auto"/>
            </w:tcBorders>
            <w:vAlign w:val="center"/>
          </w:tcPr>
          <w:p w14:paraId="0EEB7359" w14:textId="77777777" w:rsidR="003F572E" w:rsidRPr="00AA50C3" w:rsidRDefault="003F572E">
            <w:pPr>
              <w:spacing w:line="440" w:lineRule="exact"/>
              <w:jc w:val="center"/>
              <w:rPr>
                <w:rFonts w:ascii="標楷體" w:eastAsia="標楷體" w:hAnsi="標楷體"/>
                <w:color w:val="000000"/>
                <w:sz w:val="28"/>
                <w:szCs w:val="28"/>
              </w:rPr>
            </w:pPr>
          </w:p>
        </w:tc>
        <w:tc>
          <w:tcPr>
            <w:tcW w:w="999" w:type="dxa"/>
            <w:tcBorders>
              <w:top w:val="dotted" w:sz="4" w:space="0" w:color="auto"/>
              <w:left w:val="dotted" w:sz="4" w:space="0" w:color="auto"/>
              <w:bottom w:val="dotted" w:sz="4" w:space="0" w:color="auto"/>
              <w:right w:val="dotted" w:sz="4" w:space="0" w:color="auto"/>
            </w:tcBorders>
            <w:vAlign w:val="center"/>
          </w:tcPr>
          <w:p w14:paraId="79B4D84C" w14:textId="77777777" w:rsidR="003F572E" w:rsidRPr="00AA50C3" w:rsidRDefault="003F572E">
            <w:pPr>
              <w:spacing w:line="440" w:lineRule="exact"/>
              <w:jc w:val="center"/>
              <w:rPr>
                <w:rFonts w:ascii="標楷體" w:eastAsia="標楷體" w:hAnsi="標楷體"/>
                <w:color w:val="000000"/>
                <w:sz w:val="28"/>
                <w:szCs w:val="28"/>
              </w:rPr>
            </w:pPr>
          </w:p>
        </w:tc>
        <w:tc>
          <w:tcPr>
            <w:tcW w:w="995" w:type="dxa"/>
            <w:tcBorders>
              <w:top w:val="dotted" w:sz="4" w:space="0" w:color="auto"/>
              <w:left w:val="dotted" w:sz="4" w:space="0" w:color="auto"/>
              <w:bottom w:val="dotted" w:sz="4" w:space="0" w:color="auto"/>
              <w:right w:val="single" w:sz="12" w:space="0" w:color="auto"/>
            </w:tcBorders>
            <w:vAlign w:val="center"/>
          </w:tcPr>
          <w:p w14:paraId="29DAE571" w14:textId="77777777" w:rsidR="003F572E" w:rsidRPr="00AA50C3" w:rsidRDefault="003F572E">
            <w:pPr>
              <w:spacing w:line="440" w:lineRule="exact"/>
              <w:jc w:val="center"/>
              <w:rPr>
                <w:rFonts w:ascii="標楷體" w:eastAsia="標楷體" w:hAnsi="標楷體"/>
                <w:color w:val="000000"/>
                <w:sz w:val="28"/>
                <w:szCs w:val="28"/>
              </w:rPr>
            </w:pPr>
          </w:p>
        </w:tc>
      </w:tr>
      <w:tr w:rsidR="003F572E" w:rsidRPr="00AA50C3" w14:paraId="476D7676" w14:textId="77777777" w:rsidTr="00277FE3">
        <w:trPr>
          <w:cantSplit/>
          <w:trHeight w:val="57"/>
          <w:jc w:val="center"/>
        </w:trPr>
        <w:tc>
          <w:tcPr>
            <w:tcW w:w="891" w:type="dxa"/>
            <w:vMerge/>
            <w:tcBorders>
              <w:top w:val="dotted" w:sz="4" w:space="0" w:color="auto"/>
              <w:left w:val="single" w:sz="12" w:space="0" w:color="auto"/>
              <w:bottom w:val="dotted" w:sz="4" w:space="0" w:color="auto"/>
              <w:right w:val="dotted" w:sz="4" w:space="0" w:color="auto"/>
            </w:tcBorders>
            <w:vAlign w:val="center"/>
          </w:tcPr>
          <w:p w14:paraId="317D4A13" w14:textId="77777777" w:rsidR="003F572E" w:rsidRPr="00AA50C3" w:rsidRDefault="003F572E">
            <w:pPr>
              <w:spacing w:line="440" w:lineRule="exact"/>
              <w:jc w:val="center"/>
              <w:rPr>
                <w:rFonts w:ascii="標楷體" w:eastAsia="標楷體" w:hAnsi="標楷體"/>
                <w:color w:val="000000"/>
                <w:sz w:val="28"/>
                <w:szCs w:val="28"/>
              </w:rPr>
            </w:pPr>
          </w:p>
        </w:tc>
        <w:tc>
          <w:tcPr>
            <w:tcW w:w="1794" w:type="dxa"/>
            <w:tcBorders>
              <w:top w:val="dotted" w:sz="4" w:space="0" w:color="auto"/>
              <w:left w:val="dotted" w:sz="4" w:space="0" w:color="auto"/>
              <w:bottom w:val="dotted" w:sz="4" w:space="0" w:color="auto"/>
              <w:right w:val="dotted" w:sz="4" w:space="0" w:color="auto"/>
            </w:tcBorders>
            <w:vAlign w:val="center"/>
          </w:tcPr>
          <w:p w14:paraId="2E8F7DAA" w14:textId="77777777" w:rsidR="003F572E" w:rsidRPr="00AA50C3" w:rsidRDefault="003F572E">
            <w:pPr>
              <w:spacing w:line="440" w:lineRule="exact"/>
              <w:ind w:leftChars="30" w:left="72" w:rightChars="30" w:right="72"/>
              <w:jc w:val="distribute"/>
              <w:rPr>
                <w:rFonts w:ascii="標楷體" w:eastAsia="標楷體" w:hAnsi="標楷體"/>
                <w:color w:val="000000"/>
                <w:sz w:val="28"/>
                <w:szCs w:val="28"/>
              </w:rPr>
            </w:pPr>
            <w:r w:rsidRPr="00AA50C3">
              <w:rPr>
                <w:rFonts w:ascii="標楷體" w:eastAsia="標楷體" w:hAnsi="標楷體"/>
                <w:color w:val="000000"/>
                <w:sz w:val="28"/>
                <w:szCs w:val="28"/>
              </w:rPr>
              <w:t>出席或缺席</w:t>
            </w:r>
          </w:p>
        </w:tc>
        <w:tc>
          <w:tcPr>
            <w:tcW w:w="962" w:type="dxa"/>
            <w:tcBorders>
              <w:top w:val="dotted" w:sz="4" w:space="0" w:color="auto"/>
              <w:left w:val="dotted" w:sz="4" w:space="0" w:color="auto"/>
              <w:bottom w:val="dotted" w:sz="4" w:space="0" w:color="auto"/>
              <w:right w:val="dotted" w:sz="4" w:space="0" w:color="auto"/>
            </w:tcBorders>
            <w:vAlign w:val="center"/>
          </w:tcPr>
          <w:p w14:paraId="51D4B687" w14:textId="77777777" w:rsidR="003F572E" w:rsidRPr="00AA50C3" w:rsidRDefault="003F572E">
            <w:pPr>
              <w:spacing w:line="440" w:lineRule="exact"/>
              <w:jc w:val="center"/>
              <w:rPr>
                <w:rFonts w:ascii="標楷體" w:eastAsia="標楷體" w:hAnsi="標楷體"/>
                <w:color w:val="000000"/>
                <w:sz w:val="28"/>
                <w:szCs w:val="28"/>
              </w:rPr>
            </w:pPr>
          </w:p>
        </w:tc>
        <w:tc>
          <w:tcPr>
            <w:tcW w:w="995" w:type="dxa"/>
            <w:gridSpan w:val="2"/>
            <w:tcBorders>
              <w:top w:val="dotted" w:sz="4" w:space="0" w:color="auto"/>
              <w:left w:val="dotted" w:sz="4" w:space="0" w:color="auto"/>
              <w:bottom w:val="dotted" w:sz="4" w:space="0" w:color="auto"/>
              <w:right w:val="dotted" w:sz="4" w:space="0" w:color="auto"/>
            </w:tcBorders>
            <w:vAlign w:val="center"/>
          </w:tcPr>
          <w:p w14:paraId="686B35BA" w14:textId="77777777" w:rsidR="003F572E" w:rsidRPr="00AA50C3" w:rsidRDefault="003F572E">
            <w:pPr>
              <w:spacing w:line="440" w:lineRule="exact"/>
              <w:jc w:val="center"/>
              <w:rPr>
                <w:rFonts w:ascii="標楷體" w:eastAsia="標楷體" w:hAnsi="標楷體"/>
                <w:color w:val="000000"/>
                <w:sz w:val="28"/>
                <w:szCs w:val="28"/>
              </w:rPr>
            </w:pPr>
          </w:p>
        </w:tc>
        <w:tc>
          <w:tcPr>
            <w:tcW w:w="995" w:type="dxa"/>
            <w:gridSpan w:val="2"/>
            <w:tcBorders>
              <w:top w:val="dotted" w:sz="4" w:space="0" w:color="auto"/>
              <w:left w:val="dotted" w:sz="4" w:space="0" w:color="auto"/>
              <w:bottom w:val="dotted" w:sz="4" w:space="0" w:color="auto"/>
              <w:right w:val="dotted" w:sz="4" w:space="0" w:color="auto"/>
            </w:tcBorders>
            <w:vAlign w:val="center"/>
          </w:tcPr>
          <w:p w14:paraId="73F914DB" w14:textId="77777777" w:rsidR="003F572E" w:rsidRPr="00AA50C3" w:rsidRDefault="003F572E">
            <w:pPr>
              <w:spacing w:line="440" w:lineRule="exact"/>
              <w:jc w:val="center"/>
              <w:rPr>
                <w:rFonts w:ascii="標楷體" w:eastAsia="標楷體" w:hAnsi="標楷體"/>
                <w:color w:val="000000"/>
                <w:sz w:val="28"/>
                <w:szCs w:val="28"/>
              </w:rPr>
            </w:pPr>
          </w:p>
        </w:tc>
        <w:tc>
          <w:tcPr>
            <w:tcW w:w="995" w:type="dxa"/>
            <w:gridSpan w:val="2"/>
            <w:tcBorders>
              <w:top w:val="dotted" w:sz="4" w:space="0" w:color="auto"/>
              <w:left w:val="dotted" w:sz="4" w:space="0" w:color="auto"/>
              <w:bottom w:val="dotted" w:sz="4" w:space="0" w:color="auto"/>
              <w:right w:val="dotted" w:sz="4" w:space="0" w:color="auto"/>
            </w:tcBorders>
            <w:vAlign w:val="center"/>
          </w:tcPr>
          <w:p w14:paraId="35A2122A" w14:textId="77777777" w:rsidR="003F572E" w:rsidRPr="00AA50C3" w:rsidRDefault="003F572E">
            <w:pPr>
              <w:spacing w:line="440" w:lineRule="exact"/>
              <w:jc w:val="center"/>
              <w:rPr>
                <w:rFonts w:ascii="標楷體" w:eastAsia="標楷體" w:hAnsi="標楷體"/>
                <w:color w:val="000000"/>
                <w:sz w:val="28"/>
                <w:szCs w:val="28"/>
              </w:rPr>
            </w:pPr>
          </w:p>
        </w:tc>
        <w:tc>
          <w:tcPr>
            <w:tcW w:w="995" w:type="dxa"/>
            <w:gridSpan w:val="2"/>
            <w:tcBorders>
              <w:top w:val="dotted" w:sz="4" w:space="0" w:color="auto"/>
              <w:left w:val="dotted" w:sz="4" w:space="0" w:color="auto"/>
              <w:bottom w:val="dotted" w:sz="4" w:space="0" w:color="auto"/>
              <w:right w:val="dotted" w:sz="4" w:space="0" w:color="auto"/>
            </w:tcBorders>
            <w:vAlign w:val="center"/>
          </w:tcPr>
          <w:p w14:paraId="259FB1CC" w14:textId="77777777" w:rsidR="003F572E" w:rsidRPr="00AA50C3" w:rsidRDefault="003F572E">
            <w:pPr>
              <w:spacing w:line="440" w:lineRule="exact"/>
              <w:jc w:val="center"/>
              <w:rPr>
                <w:rFonts w:ascii="標楷體" w:eastAsia="標楷體" w:hAnsi="標楷體"/>
                <w:color w:val="000000"/>
                <w:sz w:val="28"/>
                <w:szCs w:val="28"/>
              </w:rPr>
            </w:pPr>
          </w:p>
        </w:tc>
        <w:tc>
          <w:tcPr>
            <w:tcW w:w="999" w:type="dxa"/>
            <w:tcBorders>
              <w:top w:val="dotted" w:sz="4" w:space="0" w:color="auto"/>
              <w:left w:val="dotted" w:sz="4" w:space="0" w:color="auto"/>
              <w:bottom w:val="dotted" w:sz="4" w:space="0" w:color="auto"/>
              <w:right w:val="dotted" w:sz="4" w:space="0" w:color="auto"/>
            </w:tcBorders>
            <w:vAlign w:val="center"/>
          </w:tcPr>
          <w:p w14:paraId="7A749F18" w14:textId="77777777" w:rsidR="003F572E" w:rsidRPr="00AA50C3" w:rsidRDefault="003F572E">
            <w:pPr>
              <w:spacing w:line="440" w:lineRule="exact"/>
              <w:jc w:val="center"/>
              <w:rPr>
                <w:rFonts w:ascii="標楷體" w:eastAsia="標楷體" w:hAnsi="標楷體"/>
                <w:color w:val="000000"/>
                <w:sz w:val="28"/>
                <w:szCs w:val="28"/>
              </w:rPr>
            </w:pPr>
          </w:p>
        </w:tc>
        <w:tc>
          <w:tcPr>
            <w:tcW w:w="995" w:type="dxa"/>
            <w:tcBorders>
              <w:top w:val="dotted" w:sz="4" w:space="0" w:color="auto"/>
              <w:left w:val="dotted" w:sz="4" w:space="0" w:color="auto"/>
              <w:bottom w:val="dotted" w:sz="4" w:space="0" w:color="auto"/>
              <w:right w:val="single" w:sz="12" w:space="0" w:color="auto"/>
            </w:tcBorders>
            <w:vAlign w:val="center"/>
          </w:tcPr>
          <w:p w14:paraId="67086091" w14:textId="77777777" w:rsidR="003F572E" w:rsidRPr="00AA50C3" w:rsidRDefault="003F572E">
            <w:pPr>
              <w:spacing w:line="440" w:lineRule="exact"/>
              <w:jc w:val="center"/>
              <w:rPr>
                <w:rFonts w:ascii="標楷體" w:eastAsia="標楷體" w:hAnsi="標楷體"/>
                <w:color w:val="000000"/>
                <w:sz w:val="28"/>
                <w:szCs w:val="28"/>
              </w:rPr>
            </w:pPr>
          </w:p>
        </w:tc>
      </w:tr>
      <w:tr w:rsidR="003F572E" w:rsidRPr="00AA50C3" w14:paraId="1807E422" w14:textId="77777777" w:rsidTr="00277FE3">
        <w:trPr>
          <w:cantSplit/>
          <w:trHeight w:val="57"/>
          <w:jc w:val="center"/>
        </w:trPr>
        <w:tc>
          <w:tcPr>
            <w:tcW w:w="2685" w:type="dxa"/>
            <w:gridSpan w:val="2"/>
            <w:tcBorders>
              <w:top w:val="dotted" w:sz="4" w:space="0" w:color="auto"/>
              <w:left w:val="single" w:sz="12" w:space="0" w:color="auto"/>
              <w:bottom w:val="single" w:sz="12" w:space="0" w:color="auto"/>
              <w:right w:val="dotted" w:sz="4" w:space="0" w:color="auto"/>
            </w:tcBorders>
            <w:vAlign w:val="center"/>
          </w:tcPr>
          <w:p w14:paraId="2B86A20E" w14:textId="40FE84A3" w:rsidR="003F572E" w:rsidRPr="00AA50C3" w:rsidRDefault="003F572E" w:rsidP="00FD1E68">
            <w:pPr>
              <w:snapToGrid w:val="0"/>
              <w:jc w:val="center"/>
              <w:rPr>
                <w:rFonts w:ascii="標楷體" w:eastAsia="標楷體" w:hAnsi="標楷體"/>
                <w:color w:val="000000"/>
                <w:sz w:val="28"/>
                <w:szCs w:val="28"/>
              </w:rPr>
            </w:pPr>
            <w:r w:rsidRPr="00AA50C3">
              <w:rPr>
                <w:rFonts w:ascii="標楷體" w:eastAsia="標楷體" w:hAnsi="標楷體"/>
                <w:color w:val="000000"/>
                <w:sz w:val="28"/>
                <w:szCs w:val="28"/>
              </w:rPr>
              <w:t>其他記事</w:t>
            </w:r>
          </w:p>
        </w:tc>
        <w:tc>
          <w:tcPr>
            <w:tcW w:w="6936" w:type="dxa"/>
            <w:gridSpan w:val="11"/>
            <w:tcBorders>
              <w:top w:val="dotted" w:sz="4" w:space="0" w:color="auto"/>
              <w:left w:val="dotted" w:sz="4" w:space="0" w:color="auto"/>
              <w:bottom w:val="single" w:sz="12" w:space="0" w:color="auto"/>
              <w:right w:val="single" w:sz="12" w:space="0" w:color="auto"/>
            </w:tcBorders>
            <w:vAlign w:val="center"/>
          </w:tcPr>
          <w:p w14:paraId="72E46257" w14:textId="77777777" w:rsidR="00277FE3" w:rsidRPr="00AA50C3" w:rsidRDefault="003F572E" w:rsidP="00277FE3">
            <w:pPr>
              <w:pStyle w:val="ab"/>
              <w:numPr>
                <w:ilvl w:val="1"/>
                <w:numId w:val="35"/>
              </w:numPr>
              <w:ind w:leftChars="0" w:left="387" w:hanging="284"/>
              <w:rPr>
                <w:rFonts w:ascii="標楷體" w:eastAsia="標楷體" w:hAnsi="標楷體"/>
                <w:color w:val="000000" w:themeColor="text1"/>
                <w:kern w:val="0"/>
              </w:rPr>
            </w:pPr>
            <w:r w:rsidRPr="00AA50C3">
              <w:rPr>
                <w:rFonts w:ascii="標楷體" w:eastAsia="標楷體" w:hAnsi="標楷體"/>
                <w:color w:val="000000" w:themeColor="text1"/>
              </w:rPr>
              <w:t>評選委員是否先就各評選項目、受評廠商資料及工作小組初審意見，經逐項討論後，再予評分</w:t>
            </w:r>
            <w:r w:rsidR="00BD7AAE" w:rsidRPr="00AA50C3">
              <w:rPr>
                <w:rFonts w:ascii="標楷體" w:eastAsia="標楷體" w:hAnsi="標楷體" w:hint="eastAsia"/>
                <w:color w:val="000000" w:themeColor="text1"/>
              </w:rPr>
              <w:t>：</w:t>
            </w:r>
          </w:p>
          <w:p w14:paraId="0ECF1B79" w14:textId="77777777" w:rsidR="00277FE3" w:rsidRPr="00AA50C3" w:rsidRDefault="003F572E" w:rsidP="00277FE3">
            <w:pPr>
              <w:pStyle w:val="ab"/>
              <w:numPr>
                <w:ilvl w:val="1"/>
                <w:numId w:val="35"/>
              </w:numPr>
              <w:ind w:leftChars="0" w:left="387" w:hanging="284"/>
              <w:rPr>
                <w:rFonts w:ascii="標楷體" w:eastAsia="標楷體" w:hAnsi="標楷體"/>
                <w:color w:val="000000" w:themeColor="text1"/>
                <w:kern w:val="0"/>
              </w:rPr>
            </w:pPr>
            <w:r w:rsidRPr="00AA50C3">
              <w:rPr>
                <w:rFonts w:ascii="標楷體" w:eastAsia="標楷體" w:hAnsi="標楷體"/>
                <w:color w:val="000000" w:themeColor="text1"/>
                <w:szCs w:val="24"/>
              </w:rPr>
              <w:t>不同委員評選結果有無明顯差異情形（如有，其情形及處置）：</w:t>
            </w:r>
          </w:p>
          <w:p w14:paraId="3D499AEA" w14:textId="77777777" w:rsidR="00277FE3" w:rsidRPr="00AA50C3" w:rsidRDefault="003F572E" w:rsidP="00277FE3">
            <w:pPr>
              <w:pStyle w:val="ab"/>
              <w:numPr>
                <w:ilvl w:val="1"/>
                <w:numId w:val="35"/>
              </w:numPr>
              <w:ind w:leftChars="0" w:left="387" w:hanging="284"/>
              <w:rPr>
                <w:rFonts w:ascii="標楷體" w:eastAsia="標楷體" w:hAnsi="標楷體"/>
                <w:color w:val="000000" w:themeColor="text1"/>
                <w:kern w:val="0"/>
              </w:rPr>
            </w:pPr>
            <w:r w:rsidRPr="00AA50C3">
              <w:rPr>
                <w:rFonts w:ascii="標楷體" w:eastAsia="標楷體" w:hAnsi="標楷體"/>
                <w:color w:val="000000" w:themeColor="text1"/>
                <w:szCs w:val="24"/>
              </w:rPr>
              <w:t>評選委員會或個別委員評選結果與工作小組初審意見有無差異情形（如有，其情形及處置）：</w:t>
            </w:r>
          </w:p>
          <w:p w14:paraId="1F1231A9" w14:textId="707A68C8" w:rsidR="003F572E" w:rsidRPr="00AA50C3" w:rsidRDefault="003F572E" w:rsidP="00277FE3">
            <w:pPr>
              <w:pStyle w:val="ab"/>
              <w:numPr>
                <w:ilvl w:val="1"/>
                <w:numId w:val="35"/>
              </w:numPr>
              <w:ind w:leftChars="0" w:left="387" w:hanging="284"/>
              <w:rPr>
                <w:rFonts w:ascii="標楷體" w:eastAsia="標楷體" w:hAnsi="標楷體"/>
                <w:color w:val="000000" w:themeColor="text1"/>
                <w:kern w:val="0"/>
              </w:rPr>
            </w:pPr>
            <w:r w:rsidRPr="00AA50C3">
              <w:rPr>
                <w:rFonts w:ascii="標楷體" w:eastAsia="標楷體" w:hAnsi="標楷體"/>
                <w:color w:val="000000" w:themeColor="text1"/>
                <w:szCs w:val="24"/>
              </w:rPr>
              <w:t>評選結果於簽報</w:t>
            </w:r>
            <w:r w:rsidR="00582C6C" w:rsidRPr="00AA50C3">
              <w:rPr>
                <w:rFonts w:ascii="標楷體" w:eastAsia="標楷體" w:hAnsi="標楷體"/>
                <w:color w:val="000000" w:themeColor="text1"/>
                <w:szCs w:val="24"/>
              </w:rPr>
              <w:t>本會</w:t>
            </w:r>
            <w:r w:rsidRPr="00AA50C3">
              <w:rPr>
                <w:rFonts w:ascii="標楷體" w:eastAsia="標楷體" w:hAnsi="標楷體"/>
                <w:color w:val="000000" w:themeColor="text1"/>
                <w:szCs w:val="24"/>
              </w:rPr>
              <w:t>首長或其授權人員核定後方生效。</w:t>
            </w:r>
          </w:p>
        </w:tc>
      </w:tr>
    </w:tbl>
    <w:p w14:paraId="01C7A7A0" w14:textId="77777777" w:rsidR="003F572E" w:rsidRPr="00AA50C3" w:rsidRDefault="003F572E">
      <w:pPr>
        <w:spacing w:beforeLines="100" w:before="360"/>
        <w:rPr>
          <w:rFonts w:ascii="標楷體" w:eastAsia="標楷體" w:hAnsi="標楷體"/>
          <w:color w:val="000000"/>
          <w:sz w:val="20"/>
        </w:rPr>
      </w:pPr>
      <w:r w:rsidRPr="00AA50C3">
        <w:rPr>
          <w:rFonts w:ascii="標楷體" w:eastAsia="標楷體" w:hAnsi="標楷體"/>
          <w:b/>
          <w:color w:val="000000"/>
          <w:sz w:val="28"/>
          <w:szCs w:val="24"/>
        </w:rPr>
        <w:t>出席評選委員簽名：</w:t>
      </w:r>
      <w:r w:rsidRPr="00AA50C3">
        <w:rPr>
          <w:rFonts w:ascii="標楷體" w:eastAsia="標楷體" w:hAnsi="標楷體"/>
          <w:color w:val="000000"/>
          <w:sz w:val="20"/>
        </w:rPr>
        <w:t xml:space="preserve"> </w:t>
      </w:r>
    </w:p>
    <w:sectPr w:rsidR="003F572E" w:rsidRPr="00AA50C3" w:rsidSect="00EB5490">
      <w:footerReference w:type="even" r:id="rId10"/>
      <w:pgSz w:w="11907" w:h="16840" w:code="9"/>
      <w:pgMar w:top="1134" w:right="1134" w:bottom="1134" w:left="1134" w:header="851" w:footer="624"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C80A76" w14:textId="77777777" w:rsidR="00FB0990" w:rsidRDefault="00FB0990">
      <w:r>
        <w:separator/>
      </w:r>
    </w:p>
  </w:endnote>
  <w:endnote w:type="continuationSeparator" w:id="0">
    <w:p w14:paraId="7E05E3B3" w14:textId="77777777" w:rsidR="00FB0990" w:rsidRDefault="00FB0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繁">
    <w:altName w:val="微軟正黑體"/>
    <w:charset w:val="88"/>
    <w:family w:val="script"/>
    <w:pitch w:val="variable"/>
    <w:sig w:usb0="800000E3" w:usb1="38CFFD7A" w:usb2="00000016" w:usb3="00000000" w:csb0="0010000D"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Calibri"/>
    <w:charset w:val="00"/>
    <w:family w:val="modern"/>
    <w:pitch w:val="fixed"/>
  </w:font>
  <w:font w:name="MS Serif">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細明體">
    <w:altName w:val="Arial Unicode MS"/>
    <w:panose1 w:val="00000000000000000000"/>
    <w:charset w:val="88"/>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6B8615" w14:textId="77777777" w:rsidR="003F572E" w:rsidRDefault="003F572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6103ADFE" w14:textId="77777777" w:rsidR="003F572E" w:rsidRDefault="003F572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3E3D55" w14:textId="77777777" w:rsidR="0008023F" w:rsidRDefault="0008023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4BC3905D" w14:textId="77777777" w:rsidR="0008023F" w:rsidRDefault="0008023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C7493D" w14:textId="77777777" w:rsidR="00FB0990" w:rsidRDefault="00FB0990">
      <w:r>
        <w:separator/>
      </w:r>
    </w:p>
  </w:footnote>
  <w:footnote w:type="continuationSeparator" w:id="0">
    <w:p w14:paraId="25DE31EA" w14:textId="77777777" w:rsidR="00FB0990" w:rsidRDefault="00FB09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37A41"/>
    <w:multiLevelType w:val="hybridMultilevel"/>
    <w:tmpl w:val="2C8AF88C"/>
    <w:lvl w:ilvl="0" w:tplc="B066BAFC">
      <w:start w:val="1"/>
      <w:numFmt w:val="taiwaneseCountingThousand"/>
      <w:lvlText w:val="（%1）"/>
      <w:lvlJc w:val="left"/>
      <w:pPr>
        <w:ind w:left="1874" w:hanging="740"/>
      </w:pPr>
      <w:rPr>
        <w:rFonts w:hint="default"/>
        <w:lang w:val="en-US"/>
      </w:rPr>
    </w:lvl>
    <w:lvl w:ilvl="1" w:tplc="FFFFFFFF" w:tentative="1">
      <w:start w:val="1"/>
      <w:numFmt w:val="ideographTraditional"/>
      <w:lvlText w:val="%2、"/>
      <w:lvlJc w:val="left"/>
      <w:pPr>
        <w:ind w:left="2094" w:hanging="480"/>
      </w:pPr>
    </w:lvl>
    <w:lvl w:ilvl="2" w:tplc="FFFFFFFF" w:tentative="1">
      <w:start w:val="1"/>
      <w:numFmt w:val="lowerRoman"/>
      <w:lvlText w:val="%3."/>
      <w:lvlJc w:val="right"/>
      <w:pPr>
        <w:ind w:left="2574" w:hanging="480"/>
      </w:pPr>
    </w:lvl>
    <w:lvl w:ilvl="3" w:tplc="FFFFFFFF" w:tentative="1">
      <w:start w:val="1"/>
      <w:numFmt w:val="decimal"/>
      <w:lvlText w:val="%4."/>
      <w:lvlJc w:val="left"/>
      <w:pPr>
        <w:ind w:left="3054" w:hanging="480"/>
      </w:pPr>
    </w:lvl>
    <w:lvl w:ilvl="4" w:tplc="FFFFFFFF" w:tentative="1">
      <w:start w:val="1"/>
      <w:numFmt w:val="ideographTraditional"/>
      <w:lvlText w:val="%5、"/>
      <w:lvlJc w:val="left"/>
      <w:pPr>
        <w:ind w:left="3534" w:hanging="480"/>
      </w:pPr>
    </w:lvl>
    <w:lvl w:ilvl="5" w:tplc="FFFFFFFF" w:tentative="1">
      <w:start w:val="1"/>
      <w:numFmt w:val="lowerRoman"/>
      <w:lvlText w:val="%6."/>
      <w:lvlJc w:val="right"/>
      <w:pPr>
        <w:ind w:left="4014" w:hanging="480"/>
      </w:pPr>
    </w:lvl>
    <w:lvl w:ilvl="6" w:tplc="FFFFFFFF" w:tentative="1">
      <w:start w:val="1"/>
      <w:numFmt w:val="decimal"/>
      <w:lvlText w:val="%7."/>
      <w:lvlJc w:val="left"/>
      <w:pPr>
        <w:ind w:left="4494" w:hanging="480"/>
      </w:pPr>
    </w:lvl>
    <w:lvl w:ilvl="7" w:tplc="FFFFFFFF" w:tentative="1">
      <w:start w:val="1"/>
      <w:numFmt w:val="ideographTraditional"/>
      <w:lvlText w:val="%8、"/>
      <w:lvlJc w:val="left"/>
      <w:pPr>
        <w:ind w:left="4974" w:hanging="480"/>
      </w:pPr>
    </w:lvl>
    <w:lvl w:ilvl="8" w:tplc="FFFFFFFF" w:tentative="1">
      <w:start w:val="1"/>
      <w:numFmt w:val="lowerRoman"/>
      <w:lvlText w:val="%9."/>
      <w:lvlJc w:val="right"/>
      <w:pPr>
        <w:ind w:left="5454" w:hanging="480"/>
      </w:pPr>
    </w:lvl>
  </w:abstractNum>
  <w:abstractNum w:abstractNumId="1">
    <w:nsid w:val="01961724"/>
    <w:multiLevelType w:val="singleLevel"/>
    <w:tmpl w:val="F5B0071C"/>
    <w:lvl w:ilvl="0">
      <w:start w:val="1"/>
      <w:numFmt w:val="decimal"/>
      <w:lvlText w:val="(%1)"/>
      <w:lvlJc w:val="left"/>
      <w:pPr>
        <w:tabs>
          <w:tab w:val="num" w:pos="1710"/>
        </w:tabs>
        <w:ind w:left="1710" w:hanging="585"/>
      </w:pPr>
      <w:rPr>
        <w:rFonts w:hint="default"/>
      </w:rPr>
    </w:lvl>
  </w:abstractNum>
  <w:abstractNum w:abstractNumId="2">
    <w:nsid w:val="033A6C02"/>
    <w:multiLevelType w:val="hybridMultilevel"/>
    <w:tmpl w:val="EA3204B8"/>
    <w:lvl w:ilvl="0" w:tplc="F12A723C">
      <w:start w:val="1"/>
      <w:numFmt w:val="decimal"/>
      <w:lvlText w:val="（%1）"/>
      <w:lvlJc w:val="left"/>
      <w:pPr>
        <w:ind w:left="2012" w:hanging="735"/>
      </w:pPr>
      <w:rPr>
        <w:rFonts w:hint="default"/>
      </w:r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3">
    <w:nsid w:val="06093223"/>
    <w:multiLevelType w:val="hybridMultilevel"/>
    <w:tmpl w:val="9654ABC0"/>
    <w:lvl w:ilvl="0" w:tplc="FFFFFFFF">
      <w:start w:val="1"/>
      <w:numFmt w:val="taiwaneseCountingThousand"/>
      <w:lvlText w:val="（%1）"/>
      <w:lvlJc w:val="left"/>
      <w:pPr>
        <w:ind w:left="1874" w:hanging="740"/>
      </w:pPr>
      <w:rPr>
        <w:rFonts w:hint="default"/>
        <w:lang w:val="en-US"/>
      </w:rPr>
    </w:lvl>
    <w:lvl w:ilvl="1" w:tplc="8BBAD008">
      <w:start w:val="1"/>
      <w:numFmt w:val="decimal"/>
      <w:lvlText w:val="%2."/>
      <w:lvlJc w:val="left"/>
      <w:pPr>
        <w:ind w:left="1974" w:hanging="360"/>
      </w:pPr>
      <w:rPr>
        <w:rFonts w:hint="default"/>
      </w:rPr>
    </w:lvl>
    <w:lvl w:ilvl="2" w:tplc="FFFFFFFF" w:tentative="1">
      <w:start w:val="1"/>
      <w:numFmt w:val="lowerRoman"/>
      <w:lvlText w:val="%3."/>
      <w:lvlJc w:val="right"/>
      <w:pPr>
        <w:ind w:left="2574" w:hanging="480"/>
      </w:pPr>
    </w:lvl>
    <w:lvl w:ilvl="3" w:tplc="FFFFFFFF" w:tentative="1">
      <w:start w:val="1"/>
      <w:numFmt w:val="decimal"/>
      <w:lvlText w:val="%4."/>
      <w:lvlJc w:val="left"/>
      <w:pPr>
        <w:ind w:left="3054" w:hanging="480"/>
      </w:pPr>
    </w:lvl>
    <w:lvl w:ilvl="4" w:tplc="FFFFFFFF" w:tentative="1">
      <w:start w:val="1"/>
      <w:numFmt w:val="ideographTraditional"/>
      <w:lvlText w:val="%5、"/>
      <w:lvlJc w:val="left"/>
      <w:pPr>
        <w:ind w:left="3534" w:hanging="480"/>
      </w:pPr>
    </w:lvl>
    <w:lvl w:ilvl="5" w:tplc="FFFFFFFF" w:tentative="1">
      <w:start w:val="1"/>
      <w:numFmt w:val="lowerRoman"/>
      <w:lvlText w:val="%6."/>
      <w:lvlJc w:val="right"/>
      <w:pPr>
        <w:ind w:left="4014" w:hanging="480"/>
      </w:pPr>
    </w:lvl>
    <w:lvl w:ilvl="6" w:tplc="FFFFFFFF" w:tentative="1">
      <w:start w:val="1"/>
      <w:numFmt w:val="decimal"/>
      <w:lvlText w:val="%7."/>
      <w:lvlJc w:val="left"/>
      <w:pPr>
        <w:ind w:left="4494" w:hanging="480"/>
      </w:pPr>
    </w:lvl>
    <w:lvl w:ilvl="7" w:tplc="FFFFFFFF" w:tentative="1">
      <w:start w:val="1"/>
      <w:numFmt w:val="ideographTraditional"/>
      <w:lvlText w:val="%8、"/>
      <w:lvlJc w:val="left"/>
      <w:pPr>
        <w:ind w:left="4974" w:hanging="480"/>
      </w:pPr>
    </w:lvl>
    <w:lvl w:ilvl="8" w:tplc="FFFFFFFF" w:tentative="1">
      <w:start w:val="1"/>
      <w:numFmt w:val="lowerRoman"/>
      <w:lvlText w:val="%9."/>
      <w:lvlJc w:val="right"/>
      <w:pPr>
        <w:ind w:left="5454" w:hanging="480"/>
      </w:pPr>
    </w:lvl>
  </w:abstractNum>
  <w:abstractNum w:abstractNumId="4">
    <w:nsid w:val="06B739BF"/>
    <w:multiLevelType w:val="multilevel"/>
    <w:tmpl w:val="25184DF4"/>
    <w:lvl w:ilvl="0">
      <w:start w:val="1"/>
      <w:numFmt w:val="decimal"/>
      <w:lvlText w:val="（%1-"/>
      <w:lvlJc w:val="left"/>
      <w:pPr>
        <w:tabs>
          <w:tab w:val="num" w:pos="990"/>
        </w:tabs>
        <w:ind w:left="990" w:hanging="990"/>
      </w:pPr>
      <w:rPr>
        <w:rFonts w:hint="eastAsia"/>
      </w:rPr>
    </w:lvl>
    <w:lvl w:ilvl="1">
      <w:start w:val="1"/>
      <w:numFmt w:val="decimal"/>
      <w:lvlText w:val="（%1-%2）"/>
      <w:lvlJc w:val="left"/>
      <w:pPr>
        <w:tabs>
          <w:tab w:val="num" w:pos="2250"/>
        </w:tabs>
        <w:ind w:left="2250" w:hanging="990"/>
      </w:pPr>
      <w:rPr>
        <w:rFonts w:hint="eastAsia"/>
      </w:rPr>
    </w:lvl>
    <w:lvl w:ilvl="2">
      <w:start w:val="1"/>
      <w:numFmt w:val="decimal"/>
      <w:lvlText w:val="（%1-%2）%3."/>
      <w:lvlJc w:val="left"/>
      <w:pPr>
        <w:tabs>
          <w:tab w:val="num" w:pos="3510"/>
        </w:tabs>
        <w:ind w:left="3510" w:hanging="990"/>
      </w:pPr>
      <w:rPr>
        <w:rFonts w:hint="eastAsia"/>
      </w:rPr>
    </w:lvl>
    <w:lvl w:ilvl="3">
      <w:start w:val="1"/>
      <w:numFmt w:val="decimal"/>
      <w:lvlText w:val="（%1-%2）%3.%4."/>
      <w:lvlJc w:val="left"/>
      <w:pPr>
        <w:tabs>
          <w:tab w:val="num" w:pos="4770"/>
        </w:tabs>
        <w:ind w:left="4770" w:hanging="990"/>
      </w:pPr>
      <w:rPr>
        <w:rFonts w:hint="eastAsia"/>
      </w:rPr>
    </w:lvl>
    <w:lvl w:ilvl="4">
      <w:start w:val="1"/>
      <w:numFmt w:val="decimal"/>
      <w:lvlText w:val="（%1-%2）%3.%4.%5."/>
      <w:lvlJc w:val="left"/>
      <w:pPr>
        <w:tabs>
          <w:tab w:val="num" w:pos="6030"/>
        </w:tabs>
        <w:ind w:left="6030" w:hanging="990"/>
      </w:pPr>
      <w:rPr>
        <w:rFonts w:hint="eastAsia"/>
      </w:rPr>
    </w:lvl>
    <w:lvl w:ilvl="5">
      <w:start w:val="1"/>
      <w:numFmt w:val="decimal"/>
      <w:lvlText w:val="（%1-%2）%3.%4.%5.%6."/>
      <w:lvlJc w:val="left"/>
      <w:pPr>
        <w:tabs>
          <w:tab w:val="num" w:pos="7290"/>
        </w:tabs>
        <w:ind w:left="7290" w:hanging="990"/>
      </w:pPr>
      <w:rPr>
        <w:rFonts w:hint="eastAsia"/>
      </w:rPr>
    </w:lvl>
    <w:lvl w:ilvl="6">
      <w:start w:val="1"/>
      <w:numFmt w:val="decimal"/>
      <w:lvlText w:val="（%1-%2）%3.%4.%5.%6.%7."/>
      <w:lvlJc w:val="left"/>
      <w:pPr>
        <w:tabs>
          <w:tab w:val="num" w:pos="8550"/>
        </w:tabs>
        <w:ind w:left="8550" w:hanging="990"/>
      </w:pPr>
      <w:rPr>
        <w:rFonts w:hint="eastAsia"/>
      </w:rPr>
    </w:lvl>
    <w:lvl w:ilvl="7">
      <w:start w:val="1"/>
      <w:numFmt w:val="decimal"/>
      <w:lvlText w:val="（%1-%2）%3.%4.%5.%6.%7.%8."/>
      <w:lvlJc w:val="left"/>
      <w:pPr>
        <w:tabs>
          <w:tab w:val="num" w:pos="9810"/>
        </w:tabs>
        <w:ind w:left="9810" w:hanging="990"/>
      </w:pPr>
      <w:rPr>
        <w:rFonts w:hint="eastAsia"/>
      </w:rPr>
    </w:lvl>
    <w:lvl w:ilvl="8">
      <w:start w:val="1"/>
      <w:numFmt w:val="decimal"/>
      <w:lvlText w:val="（%1-%2）%3.%4.%5.%6.%7.%8.%9."/>
      <w:lvlJc w:val="left"/>
      <w:pPr>
        <w:tabs>
          <w:tab w:val="num" w:pos="11070"/>
        </w:tabs>
        <w:ind w:left="11070" w:hanging="990"/>
      </w:pPr>
      <w:rPr>
        <w:rFonts w:hint="eastAsia"/>
      </w:rPr>
    </w:lvl>
  </w:abstractNum>
  <w:abstractNum w:abstractNumId="5">
    <w:nsid w:val="0CE72895"/>
    <w:multiLevelType w:val="singleLevel"/>
    <w:tmpl w:val="07C8F88A"/>
    <w:lvl w:ilvl="0">
      <w:start w:val="1"/>
      <w:numFmt w:val="decimal"/>
      <w:lvlText w:val="(%1)"/>
      <w:lvlJc w:val="left"/>
      <w:pPr>
        <w:tabs>
          <w:tab w:val="num" w:pos="1260"/>
        </w:tabs>
        <w:ind w:left="1260" w:hanging="420"/>
      </w:pPr>
      <w:rPr>
        <w:rFonts w:hint="default"/>
        <w:u w:val="none"/>
      </w:rPr>
    </w:lvl>
  </w:abstractNum>
  <w:abstractNum w:abstractNumId="6">
    <w:nsid w:val="13497F49"/>
    <w:multiLevelType w:val="hybridMultilevel"/>
    <w:tmpl w:val="C2BEA088"/>
    <w:lvl w:ilvl="0" w:tplc="B6A80276">
      <w:start w:val="1"/>
      <w:numFmt w:val="decimal"/>
      <w:lvlText w:val="（%1）"/>
      <w:lvlJc w:val="left"/>
      <w:pPr>
        <w:ind w:left="2214" w:hanging="720"/>
      </w:pPr>
      <w:rPr>
        <w:rFonts w:hint="default"/>
      </w:rPr>
    </w:lvl>
    <w:lvl w:ilvl="1" w:tplc="04090019" w:tentative="1">
      <w:start w:val="1"/>
      <w:numFmt w:val="ideographTraditional"/>
      <w:lvlText w:val="%2、"/>
      <w:lvlJc w:val="left"/>
      <w:pPr>
        <w:ind w:left="2454" w:hanging="480"/>
      </w:pPr>
    </w:lvl>
    <w:lvl w:ilvl="2" w:tplc="0409001B" w:tentative="1">
      <w:start w:val="1"/>
      <w:numFmt w:val="lowerRoman"/>
      <w:lvlText w:val="%3."/>
      <w:lvlJc w:val="right"/>
      <w:pPr>
        <w:ind w:left="2934" w:hanging="480"/>
      </w:pPr>
    </w:lvl>
    <w:lvl w:ilvl="3" w:tplc="0409000F" w:tentative="1">
      <w:start w:val="1"/>
      <w:numFmt w:val="decimal"/>
      <w:lvlText w:val="%4."/>
      <w:lvlJc w:val="left"/>
      <w:pPr>
        <w:ind w:left="3414" w:hanging="480"/>
      </w:pPr>
    </w:lvl>
    <w:lvl w:ilvl="4" w:tplc="04090019" w:tentative="1">
      <w:start w:val="1"/>
      <w:numFmt w:val="ideographTraditional"/>
      <w:lvlText w:val="%5、"/>
      <w:lvlJc w:val="left"/>
      <w:pPr>
        <w:ind w:left="3894" w:hanging="480"/>
      </w:pPr>
    </w:lvl>
    <w:lvl w:ilvl="5" w:tplc="0409001B" w:tentative="1">
      <w:start w:val="1"/>
      <w:numFmt w:val="lowerRoman"/>
      <w:lvlText w:val="%6."/>
      <w:lvlJc w:val="right"/>
      <w:pPr>
        <w:ind w:left="4374" w:hanging="480"/>
      </w:pPr>
    </w:lvl>
    <w:lvl w:ilvl="6" w:tplc="0409000F" w:tentative="1">
      <w:start w:val="1"/>
      <w:numFmt w:val="decimal"/>
      <w:lvlText w:val="%7."/>
      <w:lvlJc w:val="left"/>
      <w:pPr>
        <w:ind w:left="4854" w:hanging="480"/>
      </w:pPr>
    </w:lvl>
    <w:lvl w:ilvl="7" w:tplc="04090019" w:tentative="1">
      <w:start w:val="1"/>
      <w:numFmt w:val="ideographTraditional"/>
      <w:lvlText w:val="%8、"/>
      <w:lvlJc w:val="left"/>
      <w:pPr>
        <w:ind w:left="5334" w:hanging="480"/>
      </w:pPr>
    </w:lvl>
    <w:lvl w:ilvl="8" w:tplc="0409001B" w:tentative="1">
      <w:start w:val="1"/>
      <w:numFmt w:val="lowerRoman"/>
      <w:lvlText w:val="%9."/>
      <w:lvlJc w:val="right"/>
      <w:pPr>
        <w:ind w:left="5814" w:hanging="480"/>
      </w:pPr>
    </w:lvl>
  </w:abstractNum>
  <w:abstractNum w:abstractNumId="7">
    <w:nsid w:val="19F62736"/>
    <w:multiLevelType w:val="hybridMultilevel"/>
    <w:tmpl w:val="81A6414A"/>
    <w:lvl w:ilvl="0" w:tplc="FFFFFFFF">
      <w:start w:val="1"/>
      <w:numFmt w:val="decimal"/>
      <w:lvlText w:val="%1."/>
      <w:lvlJc w:val="left"/>
      <w:pPr>
        <w:ind w:left="1494" w:hanging="360"/>
      </w:pPr>
      <w:rPr>
        <w:rFonts w:hint="default"/>
      </w:rPr>
    </w:lvl>
    <w:lvl w:ilvl="1" w:tplc="FFFFFFFF" w:tentative="1">
      <w:start w:val="1"/>
      <w:numFmt w:val="ideographTraditional"/>
      <w:lvlText w:val="%2、"/>
      <w:lvlJc w:val="left"/>
      <w:pPr>
        <w:ind w:left="2094" w:hanging="480"/>
      </w:pPr>
    </w:lvl>
    <w:lvl w:ilvl="2" w:tplc="FFFFFFFF" w:tentative="1">
      <w:start w:val="1"/>
      <w:numFmt w:val="lowerRoman"/>
      <w:lvlText w:val="%3."/>
      <w:lvlJc w:val="right"/>
      <w:pPr>
        <w:ind w:left="2574" w:hanging="480"/>
      </w:pPr>
    </w:lvl>
    <w:lvl w:ilvl="3" w:tplc="FFFFFFFF" w:tentative="1">
      <w:start w:val="1"/>
      <w:numFmt w:val="decimal"/>
      <w:lvlText w:val="%4."/>
      <w:lvlJc w:val="left"/>
      <w:pPr>
        <w:ind w:left="3054" w:hanging="480"/>
      </w:pPr>
    </w:lvl>
    <w:lvl w:ilvl="4" w:tplc="FFFFFFFF" w:tentative="1">
      <w:start w:val="1"/>
      <w:numFmt w:val="ideographTraditional"/>
      <w:lvlText w:val="%5、"/>
      <w:lvlJc w:val="left"/>
      <w:pPr>
        <w:ind w:left="3534" w:hanging="480"/>
      </w:pPr>
    </w:lvl>
    <w:lvl w:ilvl="5" w:tplc="FFFFFFFF" w:tentative="1">
      <w:start w:val="1"/>
      <w:numFmt w:val="lowerRoman"/>
      <w:lvlText w:val="%6."/>
      <w:lvlJc w:val="right"/>
      <w:pPr>
        <w:ind w:left="4014" w:hanging="480"/>
      </w:pPr>
    </w:lvl>
    <w:lvl w:ilvl="6" w:tplc="FFFFFFFF" w:tentative="1">
      <w:start w:val="1"/>
      <w:numFmt w:val="decimal"/>
      <w:lvlText w:val="%7."/>
      <w:lvlJc w:val="left"/>
      <w:pPr>
        <w:ind w:left="4494" w:hanging="480"/>
      </w:pPr>
    </w:lvl>
    <w:lvl w:ilvl="7" w:tplc="FFFFFFFF" w:tentative="1">
      <w:start w:val="1"/>
      <w:numFmt w:val="ideographTraditional"/>
      <w:lvlText w:val="%8、"/>
      <w:lvlJc w:val="left"/>
      <w:pPr>
        <w:ind w:left="4974" w:hanging="480"/>
      </w:pPr>
    </w:lvl>
    <w:lvl w:ilvl="8" w:tplc="FFFFFFFF" w:tentative="1">
      <w:start w:val="1"/>
      <w:numFmt w:val="lowerRoman"/>
      <w:lvlText w:val="%9."/>
      <w:lvlJc w:val="right"/>
      <w:pPr>
        <w:ind w:left="5454" w:hanging="480"/>
      </w:pPr>
    </w:lvl>
  </w:abstractNum>
  <w:abstractNum w:abstractNumId="8">
    <w:nsid w:val="1DB859F4"/>
    <w:multiLevelType w:val="hybridMultilevel"/>
    <w:tmpl w:val="81A6414A"/>
    <w:lvl w:ilvl="0" w:tplc="FFFFFFFF">
      <w:start w:val="1"/>
      <w:numFmt w:val="decimal"/>
      <w:lvlText w:val="%1."/>
      <w:lvlJc w:val="left"/>
      <w:pPr>
        <w:ind w:left="1494" w:hanging="360"/>
      </w:pPr>
      <w:rPr>
        <w:rFonts w:hint="default"/>
      </w:rPr>
    </w:lvl>
    <w:lvl w:ilvl="1" w:tplc="FFFFFFFF" w:tentative="1">
      <w:start w:val="1"/>
      <w:numFmt w:val="ideographTraditional"/>
      <w:lvlText w:val="%2、"/>
      <w:lvlJc w:val="left"/>
      <w:pPr>
        <w:ind w:left="2094" w:hanging="480"/>
      </w:pPr>
    </w:lvl>
    <w:lvl w:ilvl="2" w:tplc="FFFFFFFF" w:tentative="1">
      <w:start w:val="1"/>
      <w:numFmt w:val="lowerRoman"/>
      <w:lvlText w:val="%3."/>
      <w:lvlJc w:val="right"/>
      <w:pPr>
        <w:ind w:left="2574" w:hanging="480"/>
      </w:pPr>
    </w:lvl>
    <w:lvl w:ilvl="3" w:tplc="FFFFFFFF" w:tentative="1">
      <w:start w:val="1"/>
      <w:numFmt w:val="decimal"/>
      <w:lvlText w:val="%4."/>
      <w:lvlJc w:val="left"/>
      <w:pPr>
        <w:ind w:left="3054" w:hanging="480"/>
      </w:pPr>
    </w:lvl>
    <w:lvl w:ilvl="4" w:tplc="FFFFFFFF" w:tentative="1">
      <w:start w:val="1"/>
      <w:numFmt w:val="ideographTraditional"/>
      <w:lvlText w:val="%5、"/>
      <w:lvlJc w:val="left"/>
      <w:pPr>
        <w:ind w:left="3534" w:hanging="480"/>
      </w:pPr>
    </w:lvl>
    <w:lvl w:ilvl="5" w:tplc="FFFFFFFF" w:tentative="1">
      <w:start w:val="1"/>
      <w:numFmt w:val="lowerRoman"/>
      <w:lvlText w:val="%6."/>
      <w:lvlJc w:val="right"/>
      <w:pPr>
        <w:ind w:left="4014" w:hanging="480"/>
      </w:pPr>
    </w:lvl>
    <w:lvl w:ilvl="6" w:tplc="FFFFFFFF" w:tentative="1">
      <w:start w:val="1"/>
      <w:numFmt w:val="decimal"/>
      <w:lvlText w:val="%7."/>
      <w:lvlJc w:val="left"/>
      <w:pPr>
        <w:ind w:left="4494" w:hanging="480"/>
      </w:pPr>
    </w:lvl>
    <w:lvl w:ilvl="7" w:tplc="FFFFFFFF" w:tentative="1">
      <w:start w:val="1"/>
      <w:numFmt w:val="ideographTraditional"/>
      <w:lvlText w:val="%8、"/>
      <w:lvlJc w:val="left"/>
      <w:pPr>
        <w:ind w:left="4974" w:hanging="480"/>
      </w:pPr>
    </w:lvl>
    <w:lvl w:ilvl="8" w:tplc="FFFFFFFF" w:tentative="1">
      <w:start w:val="1"/>
      <w:numFmt w:val="lowerRoman"/>
      <w:lvlText w:val="%9."/>
      <w:lvlJc w:val="right"/>
      <w:pPr>
        <w:ind w:left="5454" w:hanging="480"/>
      </w:pPr>
    </w:lvl>
  </w:abstractNum>
  <w:abstractNum w:abstractNumId="9">
    <w:nsid w:val="2377458E"/>
    <w:multiLevelType w:val="singleLevel"/>
    <w:tmpl w:val="32DC7A72"/>
    <w:lvl w:ilvl="0">
      <w:start w:val="1"/>
      <w:numFmt w:val="decimal"/>
      <w:lvlText w:val="(%1)"/>
      <w:lvlJc w:val="left"/>
      <w:pPr>
        <w:tabs>
          <w:tab w:val="num" w:pos="1260"/>
        </w:tabs>
        <w:ind w:left="1260" w:hanging="420"/>
      </w:pPr>
      <w:rPr>
        <w:rFonts w:hint="default"/>
      </w:rPr>
    </w:lvl>
  </w:abstractNum>
  <w:abstractNum w:abstractNumId="10">
    <w:nsid w:val="23996BB9"/>
    <w:multiLevelType w:val="hybridMultilevel"/>
    <w:tmpl w:val="4E268B34"/>
    <w:lvl w:ilvl="0" w:tplc="CFD4AA2E">
      <w:numFmt w:val="bullet"/>
      <w:lvlText w:val="■"/>
      <w:lvlJc w:val="left"/>
      <w:pPr>
        <w:tabs>
          <w:tab w:val="num" w:pos="1558"/>
        </w:tabs>
        <w:ind w:left="1558" w:hanging="360"/>
      </w:pPr>
      <w:rPr>
        <w:rFonts w:ascii="標楷體" w:eastAsia="標楷體" w:hAnsi="標楷體" w:cs="Times New Roman" w:hint="eastAsia"/>
      </w:rPr>
    </w:lvl>
    <w:lvl w:ilvl="1" w:tplc="04090003" w:tentative="1">
      <w:start w:val="1"/>
      <w:numFmt w:val="bullet"/>
      <w:lvlText w:val=""/>
      <w:lvlJc w:val="left"/>
      <w:pPr>
        <w:tabs>
          <w:tab w:val="num" w:pos="2158"/>
        </w:tabs>
        <w:ind w:left="2158" w:hanging="480"/>
      </w:pPr>
      <w:rPr>
        <w:rFonts w:ascii="Wingdings" w:hAnsi="Wingdings" w:hint="default"/>
      </w:rPr>
    </w:lvl>
    <w:lvl w:ilvl="2" w:tplc="04090005" w:tentative="1">
      <w:start w:val="1"/>
      <w:numFmt w:val="bullet"/>
      <w:lvlText w:val=""/>
      <w:lvlJc w:val="left"/>
      <w:pPr>
        <w:tabs>
          <w:tab w:val="num" w:pos="2638"/>
        </w:tabs>
        <w:ind w:left="2638" w:hanging="480"/>
      </w:pPr>
      <w:rPr>
        <w:rFonts w:ascii="Wingdings" w:hAnsi="Wingdings" w:hint="default"/>
      </w:rPr>
    </w:lvl>
    <w:lvl w:ilvl="3" w:tplc="04090001" w:tentative="1">
      <w:start w:val="1"/>
      <w:numFmt w:val="bullet"/>
      <w:lvlText w:val=""/>
      <w:lvlJc w:val="left"/>
      <w:pPr>
        <w:tabs>
          <w:tab w:val="num" w:pos="3118"/>
        </w:tabs>
        <w:ind w:left="3118" w:hanging="480"/>
      </w:pPr>
      <w:rPr>
        <w:rFonts w:ascii="Wingdings" w:hAnsi="Wingdings" w:hint="default"/>
      </w:rPr>
    </w:lvl>
    <w:lvl w:ilvl="4" w:tplc="04090003" w:tentative="1">
      <w:start w:val="1"/>
      <w:numFmt w:val="bullet"/>
      <w:lvlText w:val=""/>
      <w:lvlJc w:val="left"/>
      <w:pPr>
        <w:tabs>
          <w:tab w:val="num" w:pos="3598"/>
        </w:tabs>
        <w:ind w:left="3598" w:hanging="480"/>
      </w:pPr>
      <w:rPr>
        <w:rFonts w:ascii="Wingdings" w:hAnsi="Wingdings" w:hint="default"/>
      </w:rPr>
    </w:lvl>
    <w:lvl w:ilvl="5" w:tplc="04090005" w:tentative="1">
      <w:start w:val="1"/>
      <w:numFmt w:val="bullet"/>
      <w:lvlText w:val=""/>
      <w:lvlJc w:val="left"/>
      <w:pPr>
        <w:tabs>
          <w:tab w:val="num" w:pos="4078"/>
        </w:tabs>
        <w:ind w:left="4078" w:hanging="480"/>
      </w:pPr>
      <w:rPr>
        <w:rFonts w:ascii="Wingdings" w:hAnsi="Wingdings" w:hint="default"/>
      </w:rPr>
    </w:lvl>
    <w:lvl w:ilvl="6" w:tplc="04090001" w:tentative="1">
      <w:start w:val="1"/>
      <w:numFmt w:val="bullet"/>
      <w:lvlText w:val=""/>
      <w:lvlJc w:val="left"/>
      <w:pPr>
        <w:tabs>
          <w:tab w:val="num" w:pos="4558"/>
        </w:tabs>
        <w:ind w:left="4558" w:hanging="480"/>
      </w:pPr>
      <w:rPr>
        <w:rFonts w:ascii="Wingdings" w:hAnsi="Wingdings" w:hint="default"/>
      </w:rPr>
    </w:lvl>
    <w:lvl w:ilvl="7" w:tplc="04090003" w:tentative="1">
      <w:start w:val="1"/>
      <w:numFmt w:val="bullet"/>
      <w:lvlText w:val=""/>
      <w:lvlJc w:val="left"/>
      <w:pPr>
        <w:tabs>
          <w:tab w:val="num" w:pos="5038"/>
        </w:tabs>
        <w:ind w:left="5038" w:hanging="480"/>
      </w:pPr>
      <w:rPr>
        <w:rFonts w:ascii="Wingdings" w:hAnsi="Wingdings" w:hint="default"/>
      </w:rPr>
    </w:lvl>
    <w:lvl w:ilvl="8" w:tplc="04090005" w:tentative="1">
      <w:start w:val="1"/>
      <w:numFmt w:val="bullet"/>
      <w:lvlText w:val=""/>
      <w:lvlJc w:val="left"/>
      <w:pPr>
        <w:tabs>
          <w:tab w:val="num" w:pos="5518"/>
        </w:tabs>
        <w:ind w:left="5518" w:hanging="480"/>
      </w:pPr>
      <w:rPr>
        <w:rFonts w:ascii="Wingdings" w:hAnsi="Wingdings" w:hint="default"/>
      </w:rPr>
    </w:lvl>
  </w:abstractNum>
  <w:abstractNum w:abstractNumId="11">
    <w:nsid w:val="264B3AE4"/>
    <w:multiLevelType w:val="singleLevel"/>
    <w:tmpl w:val="E4285454"/>
    <w:lvl w:ilvl="0">
      <w:start w:val="1"/>
      <w:numFmt w:val="decimal"/>
      <w:lvlText w:val="(%1)"/>
      <w:lvlJc w:val="left"/>
      <w:pPr>
        <w:tabs>
          <w:tab w:val="num" w:pos="1545"/>
        </w:tabs>
        <w:ind w:left="1545" w:hanging="420"/>
      </w:pPr>
      <w:rPr>
        <w:rFonts w:hint="default"/>
      </w:rPr>
    </w:lvl>
  </w:abstractNum>
  <w:abstractNum w:abstractNumId="12">
    <w:nsid w:val="28115CAB"/>
    <w:multiLevelType w:val="hybridMultilevel"/>
    <w:tmpl w:val="E65C1884"/>
    <w:lvl w:ilvl="0" w:tplc="FFFFFFFF">
      <w:start w:val="1"/>
      <w:numFmt w:val="taiwaneseCountingThousand"/>
      <w:lvlText w:val="（%1）"/>
      <w:lvlJc w:val="left"/>
      <w:pPr>
        <w:ind w:left="1874" w:hanging="740"/>
      </w:pPr>
      <w:rPr>
        <w:rFonts w:hint="default"/>
      </w:rPr>
    </w:lvl>
    <w:lvl w:ilvl="1" w:tplc="FFFFFFFF" w:tentative="1">
      <w:start w:val="1"/>
      <w:numFmt w:val="ideographTraditional"/>
      <w:lvlText w:val="%2、"/>
      <w:lvlJc w:val="left"/>
      <w:pPr>
        <w:ind w:left="2094" w:hanging="480"/>
      </w:pPr>
    </w:lvl>
    <w:lvl w:ilvl="2" w:tplc="FFFFFFFF" w:tentative="1">
      <w:start w:val="1"/>
      <w:numFmt w:val="lowerRoman"/>
      <w:lvlText w:val="%3."/>
      <w:lvlJc w:val="right"/>
      <w:pPr>
        <w:ind w:left="2574" w:hanging="480"/>
      </w:pPr>
    </w:lvl>
    <w:lvl w:ilvl="3" w:tplc="FFFFFFFF" w:tentative="1">
      <w:start w:val="1"/>
      <w:numFmt w:val="decimal"/>
      <w:lvlText w:val="%4."/>
      <w:lvlJc w:val="left"/>
      <w:pPr>
        <w:ind w:left="3054" w:hanging="480"/>
      </w:pPr>
    </w:lvl>
    <w:lvl w:ilvl="4" w:tplc="FFFFFFFF" w:tentative="1">
      <w:start w:val="1"/>
      <w:numFmt w:val="ideographTraditional"/>
      <w:lvlText w:val="%5、"/>
      <w:lvlJc w:val="left"/>
      <w:pPr>
        <w:ind w:left="3534" w:hanging="480"/>
      </w:pPr>
    </w:lvl>
    <w:lvl w:ilvl="5" w:tplc="FFFFFFFF" w:tentative="1">
      <w:start w:val="1"/>
      <w:numFmt w:val="lowerRoman"/>
      <w:lvlText w:val="%6."/>
      <w:lvlJc w:val="right"/>
      <w:pPr>
        <w:ind w:left="4014" w:hanging="480"/>
      </w:pPr>
    </w:lvl>
    <w:lvl w:ilvl="6" w:tplc="FFFFFFFF" w:tentative="1">
      <w:start w:val="1"/>
      <w:numFmt w:val="decimal"/>
      <w:lvlText w:val="%7."/>
      <w:lvlJc w:val="left"/>
      <w:pPr>
        <w:ind w:left="4494" w:hanging="480"/>
      </w:pPr>
    </w:lvl>
    <w:lvl w:ilvl="7" w:tplc="FFFFFFFF" w:tentative="1">
      <w:start w:val="1"/>
      <w:numFmt w:val="ideographTraditional"/>
      <w:lvlText w:val="%8、"/>
      <w:lvlJc w:val="left"/>
      <w:pPr>
        <w:ind w:left="4974" w:hanging="480"/>
      </w:pPr>
    </w:lvl>
    <w:lvl w:ilvl="8" w:tplc="FFFFFFFF" w:tentative="1">
      <w:start w:val="1"/>
      <w:numFmt w:val="lowerRoman"/>
      <w:lvlText w:val="%9."/>
      <w:lvlJc w:val="right"/>
      <w:pPr>
        <w:ind w:left="5454" w:hanging="480"/>
      </w:pPr>
    </w:lvl>
  </w:abstractNum>
  <w:abstractNum w:abstractNumId="13">
    <w:nsid w:val="2B227780"/>
    <w:multiLevelType w:val="hybridMultilevel"/>
    <w:tmpl w:val="DD905BF8"/>
    <w:lvl w:ilvl="0" w:tplc="1DA82266">
      <w:start w:val="1"/>
      <w:numFmt w:val="decimal"/>
      <w:lvlText w:val="%1."/>
      <w:lvlJc w:val="left"/>
      <w:pPr>
        <w:tabs>
          <w:tab w:val="num" w:pos="1920"/>
        </w:tabs>
        <w:ind w:left="1920" w:hanging="480"/>
      </w:pPr>
    </w:lvl>
    <w:lvl w:ilvl="1" w:tplc="04090019">
      <w:start w:val="1"/>
      <w:numFmt w:val="ideographTraditional"/>
      <w:lvlText w:val="%2、"/>
      <w:lvlJc w:val="left"/>
      <w:pPr>
        <w:tabs>
          <w:tab w:val="num" w:pos="2580"/>
        </w:tabs>
        <w:ind w:left="2580" w:hanging="480"/>
      </w:pPr>
    </w:lvl>
    <w:lvl w:ilvl="2" w:tplc="0409001B">
      <w:start w:val="1"/>
      <w:numFmt w:val="lowerRoman"/>
      <w:lvlText w:val="%3."/>
      <w:lvlJc w:val="right"/>
      <w:pPr>
        <w:tabs>
          <w:tab w:val="num" w:pos="3060"/>
        </w:tabs>
        <w:ind w:left="3060" w:hanging="480"/>
      </w:pPr>
    </w:lvl>
    <w:lvl w:ilvl="3" w:tplc="0409000F">
      <w:start w:val="1"/>
      <w:numFmt w:val="decimal"/>
      <w:lvlText w:val="%4."/>
      <w:lvlJc w:val="left"/>
      <w:pPr>
        <w:tabs>
          <w:tab w:val="num" w:pos="3540"/>
        </w:tabs>
        <w:ind w:left="3540" w:hanging="480"/>
      </w:pPr>
    </w:lvl>
    <w:lvl w:ilvl="4" w:tplc="04090019">
      <w:start w:val="1"/>
      <w:numFmt w:val="ideographTraditional"/>
      <w:lvlText w:val="%5、"/>
      <w:lvlJc w:val="left"/>
      <w:pPr>
        <w:tabs>
          <w:tab w:val="num" w:pos="4020"/>
        </w:tabs>
        <w:ind w:left="4020" w:hanging="480"/>
      </w:pPr>
    </w:lvl>
    <w:lvl w:ilvl="5" w:tplc="0409001B">
      <w:start w:val="1"/>
      <w:numFmt w:val="lowerRoman"/>
      <w:lvlText w:val="%6."/>
      <w:lvlJc w:val="right"/>
      <w:pPr>
        <w:tabs>
          <w:tab w:val="num" w:pos="4500"/>
        </w:tabs>
        <w:ind w:left="4500" w:hanging="480"/>
      </w:pPr>
    </w:lvl>
    <w:lvl w:ilvl="6" w:tplc="0409000F">
      <w:start w:val="1"/>
      <w:numFmt w:val="decimal"/>
      <w:lvlText w:val="%7."/>
      <w:lvlJc w:val="left"/>
      <w:pPr>
        <w:tabs>
          <w:tab w:val="num" w:pos="4980"/>
        </w:tabs>
        <w:ind w:left="4980" w:hanging="480"/>
      </w:pPr>
    </w:lvl>
    <w:lvl w:ilvl="7" w:tplc="04090019">
      <w:start w:val="1"/>
      <w:numFmt w:val="ideographTraditional"/>
      <w:lvlText w:val="%8、"/>
      <w:lvlJc w:val="left"/>
      <w:pPr>
        <w:tabs>
          <w:tab w:val="num" w:pos="5460"/>
        </w:tabs>
        <w:ind w:left="5460" w:hanging="480"/>
      </w:pPr>
    </w:lvl>
    <w:lvl w:ilvl="8" w:tplc="0409001B">
      <w:start w:val="1"/>
      <w:numFmt w:val="lowerRoman"/>
      <w:lvlText w:val="%9."/>
      <w:lvlJc w:val="right"/>
      <w:pPr>
        <w:tabs>
          <w:tab w:val="num" w:pos="5940"/>
        </w:tabs>
        <w:ind w:left="5940" w:hanging="480"/>
      </w:pPr>
    </w:lvl>
  </w:abstractNum>
  <w:abstractNum w:abstractNumId="14">
    <w:nsid w:val="2B952BC8"/>
    <w:multiLevelType w:val="hybridMultilevel"/>
    <w:tmpl w:val="6DE8D1FC"/>
    <w:lvl w:ilvl="0" w:tplc="37C8643A">
      <w:start w:val="1"/>
      <w:numFmt w:val="decimal"/>
      <w:lvlText w:val="%1."/>
      <w:lvlJc w:val="left"/>
      <w:pPr>
        <w:ind w:left="480" w:hanging="480"/>
      </w:pPr>
      <w:rPr>
        <w:rFonts w:ascii="標楷體-繁" w:eastAsia="標楷體-繁" w:hAnsi="標楷體-繁" w:hint="eastAsia"/>
        <w:color w:val="000000" w:themeColor="text1"/>
        <w:sz w:val="28"/>
        <w:szCs w:val="32"/>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5">
    <w:nsid w:val="2FD53D48"/>
    <w:multiLevelType w:val="hybridMultilevel"/>
    <w:tmpl w:val="2C8AF88C"/>
    <w:lvl w:ilvl="0" w:tplc="FFFFFFFF">
      <w:start w:val="1"/>
      <w:numFmt w:val="taiwaneseCountingThousand"/>
      <w:lvlText w:val="（%1）"/>
      <w:lvlJc w:val="left"/>
      <w:pPr>
        <w:ind w:left="1874" w:hanging="740"/>
      </w:pPr>
      <w:rPr>
        <w:rFonts w:hint="default"/>
        <w:lang w:val="en-US"/>
      </w:rPr>
    </w:lvl>
    <w:lvl w:ilvl="1" w:tplc="FFFFFFFF" w:tentative="1">
      <w:start w:val="1"/>
      <w:numFmt w:val="ideographTraditional"/>
      <w:lvlText w:val="%2、"/>
      <w:lvlJc w:val="left"/>
      <w:pPr>
        <w:ind w:left="2094" w:hanging="480"/>
      </w:pPr>
    </w:lvl>
    <w:lvl w:ilvl="2" w:tplc="FFFFFFFF" w:tentative="1">
      <w:start w:val="1"/>
      <w:numFmt w:val="lowerRoman"/>
      <w:lvlText w:val="%3."/>
      <w:lvlJc w:val="right"/>
      <w:pPr>
        <w:ind w:left="2574" w:hanging="480"/>
      </w:pPr>
    </w:lvl>
    <w:lvl w:ilvl="3" w:tplc="FFFFFFFF" w:tentative="1">
      <w:start w:val="1"/>
      <w:numFmt w:val="decimal"/>
      <w:lvlText w:val="%4."/>
      <w:lvlJc w:val="left"/>
      <w:pPr>
        <w:ind w:left="3054" w:hanging="480"/>
      </w:pPr>
    </w:lvl>
    <w:lvl w:ilvl="4" w:tplc="FFFFFFFF" w:tentative="1">
      <w:start w:val="1"/>
      <w:numFmt w:val="ideographTraditional"/>
      <w:lvlText w:val="%5、"/>
      <w:lvlJc w:val="left"/>
      <w:pPr>
        <w:ind w:left="3534" w:hanging="480"/>
      </w:pPr>
    </w:lvl>
    <w:lvl w:ilvl="5" w:tplc="FFFFFFFF" w:tentative="1">
      <w:start w:val="1"/>
      <w:numFmt w:val="lowerRoman"/>
      <w:lvlText w:val="%6."/>
      <w:lvlJc w:val="right"/>
      <w:pPr>
        <w:ind w:left="4014" w:hanging="480"/>
      </w:pPr>
    </w:lvl>
    <w:lvl w:ilvl="6" w:tplc="FFFFFFFF" w:tentative="1">
      <w:start w:val="1"/>
      <w:numFmt w:val="decimal"/>
      <w:lvlText w:val="%7."/>
      <w:lvlJc w:val="left"/>
      <w:pPr>
        <w:ind w:left="4494" w:hanging="480"/>
      </w:pPr>
    </w:lvl>
    <w:lvl w:ilvl="7" w:tplc="FFFFFFFF" w:tentative="1">
      <w:start w:val="1"/>
      <w:numFmt w:val="ideographTraditional"/>
      <w:lvlText w:val="%8、"/>
      <w:lvlJc w:val="left"/>
      <w:pPr>
        <w:ind w:left="4974" w:hanging="480"/>
      </w:pPr>
    </w:lvl>
    <w:lvl w:ilvl="8" w:tplc="FFFFFFFF" w:tentative="1">
      <w:start w:val="1"/>
      <w:numFmt w:val="lowerRoman"/>
      <w:lvlText w:val="%9."/>
      <w:lvlJc w:val="right"/>
      <w:pPr>
        <w:ind w:left="5454" w:hanging="480"/>
      </w:pPr>
    </w:lvl>
  </w:abstractNum>
  <w:abstractNum w:abstractNumId="16">
    <w:nsid w:val="31DE4F9B"/>
    <w:multiLevelType w:val="singleLevel"/>
    <w:tmpl w:val="8C5C1BC2"/>
    <w:lvl w:ilvl="0">
      <w:start w:val="1"/>
      <w:numFmt w:val="decimal"/>
      <w:lvlText w:val="(%1)"/>
      <w:lvlJc w:val="left"/>
      <w:pPr>
        <w:tabs>
          <w:tab w:val="num" w:pos="1545"/>
        </w:tabs>
        <w:ind w:left="1545" w:hanging="420"/>
      </w:pPr>
      <w:rPr>
        <w:rFonts w:hint="default"/>
      </w:rPr>
    </w:lvl>
  </w:abstractNum>
  <w:abstractNum w:abstractNumId="17">
    <w:nsid w:val="335323E2"/>
    <w:multiLevelType w:val="hybridMultilevel"/>
    <w:tmpl w:val="81A6414A"/>
    <w:lvl w:ilvl="0" w:tplc="FFFFFFFF">
      <w:start w:val="1"/>
      <w:numFmt w:val="decimal"/>
      <w:lvlText w:val="%1."/>
      <w:lvlJc w:val="left"/>
      <w:pPr>
        <w:ind w:left="1494" w:hanging="360"/>
      </w:pPr>
      <w:rPr>
        <w:rFonts w:hint="default"/>
      </w:rPr>
    </w:lvl>
    <w:lvl w:ilvl="1" w:tplc="FFFFFFFF" w:tentative="1">
      <w:start w:val="1"/>
      <w:numFmt w:val="ideographTraditional"/>
      <w:lvlText w:val="%2、"/>
      <w:lvlJc w:val="left"/>
      <w:pPr>
        <w:ind w:left="2094" w:hanging="480"/>
      </w:pPr>
    </w:lvl>
    <w:lvl w:ilvl="2" w:tplc="FFFFFFFF" w:tentative="1">
      <w:start w:val="1"/>
      <w:numFmt w:val="lowerRoman"/>
      <w:lvlText w:val="%3."/>
      <w:lvlJc w:val="right"/>
      <w:pPr>
        <w:ind w:left="2574" w:hanging="480"/>
      </w:pPr>
    </w:lvl>
    <w:lvl w:ilvl="3" w:tplc="FFFFFFFF" w:tentative="1">
      <w:start w:val="1"/>
      <w:numFmt w:val="decimal"/>
      <w:lvlText w:val="%4."/>
      <w:lvlJc w:val="left"/>
      <w:pPr>
        <w:ind w:left="3054" w:hanging="480"/>
      </w:pPr>
    </w:lvl>
    <w:lvl w:ilvl="4" w:tplc="FFFFFFFF" w:tentative="1">
      <w:start w:val="1"/>
      <w:numFmt w:val="ideographTraditional"/>
      <w:lvlText w:val="%5、"/>
      <w:lvlJc w:val="left"/>
      <w:pPr>
        <w:ind w:left="3534" w:hanging="480"/>
      </w:pPr>
    </w:lvl>
    <w:lvl w:ilvl="5" w:tplc="FFFFFFFF" w:tentative="1">
      <w:start w:val="1"/>
      <w:numFmt w:val="lowerRoman"/>
      <w:lvlText w:val="%6."/>
      <w:lvlJc w:val="right"/>
      <w:pPr>
        <w:ind w:left="4014" w:hanging="480"/>
      </w:pPr>
    </w:lvl>
    <w:lvl w:ilvl="6" w:tplc="FFFFFFFF" w:tentative="1">
      <w:start w:val="1"/>
      <w:numFmt w:val="decimal"/>
      <w:lvlText w:val="%7."/>
      <w:lvlJc w:val="left"/>
      <w:pPr>
        <w:ind w:left="4494" w:hanging="480"/>
      </w:pPr>
    </w:lvl>
    <w:lvl w:ilvl="7" w:tplc="FFFFFFFF" w:tentative="1">
      <w:start w:val="1"/>
      <w:numFmt w:val="ideographTraditional"/>
      <w:lvlText w:val="%8、"/>
      <w:lvlJc w:val="left"/>
      <w:pPr>
        <w:ind w:left="4974" w:hanging="480"/>
      </w:pPr>
    </w:lvl>
    <w:lvl w:ilvl="8" w:tplc="FFFFFFFF" w:tentative="1">
      <w:start w:val="1"/>
      <w:numFmt w:val="lowerRoman"/>
      <w:lvlText w:val="%9."/>
      <w:lvlJc w:val="right"/>
      <w:pPr>
        <w:ind w:left="5454" w:hanging="480"/>
      </w:pPr>
    </w:lvl>
  </w:abstractNum>
  <w:abstractNum w:abstractNumId="18">
    <w:nsid w:val="353A2B3B"/>
    <w:multiLevelType w:val="singleLevel"/>
    <w:tmpl w:val="8606104C"/>
    <w:lvl w:ilvl="0">
      <w:start w:val="1"/>
      <w:numFmt w:val="decimal"/>
      <w:lvlText w:val="(%1)"/>
      <w:lvlJc w:val="left"/>
      <w:pPr>
        <w:tabs>
          <w:tab w:val="num" w:pos="1305"/>
        </w:tabs>
        <w:ind w:left="1305" w:hanging="315"/>
      </w:pPr>
      <w:rPr>
        <w:rFonts w:hint="default"/>
      </w:rPr>
    </w:lvl>
  </w:abstractNum>
  <w:abstractNum w:abstractNumId="19">
    <w:nsid w:val="360A67DA"/>
    <w:multiLevelType w:val="singleLevel"/>
    <w:tmpl w:val="CA56C8B2"/>
    <w:lvl w:ilvl="0">
      <w:start w:val="1"/>
      <w:numFmt w:val="decimal"/>
      <w:lvlText w:val="(%1)"/>
      <w:lvlJc w:val="left"/>
      <w:pPr>
        <w:tabs>
          <w:tab w:val="num" w:pos="1545"/>
        </w:tabs>
        <w:ind w:left="1545" w:hanging="420"/>
      </w:pPr>
      <w:rPr>
        <w:rFonts w:hint="default"/>
      </w:rPr>
    </w:lvl>
  </w:abstractNum>
  <w:abstractNum w:abstractNumId="20">
    <w:nsid w:val="38D17837"/>
    <w:multiLevelType w:val="hybridMultilevel"/>
    <w:tmpl w:val="C2BEA088"/>
    <w:lvl w:ilvl="0" w:tplc="FFFFFFFF">
      <w:start w:val="1"/>
      <w:numFmt w:val="decimal"/>
      <w:lvlText w:val="（%1）"/>
      <w:lvlJc w:val="left"/>
      <w:pPr>
        <w:ind w:left="2214" w:hanging="720"/>
      </w:pPr>
      <w:rPr>
        <w:rFonts w:hint="default"/>
      </w:rPr>
    </w:lvl>
    <w:lvl w:ilvl="1" w:tplc="FFFFFFFF" w:tentative="1">
      <w:start w:val="1"/>
      <w:numFmt w:val="ideographTraditional"/>
      <w:lvlText w:val="%2、"/>
      <w:lvlJc w:val="left"/>
      <w:pPr>
        <w:ind w:left="2454" w:hanging="480"/>
      </w:pPr>
    </w:lvl>
    <w:lvl w:ilvl="2" w:tplc="FFFFFFFF" w:tentative="1">
      <w:start w:val="1"/>
      <w:numFmt w:val="lowerRoman"/>
      <w:lvlText w:val="%3."/>
      <w:lvlJc w:val="right"/>
      <w:pPr>
        <w:ind w:left="2934" w:hanging="480"/>
      </w:pPr>
    </w:lvl>
    <w:lvl w:ilvl="3" w:tplc="FFFFFFFF" w:tentative="1">
      <w:start w:val="1"/>
      <w:numFmt w:val="decimal"/>
      <w:lvlText w:val="%4."/>
      <w:lvlJc w:val="left"/>
      <w:pPr>
        <w:ind w:left="3414" w:hanging="480"/>
      </w:pPr>
    </w:lvl>
    <w:lvl w:ilvl="4" w:tplc="FFFFFFFF" w:tentative="1">
      <w:start w:val="1"/>
      <w:numFmt w:val="ideographTraditional"/>
      <w:lvlText w:val="%5、"/>
      <w:lvlJc w:val="left"/>
      <w:pPr>
        <w:ind w:left="3894" w:hanging="480"/>
      </w:pPr>
    </w:lvl>
    <w:lvl w:ilvl="5" w:tplc="FFFFFFFF" w:tentative="1">
      <w:start w:val="1"/>
      <w:numFmt w:val="lowerRoman"/>
      <w:lvlText w:val="%6."/>
      <w:lvlJc w:val="right"/>
      <w:pPr>
        <w:ind w:left="4374" w:hanging="480"/>
      </w:pPr>
    </w:lvl>
    <w:lvl w:ilvl="6" w:tplc="FFFFFFFF" w:tentative="1">
      <w:start w:val="1"/>
      <w:numFmt w:val="decimal"/>
      <w:lvlText w:val="%7."/>
      <w:lvlJc w:val="left"/>
      <w:pPr>
        <w:ind w:left="4854" w:hanging="480"/>
      </w:pPr>
    </w:lvl>
    <w:lvl w:ilvl="7" w:tplc="FFFFFFFF" w:tentative="1">
      <w:start w:val="1"/>
      <w:numFmt w:val="ideographTraditional"/>
      <w:lvlText w:val="%8、"/>
      <w:lvlJc w:val="left"/>
      <w:pPr>
        <w:ind w:left="5334" w:hanging="480"/>
      </w:pPr>
    </w:lvl>
    <w:lvl w:ilvl="8" w:tplc="FFFFFFFF" w:tentative="1">
      <w:start w:val="1"/>
      <w:numFmt w:val="lowerRoman"/>
      <w:lvlText w:val="%9."/>
      <w:lvlJc w:val="right"/>
      <w:pPr>
        <w:ind w:left="5814" w:hanging="480"/>
      </w:pPr>
    </w:lvl>
  </w:abstractNum>
  <w:abstractNum w:abstractNumId="21">
    <w:nsid w:val="3E311BED"/>
    <w:multiLevelType w:val="hybridMultilevel"/>
    <w:tmpl w:val="9124904A"/>
    <w:lvl w:ilvl="0" w:tplc="E4205148">
      <w:start w:val="1"/>
      <w:numFmt w:val="taiwaneseCountingThousand"/>
      <w:lvlText w:val="（%1）"/>
      <w:lvlJc w:val="left"/>
      <w:pPr>
        <w:ind w:left="1935" w:hanging="1080"/>
      </w:pPr>
      <w:rPr>
        <w:rFonts w:hint="default"/>
      </w:rPr>
    </w:lvl>
    <w:lvl w:ilvl="1" w:tplc="04090019" w:tentative="1">
      <w:start w:val="1"/>
      <w:numFmt w:val="ideographTraditional"/>
      <w:lvlText w:val="%2、"/>
      <w:lvlJc w:val="left"/>
      <w:pPr>
        <w:ind w:left="1815" w:hanging="480"/>
      </w:pPr>
    </w:lvl>
    <w:lvl w:ilvl="2" w:tplc="0409001B" w:tentative="1">
      <w:start w:val="1"/>
      <w:numFmt w:val="lowerRoman"/>
      <w:lvlText w:val="%3."/>
      <w:lvlJc w:val="right"/>
      <w:pPr>
        <w:ind w:left="2295" w:hanging="480"/>
      </w:pPr>
    </w:lvl>
    <w:lvl w:ilvl="3" w:tplc="0409000F" w:tentative="1">
      <w:start w:val="1"/>
      <w:numFmt w:val="decimal"/>
      <w:lvlText w:val="%4."/>
      <w:lvlJc w:val="left"/>
      <w:pPr>
        <w:ind w:left="2775" w:hanging="480"/>
      </w:pPr>
    </w:lvl>
    <w:lvl w:ilvl="4" w:tplc="04090019" w:tentative="1">
      <w:start w:val="1"/>
      <w:numFmt w:val="ideographTraditional"/>
      <w:lvlText w:val="%5、"/>
      <w:lvlJc w:val="left"/>
      <w:pPr>
        <w:ind w:left="3255" w:hanging="480"/>
      </w:pPr>
    </w:lvl>
    <w:lvl w:ilvl="5" w:tplc="0409001B" w:tentative="1">
      <w:start w:val="1"/>
      <w:numFmt w:val="lowerRoman"/>
      <w:lvlText w:val="%6."/>
      <w:lvlJc w:val="right"/>
      <w:pPr>
        <w:ind w:left="3735" w:hanging="480"/>
      </w:pPr>
    </w:lvl>
    <w:lvl w:ilvl="6" w:tplc="0409000F" w:tentative="1">
      <w:start w:val="1"/>
      <w:numFmt w:val="decimal"/>
      <w:lvlText w:val="%7."/>
      <w:lvlJc w:val="left"/>
      <w:pPr>
        <w:ind w:left="4215" w:hanging="480"/>
      </w:pPr>
    </w:lvl>
    <w:lvl w:ilvl="7" w:tplc="04090019" w:tentative="1">
      <w:start w:val="1"/>
      <w:numFmt w:val="ideographTraditional"/>
      <w:lvlText w:val="%8、"/>
      <w:lvlJc w:val="left"/>
      <w:pPr>
        <w:ind w:left="4695" w:hanging="480"/>
      </w:pPr>
    </w:lvl>
    <w:lvl w:ilvl="8" w:tplc="0409001B" w:tentative="1">
      <w:start w:val="1"/>
      <w:numFmt w:val="lowerRoman"/>
      <w:lvlText w:val="%9."/>
      <w:lvlJc w:val="right"/>
      <w:pPr>
        <w:ind w:left="5175" w:hanging="480"/>
      </w:pPr>
    </w:lvl>
  </w:abstractNum>
  <w:abstractNum w:abstractNumId="22">
    <w:nsid w:val="423C3744"/>
    <w:multiLevelType w:val="hybridMultilevel"/>
    <w:tmpl w:val="843A2D52"/>
    <w:lvl w:ilvl="0" w:tplc="FB1017E2">
      <w:start w:val="1"/>
      <w:numFmt w:val="decimal"/>
      <w:lvlText w:val="%1."/>
      <w:lvlJc w:val="left"/>
      <w:pPr>
        <w:ind w:left="480" w:hanging="480"/>
      </w:pPr>
      <w:rPr>
        <w:rFonts w:ascii="新細明體" w:eastAsia="新細明體" w:hAnsi="新細明體" w:hint="eastAsia"/>
        <w:color w:val="000000" w:themeColor="text1"/>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45FF7C19"/>
    <w:multiLevelType w:val="hybridMultilevel"/>
    <w:tmpl w:val="DE947EC6"/>
    <w:lvl w:ilvl="0" w:tplc="D7E644B6">
      <w:start w:val="1"/>
      <w:numFmt w:val="decimal"/>
      <w:lvlText w:val="%1."/>
      <w:lvlJc w:val="left"/>
      <w:pPr>
        <w:ind w:left="480" w:hanging="480"/>
      </w:pPr>
      <w:rPr>
        <w:rFonts w:ascii="標楷體-繁" w:eastAsia="標楷體-繁" w:hAnsi="標楷體-繁" w:hint="eastAsia"/>
        <w:color w:val="000000" w:themeColor="text1"/>
        <w:sz w:val="28"/>
        <w:szCs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46BC6964"/>
    <w:multiLevelType w:val="singleLevel"/>
    <w:tmpl w:val="A27ACAFA"/>
    <w:lvl w:ilvl="0">
      <w:start w:val="1"/>
      <w:numFmt w:val="taiwaneseCountingThousand"/>
      <w:lvlText w:val="%1、"/>
      <w:lvlJc w:val="left"/>
      <w:pPr>
        <w:tabs>
          <w:tab w:val="num" w:pos="855"/>
        </w:tabs>
        <w:ind w:left="855" w:hanging="585"/>
      </w:pPr>
      <w:rPr>
        <w:rFonts w:hint="eastAsia"/>
        <w:lang w:val="en-US"/>
      </w:rPr>
    </w:lvl>
  </w:abstractNum>
  <w:abstractNum w:abstractNumId="25">
    <w:nsid w:val="49922082"/>
    <w:multiLevelType w:val="hybridMultilevel"/>
    <w:tmpl w:val="0ACCB680"/>
    <w:lvl w:ilvl="0" w:tplc="17E07466">
      <w:start w:val="2"/>
      <w:numFmt w:val="bullet"/>
      <w:lvlText w:val="□"/>
      <w:lvlJc w:val="left"/>
      <w:pPr>
        <w:tabs>
          <w:tab w:val="num" w:pos="2038"/>
        </w:tabs>
        <w:ind w:left="2038" w:hanging="360"/>
      </w:pPr>
      <w:rPr>
        <w:rFonts w:ascii="Times New Roman" w:eastAsia="標楷體" w:hAnsi="Times New Roman" w:cs="Times New Roman" w:hint="default"/>
      </w:rPr>
    </w:lvl>
    <w:lvl w:ilvl="1" w:tplc="04090003" w:tentative="1">
      <w:start w:val="1"/>
      <w:numFmt w:val="bullet"/>
      <w:lvlText w:val=""/>
      <w:lvlJc w:val="left"/>
      <w:pPr>
        <w:tabs>
          <w:tab w:val="num" w:pos="2638"/>
        </w:tabs>
        <w:ind w:left="2638" w:hanging="480"/>
      </w:pPr>
      <w:rPr>
        <w:rFonts w:ascii="Wingdings" w:hAnsi="Wingdings" w:hint="default"/>
      </w:rPr>
    </w:lvl>
    <w:lvl w:ilvl="2" w:tplc="04090005" w:tentative="1">
      <w:start w:val="1"/>
      <w:numFmt w:val="bullet"/>
      <w:lvlText w:val=""/>
      <w:lvlJc w:val="left"/>
      <w:pPr>
        <w:tabs>
          <w:tab w:val="num" w:pos="3118"/>
        </w:tabs>
        <w:ind w:left="3118" w:hanging="480"/>
      </w:pPr>
      <w:rPr>
        <w:rFonts w:ascii="Wingdings" w:hAnsi="Wingdings" w:hint="default"/>
      </w:rPr>
    </w:lvl>
    <w:lvl w:ilvl="3" w:tplc="04090001" w:tentative="1">
      <w:start w:val="1"/>
      <w:numFmt w:val="bullet"/>
      <w:lvlText w:val=""/>
      <w:lvlJc w:val="left"/>
      <w:pPr>
        <w:tabs>
          <w:tab w:val="num" w:pos="3598"/>
        </w:tabs>
        <w:ind w:left="3598" w:hanging="480"/>
      </w:pPr>
      <w:rPr>
        <w:rFonts w:ascii="Wingdings" w:hAnsi="Wingdings" w:hint="default"/>
      </w:rPr>
    </w:lvl>
    <w:lvl w:ilvl="4" w:tplc="04090003" w:tentative="1">
      <w:start w:val="1"/>
      <w:numFmt w:val="bullet"/>
      <w:lvlText w:val=""/>
      <w:lvlJc w:val="left"/>
      <w:pPr>
        <w:tabs>
          <w:tab w:val="num" w:pos="4078"/>
        </w:tabs>
        <w:ind w:left="4078" w:hanging="480"/>
      </w:pPr>
      <w:rPr>
        <w:rFonts w:ascii="Wingdings" w:hAnsi="Wingdings" w:hint="default"/>
      </w:rPr>
    </w:lvl>
    <w:lvl w:ilvl="5" w:tplc="04090005" w:tentative="1">
      <w:start w:val="1"/>
      <w:numFmt w:val="bullet"/>
      <w:lvlText w:val=""/>
      <w:lvlJc w:val="left"/>
      <w:pPr>
        <w:tabs>
          <w:tab w:val="num" w:pos="4558"/>
        </w:tabs>
        <w:ind w:left="4558" w:hanging="480"/>
      </w:pPr>
      <w:rPr>
        <w:rFonts w:ascii="Wingdings" w:hAnsi="Wingdings" w:hint="default"/>
      </w:rPr>
    </w:lvl>
    <w:lvl w:ilvl="6" w:tplc="04090001" w:tentative="1">
      <w:start w:val="1"/>
      <w:numFmt w:val="bullet"/>
      <w:lvlText w:val=""/>
      <w:lvlJc w:val="left"/>
      <w:pPr>
        <w:tabs>
          <w:tab w:val="num" w:pos="5038"/>
        </w:tabs>
        <w:ind w:left="5038" w:hanging="480"/>
      </w:pPr>
      <w:rPr>
        <w:rFonts w:ascii="Wingdings" w:hAnsi="Wingdings" w:hint="default"/>
      </w:rPr>
    </w:lvl>
    <w:lvl w:ilvl="7" w:tplc="04090003" w:tentative="1">
      <w:start w:val="1"/>
      <w:numFmt w:val="bullet"/>
      <w:lvlText w:val=""/>
      <w:lvlJc w:val="left"/>
      <w:pPr>
        <w:tabs>
          <w:tab w:val="num" w:pos="5518"/>
        </w:tabs>
        <w:ind w:left="5518" w:hanging="480"/>
      </w:pPr>
      <w:rPr>
        <w:rFonts w:ascii="Wingdings" w:hAnsi="Wingdings" w:hint="default"/>
      </w:rPr>
    </w:lvl>
    <w:lvl w:ilvl="8" w:tplc="04090005" w:tentative="1">
      <w:start w:val="1"/>
      <w:numFmt w:val="bullet"/>
      <w:lvlText w:val=""/>
      <w:lvlJc w:val="left"/>
      <w:pPr>
        <w:tabs>
          <w:tab w:val="num" w:pos="5998"/>
        </w:tabs>
        <w:ind w:left="5998" w:hanging="480"/>
      </w:pPr>
      <w:rPr>
        <w:rFonts w:ascii="Wingdings" w:hAnsi="Wingdings" w:hint="default"/>
      </w:rPr>
    </w:lvl>
  </w:abstractNum>
  <w:abstractNum w:abstractNumId="26">
    <w:nsid w:val="4F8F68DA"/>
    <w:multiLevelType w:val="singleLevel"/>
    <w:tmpl w:val="A27ACAFA"/>
    <w:lvl w:ilvl="0">
      <w:start w:val="1"/>
      <w:numFmt w:val="taiwaneseCountingThousand"/>
      <w:lvlText w:val="%1、"/>
      <w:lvlJc w:val="left"/>
      <w:pPr>
        <w:tabs>
          <w:tab w:val="num" w:pos="855"/>
        </w:tabs>
        <w:ind w:left="855" w:hanging="585"/>
      </w:pPr>
      <w:rPr>
        <w:rFonts w:hint="eastAsia"/>
        <w:lang w:val="en-US"/>
      </w:rPr>
    </w:lvl>
  </w:abstractNum>
  <w:abstractNum w:abstractNumId="27">
    <w:nsid w:val="51E92F45"/>
    <w:multiLevelType w:val="hybridMultilevel"/>
    <w:tmpl w:val="81A6414A"/>
    <w:lvl w:ilvl="0" w:tplc="FFFFFFFF">
      <w:start w:val="1"/>
      <w:numFmt w:val="decimal"/>
      <w:lvlText w:val="%1."/>
      <w:lvlJc w:val="left"/>
      <w:pPr>
        <w:ind w:left="1494" w:hanging="360"/>
      </w:pPr>
      <w:rPr>
        <w:rFonts w:hint="default"/>
      </w:rPr>
    </w:lvl>
    <w:lvl w:ilvl="1" w:tplc="FFFFFFFF" w:tentative="1">
      <w:start w:val="1"/>
      <w:numFmt w:val="ideographTraditional"/>
      <w:lvlText w:val="%2、"/>
      <w:lvlJc w:val="left"/>
      <w:pPr>
        <w:ind w:left="2094" w:hanging="480"/>
      </w:pPr>
    </w:lvl>
    <w:lvl w:ilvl="2" w:tplc="FFFFFFFF" w:tentative="1">
      <w:start w:val="1"/>
      <w:numFmt w:val="lowerRoman"/>
      <w:lvlText w:val="%3."/>
      <w:lvlJc w:val="right"/>
      <w:pPr>
        <w:ind w:left="2574" w:hanging="480"/>
      </w:pPr>
    </w:lvl>
    <w:lvl w:ilvl="3" w:tplc="FFFFFFFF" w:tentative="1">
      <w:start w:val="1"/>
      <w:numFmt w:val="decimal"/>
      <w:lvlText w:val="%4."/>
      <w:lvlJc w:val="left"/>
      <w:pPr>
        <w:ind w:left="3054" w:hanging="480"/>
      </w:pPr>
    </w:lvl>
    <w:lvl w:ilvl="4" w:tplc="FFFFFFFF" w:tentative="1">
      <w:start w:val="1"/>
      <w:numFmt w:val="ideographTraditional"/>
      <w:lvlText w:val="%5、"/>
      <w:lvlJc w:val="left"/>
      <w:pPr>
        <w:ind w:left="3534" w:hanging="480"/>
      </w:pPr>
    </w:lvl>
    <w:lvl w:ilvl="5" w:tplc="FFFFFFFF" w:tentative="1">
      <w:start w:val="1"/>
      <w:numFmt w:val="lowerRoman"/>
      <w:lvlText w:val="%6."/>
      <w:lvlJc w:val="right"/>
      <w:pPr>
        <w:ind w:left="4014" w:hanging="480"/>
      </w:pPr>
    </w:lvl>
    <w:lvl w:ilvl="6" w:tplc="FFFFFFFF" w:tentative="1">
      <w:start w:val="1"/>
      <w:numFmt w:val="decimal"/>
      <w:lvlText w:val="%7."/>
      <w:lvlJc w:val="left"/>
      <w:pPr>
        <w:ind w:left="4494" w:hanging="480"/>
      </w:pPr>
    </w:lvl>
    <w:lvl w:ilvl="7" w:tplc="FFFFFFFF" w:tentative="1">
      <w:start w:val="1"/>
      <w:numFmt w:val="ideographTraditional"/>
      <w:lvlText w:val="%8、"/>
      <w:lvlJc w:val="left"/>
      <w:pPr>
        <w:ind w:left="4974" w:hanging="480"/>
      </w:pPr>
    </w:lvl>
    <w:lvl w:ilvl="8" w:tplc="FFFFFFFF" w:tentative="1">
      <w:start w:val="1"/>
      <w:numFmt w:val="lowerRoman"/>
      <w:lvlText w:val="%9."/>
      <w:lvlJc w:val="right"/>
      <w:pPr>
        <w:ind w:left="5454" w:hanging="480"/>
      </w:pPr>
    </w:lvl>
  </w:abstractNum>
  <w:abstractNum w:abstractNumId="28">
    <w:nsid w:val="5233368C"/>
    <w:multiLevelType w:val="hybridMultilevel"/>
    <w:tmpl w:val="81A6414A"/>
    <w:lvl w:ilvl="0" w:tplc="97D8E6A8">
      <w:start w:val="1"/>
      <w:numFmt w:val="decimal"/>
      <w:lvlText w:val="%1."/>
      <w:lvlJc w:val="left"/>
      <w:pPr>
        <w:ind w:left="1494" w:hanging="36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29">
    <w:nsid w:val="53B351E6"/>
    <w:multiLevelType w:val="hybridMultilevel"/>
    <w:tmpl w:val="86A87382"/>
    <w:lvl w:ilvl="0" w:tplc="0409000F">
      <w:start w:val="1"/>
      <w:numFmt w:val="decimal"/>
      <w:lvlText w:val="%1."/>
      <w:lvlJc w:val="left"/>
      <w:pPr>
        <w:ind w:left="962" w:hanging="480"/>
      </w:pPr>
    </w:lvl>
    <w:lvl w:ilvl="1" w:tplc="FFFFFFFF" w:tentative="1">
      <w:start w:val="1"/>
      <w:numFmt w:val="ideographTraditional"/>
      <w:lvlText w:val="%2、"/>
      <w:lvlJc w:val="left"/>
      <w:pPr>
        <w:ind w:left="1442" w:hanging="480"/>
      </w:pPr>
    </w:lvl>
    <w:lvl w:ilvl="2" w:tplc="FFFFFFFF" w:tentative="1">
      <w:start w:val="1"/>
      <w:numFmt w:val="lowerRoman"/>
      <w:lvlText w:val="%3."/>
      <w:lvlJc w:val="right"/>
      <w:pPr>
        <w:ind w:left="1922" w:hanging="480"/>
      </w:pPr>
    </w:lvl>
    <w:lvl w:ilvl="3" w:tplc="FFFFFFFF" w:tentative="1">
      <w:start w:val="1"/>
      <w:numFmt w:val="decimal"/>
      <w:lvlText w:val="%4."/>
      <w:lvlJc w:val="left"/>
      <w:pPr>
        <w:ind w:left="2402" w:hanging="480"/>
      </w:pPr>
    </w:lvl>
    <w:lvl w:ilvl="4" w:tplc="FFFFFFFF" w:tentative="1">
      <w:start w:val="1"/>
      <w:numFmt w:val="ideographTraditional"/>
      <w:lvlText w:val="%5、"/>
      <w:lvlJc w:val="left"/>
      <w:pPr>
        <w:ind w:left="2882" w:hanging="480"/>
      </w:pPr>
    </w:lvl>
    <w:lvl w:ilvl="5" w:tplc="FFFFFFFF" w:tentative="1">
      <w:start w:val="1"/>
      <w:numFmt w:val="lowerRoman"/>
      <w:lvlText w:val="%6."/>
      <w:lvlJc w:val="right"/>
      <w:pPr>
        <w:ind w:left="3362" w:hanging="480"/>
      </w:pPr>
    </w:lvl>
    <w:lvl w:ilvl="6" w:tplc="FFFFFFFF" w:tentative="1">
      <w:start w:val="1"/>
      <w:numFmt w:val="decimal"/>
      <w:lvlText w:val="%7."/>
      <w:lvlJc w:val="left"/>
      <w:pPr>
        <w:ind w:left="3842" w:hanging="480"/>
      </w:pPr>
    </w:lvl>
    <w:lvl w:ilvl="7" w:tplc="FFFFFFFF" w:tentative="1">
      <w:start w:val="1"/>
      <w:numFmt w:val="ideographTraditional"/>
      <w:lvlText w:val="%8、"/>
      <w:lvlJc w:val="left"/>
      <w:pPr>
        <w:ind w:left="4322" w:hanging="480"/>
      </w:pPr>
    </w:lvl>
    <w:lvl w:ilvl="8" w:tplc="FFFFFFFF" w:tentative="1">
      <w:start w:val="1"/>
      <w:numFmt w:val="lowerRoman"/>
      <w:lvlText w:val="%9."/>
      <w:lvlJc w:val="right"/>
      <w:pPr>
        <w:ind w:left="4802" w:hanging="480"/>
      </w:pPr>
    </w:lvl>
  </w:abstractNum>
  <w:abstractNum w:abstractNumId="30">
    <w:nsid w:val="59931CF7"/>
    <w:multiLevelType w:val="singleLevel"/>
    <w:tmpl w:val="DC4E2BB0"/>
    <w:lvl w:ilvl="0">
      <w:start w:val="1"/>
      <w:numFmt w:val="decimal"/>
      <w:lvlText w:val="(%1)"/>
      <w:lvlJc w:val="left"/>
      <w:pPr>
        <w:tabs>
          <w:tab w:val="num" w:pos="1545"/>
        </w:tabs>
        <w:ind w:left="1545" w:hanging="420"/>
      </w:pPr>
      <w:rPr>
        <w:rFonts w:hint="default"/>
      </w:rPr>
    </w:lvl>
  </w:abstractNum>
  <w:abstractNum w:abstractNumId="31">
    <w:nsid w:val="5ED31A96"/>
    <w:multiLevelType w:val="hybridMultilevel"/>
    <w:tmpl w:val="02CED07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63C704D2"/>
    <w:multiLevelType w:val="hybridMultilevel"/>
    <w:tmpl w:val="E65C1884"/>
    <w:lvl w:ilvl="0" w:tplc="FFFFFFFF">
      <w:start w:val="1"/>
      <w:numFmt w:val="taiwaneseCountingThousand"/>
      <w:lvlText w:val="（%1）"/>
      <w:lvlJc w:val="left"/>
      <w:pPr>
        <w:ind w:left="1874" w:hanging="740"/>
      </w:pPr>
      <w:rPr>
        <w:rFonts w:hint="default"/>
      </w:rPr>
    </w:lvl>
    <w:lvl w:ilvl="1" w:tplc="FFFFFFFF" w:tentative="1">
      <w:start w:val="1"/>
      <w:numFmt w:val="ideographTraditional"/>
      <w:lvlText w:val="%2、"/>
      <w:lvlJc w:val="left"/>
      <w:pPr>
        <w:ind w:left="2094" w:hanging="480"/>
      </w:pPr>
    </w:lvl>
    <w:lvl w:ilvl="2" w:tplc="FFFFFFFF" w:tentative="1">
      <w:start w:val="1"/>
      <w:numFmt w:val="lowerRoman"/>
      <w:lvlText w:val="%3."/>
      <w:lvlJc w:val="right"/>
      <w:pPr>
        <w:ind w:left="2574" w:hanging="480"/>
      </w:pPr>
    </w:lvl>
    <w:lvl w:ilvl="3" w:tplc="FFFFFFFF" w:tentative="1">
      <w:start w:val="1"/>
      <w:numFmt w:val="decimal"/>
      <w:lvlText w:val="%4."/>
      <w:lvlJc w:val="left"/>
      <w:pPr>
        <w:ind w:left="3054" w:hanging="480"/>
      </w:pPr>
    </w:lvl>
    <w:lvl w:ilvl="4" w:tplc="FFFFFFFF" w:tentative="1">
      <w:start w:val="1"/>
      <w:numFmt w:val="ideographTraditional"/>
      <w:lvlText w:val="%5、"/>
      <w:lvlJc w:val="left"/>
      <w:pPr>
        <w:ind w:left="3534" w:hanging="480"/>
      </w:pPr>
    </w:lvl>
    <w:lvl w:ilvl="5" w:tplc="FFFFFFFF" w:tentative="1">
      <w:start w:val="1"/>
      <w:numFmt w:val="lowerRoman"/>
      <w:lvlText w:val="%6."/>
      <w:lvlJc w:val="right"/>
      <w:pPr>
        <w:ind w:left="4014" w:hanging="480"/>
      </w:pPr>
    </w:lvl>
    <w:lvl w:ilvl="6" w:tplc="FFFFFFFF" w:tentative="1">
      <w:start w:val="1"/>
      <w:numFmt w:val="decimal"/>
      <w:lvlText w:val="%7."/>
      <w:lvlJc w:val="left"/>
      <w:pPr>
        <w:ind w:left="4494" w:hanging="480"/>
      </w:pPr>
    </w:lvl>
    <w:lvl w:ilvl="7" w:tplc="FFFFFFFF" w:tentative="1">
      <w:start w:val="1"/>
      <w:numFmt w:val="ideographTraditional"/>
      <w:lvlText w:val="%8、"/>
      <w:lvlJc w:val="left"/>
      <w:pPr>
        <w:ind w:left="4974" w:hanging="480"/>
      </w:pPr>
    </w:lvl>
    <w:lvl w:ilvl="8" w:tplc="FFFFFFFF" w:tentative="1">
      <w:start w:val="1"/>
      <w:numFmt w:val="lowerRoman"/>
      <w:lvlText w:val="%9."/>
      <w:lvlJc w:val="right"/>
      <w:pPr>
        <w:ind w:left="5454" w:hanging="480"/>
      </w:pPr>
    </w:lvl>
  </w:abstractNum>
  <w:abstractNum w:abstractNumId="33">
    <w:nsid w:val="692B599D"/>
    <w:multiLevelType w:val="hybridMultilevel"/>
    <w:tmpl w:val="E65C1884"/>
    <w:lvl w:ilvl="0" w:tplc="823CB91C">
      <w:start w:val="1"/>
      <w:numFmt w:val="taiwaneseCountingThousand"/>
      <w:lvlText w:val="（%1）"/>
      <w:lvlJc w:val="left"/>
      <w:pPr>
        <w:ind w:left="1874" w:hanging="74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4">
    <w:nsid w:val="697045BE"/>
    <w:multiLevelType w:val="hybridMultilevel"/>
    <w:tmpl w:val="3DAA31D0"/>
    <w:lvl w:ilvl="0" w:tplc="4E00A8E8">
      <w:start w:val="1"/>
      <w:numFmt w:val="decimal"/>
      <w:lvlText w:val="(%1)"/>
      <w:lvlJc w:val="left"/>
      <w:pPr>
        <w:ind w:left="1854" w:hanging="720"/>
      </w:pPr>
      <w:rPr>
        <w:rFonts w:hint="default"/>
      </w:rPr>
    </w:lvl>
    <w:lvl w:ilvl="1" w:tplc="04090019">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5">
    <w:nsid w:val="74E4264F"/>
    <w:multiLevelType w:val="hybridMultilevel"/>
    <w:tmpl w:val="054698D0"/>
    <w:lvl w:ilvl="0" w:tplc="0C509614">
      <w:start w:val="1"/>
      <w:numFmt w:val="decimal"/>
      <w:lvlText w:val="%1."/>
      <w:lvlJc w:val="left"/>
      <w:pPr>
        <w:ind w:left="680" w:hanging="480"/>
      </w:pPr>
      <w:rPr>
        <w:rFonts w:hint="eastAsia"/>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6">
    <w:nsid w:val="7A654087"/>
    <w:multiLevelType w:val="hybridMultilevel"/>
    <w:tmpl w:val="117AC60E"/>
    <w:lvl w:ilvl="0" w:tplc="F5DA7676">
      <w:start w:val="1"/>
      <w:numFmt w:val="decimal"/>
      <w:lvlText w:val="%1."/>
      <w:lvlJc w:val="left"/>
      <w:pPr>
        <w:ind w:left="1353" w:hanging="36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37">
    <w:nsid w:val="7AB250A1"/>
    <w:multiLevelType w:val="singleLevel"/>
    <w:tmpl w:val="BA90A69E"/>
    <w:lvl w:ilvl="0">
      <w:start w:val="1"/>
      <w:numFmt w:val="taiwaneseCountingThousand"/>
      <w:lvlText w:val="%1、"/>
      <w:legacy w:legacy="1" w:legacySpace="0" w:legacyIndent="570"/>
      <w:lvlJc w:val="left"/>
      <w:pPr>
        <w:ind w:left="570" w:hanging="570"/>
      </w:pPr>
      <w:rPr>
        <w:rFonts w:ascii="標楷體" w:eastAsia="標楷體" w:hAnsi="標楷體" w:hint="eastAsia"/>
        <w:b w:val="0"/>
        <w:i w:val="0"/>
        <w:dstrike w:val="0"/>
        <w:sz w:val="28"/>
        <w:u w:val="none"/>
        <w:lang w:val="en-US"/>
      </w:rPr>
    </w:lvl>
  </w:abstractNum>
  <w:abstractNum w:abstractNumId="38">
    <w:nsid w:val="7CB87816"/>
    <w:multiLevelType w:val="singleLevel"/>
    <w:tmpl w:val="8A78A118"/>
    <w:lvl w:ilvl="0">
      <w:start w:val="1"/>
      <w:numFmt w:val="taiwaneseCountingThousand"/>
      <w:lvlText w:val="%1、"/>
      <w:legacy w:legacy="1" w:legacySpace="0" w:legacyIndent="570"/>
      <w:lvlJc w:val="left"/>
      <w:pPr>
        <w:ind w:left="570" w:hanging="570"/>
      </w:pPr>
      <w:rPr>
        <w:rFonts w:ascii="全真楷書" w:eastAsia="全真楷書" w:hint="eastAsia"/>
        <w:b w:val="0"/>
        <w:i w:val="0"/>
        <w:sz w:val="28"/>
        <w:u w:val="none"/>
      </w:rPr>
    </w:lvl>
  </w:abstractNum>
  <w:abstractNum w:abstractNumId="39">
    <w:nsid w:val="7E961B8C"/>
    <w:multiLevelType w:val="hybridMultilevel"/>
    <w:tmpl w:val="1F229BD6"/>
    <w:lvl w:ilvl="0" w:tplc="0409000F">
      <w:start w:val="1"/>
      <w:numFmt w:val="decimal"/>
      <w:lvlText w:val="%1."/>
      <w:lvlJc w:val="left"/>
      <w:pPr>
        <w:ind w:left="962" w:hanging="480"/>
      </w:p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num w:numId="1">
    <w:abstractNumId w:val="37"/>
  </w:num>
  <w:num w:numId="2">
    <w:abstractNumId w:val="37"/>
    <w:lvlOverride w:ilvl="0">
      <w:lvl w:ilvl="0">
        <w:start w:val="2"/>
        <w:numFmt w:val="taiwaneseCountingThousand"/>
        <w:lvlText w:val="%1、"/>
        <w:legacy w:legacy="1" w:legacySpace="0" w:legacyIndent="570"/>
        <w:lvlJc w:val="left"/>
        <w:pPr>
          <w:ind w:left="570" w:hanging="570"/>
        </w:pPr>
        <w:rPr>
          <w:rFonts w:ascii="標楷體" w:eastAsia="標楷體" w:hAnsi="標楷體" w:hint="eastAsia"/>
          <w:b w:val="0"/>
          <w:i w:val="0"/>
          <w:sz w:val="28"/>
          <w:u w:val="none"/>
        </w:rPr>
      </w:lvl>
    </w:lvlOverride>
  </w:num>
  <w:num w:numId="3">
    <w:abstractNumId w:val="38"/>
  </w:num>
  <w:num w:numId="4">
    <w:abstractNumId w:val="9"/>
  </w:num>
  <w:num w:numId="5">
    <w:abstractNumId w:val="4"/>
  </w:num>
  <w:num w:numId="6">
    <w:abstractNumId w:val="5"/>
  </w:num>
  <w:num w:numId="7">
    <w:abstractNumId w:val="18"/>
  </w:num>
  <w:num w:numId="8">
    <w:abstractNumId w:val="16"/>
  </w:num>
  <w:num w:numId="9">
    <w:abstractNumId w:val="11"/>
  </w:num>
  <w:num w:numId="10">
    <w:abstractNumId w:val="30"/>
  </w:num>
  <w:num w:numId="11">
    <w:abstractNumId w:val="19"/>
  </w:num>
  <w:num w:numId="12">
    <w:abstractNumId w:val="1"/>
  </w:num>
  <w:num w:numId="13">
    <w:abstractNumId w:val="25"/>
  </w:num>
  <w:num w:numId="14">
    <w:abstractNumId w:val="24"/>
  </w:num>
  <w:num w:numId="15">
    <w:abstractNumId w:val="10"/>
  </w:num>
  <w:num w:numId="16">
    <w:abstractNumId w:val="2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6"/>
  </w:num>
  <w:num w:numId="20">
    <w:abstractNumId w:val="35"/>
  </w:num>
  <w:num w:numId="21">
    <w:abstractNumId w:val="39"/>
  </w:num>
  <w:num w:numId="22">
    <w:abstractNumId w:val="22"/>
  </w:num>
  <w:num w:numId="23">
    <w:abstractNumId w:val="34"/>
  </w:num>
  <w:num w:numId="24">
    <w:abstractNumId w:val="36"/>
  </w:num>
  <w:num w:numId="25">
    <w:abstractNumId w:val="21"/>
  </w:num>
  <w:num w:numId="26">
    <w:abstractNumId w:val="14"/>
  </w:num>
  <w:num w:numId="27">
    <w:abstractNumId w:val="31"/>
  </w:num>
  <w:num w:numId="28">
    <w:abstractNumId w:val="29"/>
  </w:num>
  <w:num w:numId="29">
    <w:abstractNumId w:val="33"/>
  </w:num>
  <w:num w:numId="30">
    <w:abstractNumId w:val="28"/>
  </w:num>
  <w:num w:numId="31">
    <w:abstractNumId w:val="12"/>
  </w:num>
  <w:num w:numId="32">
    <w:abstractNumId w:val="32"/>
  </w:num>
  <w:num w:numId="33">
    <w:abstractNumId w:val="0"/>
  </w:num>
  <w:num w:numId="34">
    <w:abstractNumId w:val="15"/>
  </w:num>
  <w:num w:numId="35">
    <w:abstractNumId w:val="3"/>
  </w:num>
  <w:num w:numId="36">
    <w:abstractNumId w:val="17"/>
  </w:num>
  <w:num w:numId="37">
    <w:abstractNumId w:val="8"/>
  </w:num>
  <w:num w:numId="38">
    <w:abstractNumId w:val="27"/>
  </w:num>
  <w:num w:numId="39">
    <w:abstractNumId w:val="6"/>
  </w:num>
  <w:num w:numId="40">
    <w:abstractNumId w:val="20"/>
  </w:num>
  <w:num w:numId="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rawingGridVerticalSpacing w:val="19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5A3"/>
    <w:rsid w:val="0000158F"/>
    <w:rsid w:val="000237E1"/>
    <w:rsid w:val="0008023F"/>
    <w:rsid w:val="0008595E"/>
    <w:rsid w:val="00087D76"/>
    <w:rsid w:val="00095CDE"/>
    <w:rsid w:val="00097567"/>
    <w:rsid w:val="000D12DC"/>
    <w:rsid w:val="000D2CAF"/>
    <w:rsid w:val="000E0165"/>
    <w:rsid w:val="000E2F49"/>
    <w:rsid w:val="000E4DCA"/>
    <w:rsid w:val="000E6ECD"/>
    <w:rsid w:val="000F7956"/>
    <w:rsid w:val="0010091A"/>
    <w:rsid w:val="00106ED1"/>
    <w:rsid w:val="00116013"/>
    <w:rsid w:val="0012461A"/>
    <w:rsid w:val="00125421"/>
    <w:rsid w:val="001346D0"/>
    <w:rsid w:val="001414E0"/>
    <w:rsid w:val="001432F1"/>
    <w:rsid w:val="001510B6"/>
    <w:rsid w:val="00162FEA"/>
    <w:rsid w:val="0016775E"/>
    <w:rsid w:val="00175ECF"/>
    <w:rsid w:val="001802E0"/>
    <w:rsid w:val="00181A70"/>
    <w:rsid w:val="001854AE"/>
    <w:rsid w:val="00194CEA"/>
    <w:rsid w:val="001952AF"/>
    <w:rsid w:val="001A7ED9"/>
    <w:rsid w:val="001B279F"/>
    <w:rsid w:val="001C5529"/>
    <w:rsid w:val="001D294E"/>
    <w:rsid w:val="001F6808"/>
    <w:rsid w:val="001F737F"/>
    <w:rsid w:val="00206859"/>
    <w:rsid w:val="002100FC"/>
    <w:rsid w:val="00211505"/>
    <w:rsid w:val="00224C5F"/>
    <w:rsid w:val="0023032B"/>
    <w:rsid w:val="00234B9C"/>
    <w:rsid w:val="00262C2C"/>
    <w:rsid w:val="00265C6D"/>
    <w:rsid w:val="00270220"/>
    <w:rsid w:val="002729E2"/>
    <w:rsid w:val="002750CE"/>
    <w:rsid w:val="00277FE3"/>
    <w:rsid w:val="002C42E3"/>
    <w:rsid w:val="002C6833"/>
    <w:rsid w:val="002D15E9"/>
    <w:rsid w:val="002D335D"/>
    <w:rsid w:val="002F449E"/>
    <w:rsid w:val="00323228"/>
    <w:rsid w:val="00342E1A"/>
    <w:rsid w:val="003471D3"/>
    <w:rsid w:val="00347E8E"/>
    <w:rsid w:val="003516E8"/>
    <w:rsid w:val="00352762"/>
    <w:rsid w:val="00375DA0"/>
    <w:rsid w:val="00376D3E"/>
    <w:rsid w:val="003815D7"/>
    <w:rsid w:val="00392401"/>
    <w:rsid w:val="003966CD"/>
    <w:rsid w:val="003B2552"/>
    <w:rsid w:val="003C0FED"/>
    <w:rsid w:val="003C362C"/>
    <w:rsid w:val="003D50F0"/>
    <w:rsid w:val="003E7A68"/>
    <w:rsid w:val="003E7F93"/>
    <w:rsid w:val="003F165D"/>
    <w:rsid w:val="003F3F70"/>
    <w:rsid w:val="003F572E"/>
    <w:rsid w:val="0040386B"/>
    <w:rsid w:val="00411B90"/>
    <w:rsid w:val="00412D43"/>
    <w:rsid w:val="004374D1"/>
    <w:rsid w:val="00453517"/>
    <w:rsid w:val="00463A32"/>
    <w:rsid w:val="00467364"/>
    <w:rsid w:val="004706FC"/>
    <w:rsid w:val="00474BE6"/>
    <w:rsid w:val="00486A98"/>
    <w:rsid w:val="004A14AE"/>
    <w:rsid w:val="004A2C8A"/>
    <w:rsid w:val="004A3041"/>
    <w:rsid w:val="004A6452"/>
    <w:rsid w:val="004B4936"/>
    <w:rsid w:val="004C0181"/>
    <w:rsid w:val="004C42CE"/>
    <w:rsid w:val="004D1AB9"/>
    <w:rsid w:val="004D4D0C"/>
    <w:rsid w:val="004E64B8"/>
    <w:rsid w:val="004F4551"/>
    <w:rsid w:val="00540EAD"/>
    <w:rsid w:val="00567969"/>
    <w:rsid w:val="00573283"/>
    <w:rsid w:val="005816EC"/>
    <w:rsid w:val="00582C6C"/>
    <w:rsid w:val="00587954"/>
    <w:rsid w:val="00593308"/>
    <w:rsid w:val="005972DC"/>
    <w:rsid w:val="005A05F3"/>
    <w:rsid w:val="005A1ACB"/>
    <w:rsid w:val="005A36F2"/>
    <w:rsid w:val="005D3869"/>
    <w:rsid w:val="005D4AC5"/>
    <w:rsid w:val="005F2097"/>
    <w:rsid w:val="005F4ABE"/>
    <w:rsid w:val="005F7228"/>
    <w:rsid w:val="00620152"/>
    <w:rsid w:val="006368C3"/>
    <w:rsid w:val="00645995"/>
    <w:rsid w:val="00674134"/>
    <w:rsid w:val="00676BAF"/>
    <w:rsid w:val="006809C9"/>
    <w:rsid w:val="006811F2"/>
    <w:rsid w:val="00687DEA"/>
    <w:rsid w:val="00692B7F"/>
    <w:rsid w:val="006945C5"/>
    <w:rsid w:val="00697777"/>
    <w:rsid w:val="00697914"/>
    <w:rsid w:val="006B69C1"/>
    <w:rsid w:val="006C2ACF"/>
    <w:rsid w:val="006E1B1C"/>
    <w:rsid w:val="006E6060"/>
    <w:rsid w:val="00701BD2"/>
    <w:rsid w:val="00701FEC"/>
    <w:rsid w:val="007054C3"/>
    <w:rsid w:val="00710297"/>
    <w:rsid w:val="0071681C"/>
    <w:rsid w:val="00722889"/>
    <w:rsid w:val="0072422B"/>
    <w:rsid w:val="00725636"/>
    <w:rsid w:val="00741936"/>
    <w:rsid w:val="00752B5D"/>
    <w:rsid w:val="00754A72"/>
    <w:rsid w:val="0077016B"/>
    <w:rsid w:val="0079334F"/>
    <w:rsid w:val="0079567B"/>
    <w:rsid w:val="007B0163"/>
    <w:rsid w:val="007C339F"/>
    <w:rsid w:val="007E0A36"/>
    <w:rsid w:val="007E2A21"/>
    <w:rsid w:val="007F58E4"/>
    <w:rsid w:val="007F711D"/>
    <w:rsid w:val="00801DBA"/>
    <w:rsid w:val="00825727"/>
    <w:rsid w:val="008350B0"/>
    <w:rsid w:val="00836D68"/>
    <w:rsid w:val="00846157"/>
    <w:rsid w:val="008503B8"/>
    <w:rsid w:val="008548E3"/>
    <w:rsid w:val="008715A3"/>
    <w:rsid w:val="008945D9"/>
    <w:rsid w:val="00896CBA"/>
    <w:rsid w:val="008A6486"/>
    <w:rsid w:val="008C114F"/>
    <w:rsid w:val="008D7FC2"/>
    <w:rsid w:val="008E4176"/>
    <w:rsid w:val="008E5184"/>
    <w:rsid w:val="008F4B8A"/>
    <w:rsid w:val="00920DF2"/>
    <w:rsid w:val="00920E8E"/>
    <w:rsid w:val="00920F6F"/>
    <w:rsid w:val="009211D0"/>
    <w:rsid w:val="009219D7"/>
    <w:rsid w:val="00933409"/>
    <w:rsid w:val="00937025"/>
    <w:rsid w:val="00944D02"/>
    <w:rsid w:val="00946E12"/>
    <w:rsid w:val="00956BB8"/>
    <w:rsid w:val="00970054"/>
    <w:rsid w:val="0098193D"/>
    <w:rsid w:val="00983B55"/>
    <w:rsid w:val="009C4B8C"/>
    <w:rsid w:val="009C6F9B"/>
    <w:rsid w:val="009C76C8"/>
    <w:rsid w:val="009D2332"/>
    <w:rsid w:val="009D2665"/>
    <w:rsid w:val="009E178C"/>
    <w:rsid w:val="009E30CC"/>
    <w:rsid w:val="00A0177D"/>
    <w:rsid w:val="00A02919"/>
    <w:rsid w:val="00A20FAF"/>
    <w:rsid w:val="00A233DB"/>
    <w:rsid w:val="00A2543B"/>
    <w:rsid w:val="00A51FF4"/>
    <w:rsid w:val="00A55F03"/>
    <w:rsid w:val="00A72F18"/>
    <w:rsid w:val="00A77FA9"/>
    <w:rsid w:val="00A86C69"/>
    <w:rsid w:val="00AA50C3"/>
    <w:rsid w:val="00AB3C2F"/>
    <w:rsid w:val="00AD3D1F"/>
    <w:rsid w:val="00AD6AC3"/>
    <w:rsid w:val="00AE2305"/>
    <w:rsid w:val="00AE43B2"/>
    <w:rsid w:val="00AE54C7"/>
    <w:rsid w:val="00AE5851"/>
    <w:rsid w:val="00AE7903"/>
    <w:rsid w:val="00B031DB"/>
    <w:rsid w:val="00B05504"/>
    <w:rsid w:val="00B1070C"/>
    <w:rsid w:val="00B1796A"/>
    <w:rsid w:val="00B26032"/>
    <w:rsid w:val="00B32237"/>
    <w:rsid w:val="00B414E8"/>
    <w:rsid w:val="00B87BC6"/>
    <w:rsid w:val="00BA3054"/>
    <w:rsid w:val="00BA6E6C"/>
    <w:rsid w:val="00BB0A15"/>
    <w:rsid w:val="00BB18F7"/>
    <w:rsid w:val="00BD7AAE"/>
    <w:rsid w:val="00BE5A70"/>
    <w:rsid w:val="00BE6204"/>
    <w:rsid w:val="00BF5153"/>
    <w:rsid w:val="00BF53F4"/>
    <w:rsid w:val="00C0098F"/>
    <w:rsid w:val="00C011FE"/>
    <w:rsid w:val="00C1540D"/>
    <w:rsid w:val="00C21C97"/>
    <w:rsid w:val="00C2264C"/>
    <w:rsid w:val="00C44837"/>
    <w:rsid w:val="00C47C2F"/>
    <w:rsid w:val="00C52EBE"/>
    <w:rsid w:val="00C61921"/>
    <w:rsid w:val="00C707A1"/>
    <w:rsid w:val="00C861F6"/>
    <w:rsid w:val="00C96DBB"/>
    <w:rsid w:val="00CA5839"/>
    <w:rsid w:val="00CC384D"/>
    <w:rsid w:val="00CC640E"/>
    <w:rsid w:val="00CD1287"/>
    <w:rsid w:val="00D01E93"/>
    <w:rsid w:val="00D0260C"/>
    <w:rsid w:val="00D13B7D"/>
    <w:rsid w:val="00D20BE0"/>
    <w:rsid w:val="00D22A2D"/>
    <w:rsid w:val="00D54A44"/>
    <w:rsid w:val="00D66318"/>
    <w:rsid w:val="00D67F1B"/>
    <w:rsid w:val="00D953A3"/>
    <w:rsid w:val="00DB4825"/>
    <w:rsid w:val="00DB4921"/>
    <w:rsid w:val="00DC1732"/>
    <w:rsid w:val="00DC561F"/>
    <w:rsid w:val="00DD6C87"/>
    <w:rsid w:val="00DE264A"/>
    <w:rsid w:val="00DF432C"/>
    <w:rsid w:val="00E07F7F"/>
    <w:rsid w:val="00E20F9E"/>
    <w:rsid w:val="00E22349"/>
    <w:rsid w:val="00E23E25"/>
    <w:rsid w:val="00E326BC"/>
    <w:rsid w:val="00E34CC3"/>
    <w:rsid w:val="00E40B9E"/>
    <w:rsid w:val="00E412BC"/>
    <w:rsid w:val="00E449AD"/>
    <w:rsid w:val="00E54325"/>
    <w:rsid w:val="00E61528"/>
    <w:rsid w:val="00E66D46"/>
    <w:rsid w:val="00E80930"/>
    <w:rsid w:val="00E8218E"/>
    <w:rsid w:val="00E83244"/>
    <w:rsid w:val="00E852E8"/>
    <w:rsid w:val="00E86884"/>
    <w:rsid w:val="00EA30A1"/>
    <w:rsid w:val="00EB391E"/>
    <w:rsid w:val="00EB4E72"/>
    <w:rsid w:val="00EB5490"/>
    <w:rsid w:val="00EB79FA"/>
    <w:rsid w:val="00EC3C34"/>
    <w:rsid w:val="00EE0448"/>
    <w:rsid w:val="00EE2D1A"/>
    <w:rsid w:val="00EF037F"/>
    <w:rsid w:val="00EF7396"/>
    <w:rsid w:val="00F033EF"/>
    <w:rsid w:val="00F13904"/>
    <w:rsid w:val="00F17DB6"/>
    <w:rsid w:val="00F21384"/>
    <w:rsid w:val="00F32134"/>
    <w:rsid w:val="00F321BD"/>
    <w:rsid w:val="00F53DB8"/>
    <w:rsid w:val="00F548F5"/>
    <w:rsid w:val="00F55A12"/>
    <w:rsid w:val="00F61629"/>
    <w:rsid w:val="00F66ACF"/>
    <w:rsid w:val="00F726C0"/>
    <w:rsid w:val="00F81464"/>
    <w:rsid w:val="00F83F92"/>
    <w:rsid w:val="00F84F98"/>
    <w:rsid w:val="00F97B43"/>
    <w:rsid w:val="00FA349A"/>
    <w:rsid w:val="00FB0990"/>
    <w:rsid w:val="00FB209A"/>
    <w:rsid w:val="00FC60D8"/>
    <w:rsid w:val="00FD11AA"/>
    <w:rsid w:val="00FD1E68"/>
    <w:rsid w:val="00FE63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61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textAlignment w:val="baseline"/>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7">
    <w:name w:val="樣式17"/>
    <w:basedOn w:val="a"/>
    <w:pPr>
      <w:spacing w:before="120" w:line="360" w:lineRule="atLeast"/>
      <w:ind w:left="1418" w:hanging="1418"/>
      <w:jc w:val="both"/>
    </w:pPr>
    <w:rPr>
      <w:rFonts w:ascii="全真楷書" w:eastAsia="全真楷書"/>
      <w:kern w:val="0"/>
      <w:sz w:val="28"/>
    </w:rPr>
  </w:style>
  <w:style w:type="paragraph" w:customStyle="1" w:styleId="19">
    <w:name w:val="樣式19"/>
    <w:basedOn w:val="a"/>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
    <w:pPr>
      <w:spacing w:line="360" w:lineRule="atLeast"/>
      <w:ind w:left="1418" w:firstLine="567"/>
      <w:jc w:val="both"/>
    </w:pPr>
    <w:rPr>
      <w:rFonts w:ascii="全真楷書" w:eastAsia="全真楷書"/>
      <w:kern w:val="0"/>
      <w:sz w:val="28"/>
    </w:rPr>
  </w:style>
  <w:style w:type="paragraph" w:customStyle="1" w:styleId="1">
    <w:name w:val="純文字1"/>
    <w:basedOn w:val="a"/>
    <w:rPr>
      <w:rFonts w:ascii="細明體" w:eastAsia="細明體" w:hAnsi="Courier New"/>
    </w:rPr>
  </w:style>
  <w:style w:type="paragraph" w:customStyle="1" w:styleId="21">
    <w:name w:val="本文 21"/>
    <w:basedOn w:val="a"/>
    <w:pPr>
      <w:ind w:left="720"/>
    </w:pPr>
  </w:style>
  <w:style w:type="paragraph" w:customStyle="1" w:styleId="210">
    <w:name w:val="本文縮排 21"/>
    <w:basedOn w:val="a"/>
    <w:pPr>
      <w:ind w:left="1260"/>
    </w:pPr>
  </w:style>
  <w:style w:type="paragraph" w:customStyle="1" w:styleId="0">
    <w:name w:val="樣式0"/>
    <w:basedOn w:val="a"/>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
    <w:pPr>
      <w:ind w:left="720" w:hanging="720"/>
    </w:pPr>
  </w:style>
  <w:style w:type="paragraph" w:customStyle="1" w:styleId="a3">
    <w:name w:val="一"/>
    <w:basedOn w:val="a"/>
    <w:pPr>
      <w:kinsoku w:val="0"/>
      <w:spacing w:before="120" w:after="60" w:line="300" w:lineRule="auto"/>
      <w:ind w:left="567" w:hanging="567"/>
    </w:pPr>
    <w:rPr>
      <w:rFonts w:ascii="華康細明體" w:eastAsia="華康細明體"/>
      <w:spacing w:val="10"/>
      <w:kern w:val="0"/>
      <w:sz w:val="28"/>
    </w:rPr>
  </w:style>
  <w:style w:type="paragraph" w:customStyle="1" w:styleId="10">
    <w:name w:val="1."/>
    <w:basedOn w:val="a"/>
    <w:pPr>
      <w:kinsoku w:val="0"/>
      <w:spacing w:line="288" w:lineRule="auto"/>
      <w:ind w:left="1020" w:hanging="340"/>
    </w:pPr>
    <w:rPr>
      <w:rFonts w:ascii="華康細明體" w:eastAsia="華康細明體"/>
      <w:spacing w:val="10"/>
      <w:kern w:val="0"/>
      <w:sz w:val="28"/>
    </w:rPr>
  </w:style>
  <w:style w:type="paragraph" w:customStyle="1" w:styleId="71">
    <w:name w:val="樣式71"/>
    <w:basedOn w:val="a"/>
    <w:pPr>
      <w:kinsoku w:val="0"/>
      <w:spacing w:line="360" w:lineRule="exact"/>
      <w:ind w:left="1599" w:hanging="1599"/>
    </w:pPr>
    <w:rPr>
      <w:rFonts w:eastAsia="全真楷書"/>
      <w:spacing w:val="14"/>
      <w:kern w:val="0"/>
    </w:rPr>
  </w:style>
  <w:style w:type="paragraph" w:customStyle="1" w:styleId="5">
    <w:name w:val="樣式5"/>
    <w:basedOn w:val="a"/>
    <w:pPr>
      <w:kinsoku w:val="0"/>
      <w:spacing w:line="360" w:lineRule="exact"/>
      <w:ind w:left="794"/>
    </w:pPr>
    <w:rPr>
      <w:rFonts w:eastAsia="全真楷書"/>
      <w:spacing w:val="14"/>
      <w:kern w:val="0"/>
    </w:rPr>
  </w:style>
  <w:style w:type="paragraph" w:customStyle="1" w:styleId="2">
    <w:name w:val="樣式2"/>
    <w:basedOn w:val="a"/>
    <w:pPr>
      <w:kinsoku w:val="0"/>
      <w:spacing w:line="360" w:lineRule="exact"/>
      <w:ind w:left="1077" w:hanging="1077"/>
    </w:pPr>
    <w:rPr>
      <w:rFonts w:eastAsia="全真楷書"/>
      <w:spacing w:val="14"/>
      <w:kern w:val="0"/>
    </w:rPr>
  </w:style>
  <w:style w:type="paragraph" w:customStyle="1" w:styleId="11">
    <w:name w:val="區塊文字1"/>
    <w:basedOn w:val="a"/>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4">
    <w:name w:val="內縮"/>
    <w:basedOn w:val="a"/>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5">
    <w:name w:val="footer"/>
    <w:aliases w:val="表頁尾"/>
    <w:basedOn w:val="a"/>
    <w:link w:val="a6"/>
    <w:pPr>
      <w:tabs>
        <w:tab w:val="center" w:pos="4153"/>
        <w:tab w:val="right" w:pos="8306"/>
      </w:tabs>
    </w:pPr>
    <w:rPr>
      <w:sz w:val="20"/>
    </w:rPr>
  </w:style>
  <w:style w:type="character" w:styleId="a7">
    <w:name w:val="page number"/>
    <w:basedOn w:val="a0"/>
  </w:style>
  <w:style w:type="paragraph" w:customStyle="1" w:styleId="7">
    <w:name w:val="樣式7"/>
    <w:basedOn w:val="2"/>
    <w:pPr>
      <w:ind w:left="1361" w:hanging="1361"/>
    </w:pPr>
  </w:style>
  <w:style w:type="paragraph" w:customStyle="1" w:styleId="3">
    <w:name w:val="樣式3"/>
    <w:basedOn w:val="a"/>
    <w:pPr>
      <w:kinsoku w:val="0"/>
      <w:spacing w:line="360" w:lineRule="exact"/>
      <w:ind w:left="2098" w:hanging="510"/>
    </w:pPr>
    <w:rPr>
      <w:rFonts w:ascii="全真楷書" w:eastAsia="全真楷書"/>
      <w:spacing w:val="14"/>
      <w:kern w:val="0"/>
    </w:rPr>
  </w:style>
  <w:style w:type="paragraph" w:customStyle="1" w:styleId="23">
    <w:name w:val="樣式23"/>
    <w:basedOn w:val="22"/>
    <w:pPr>
      <w:ind w:left="3005" w:hanging="737"/>
    </w:pPr>
  </w:style>
  <w:style w:type="paragraph" w:styleId="a8">
    <w:name w:val="Body Text Indent"/>
    <w:basedOn w:val="a"/>
    <w:pPr>
      <w:spacing w:line="300" w:lineRule="atLeast"/>
      <w:ind w:left="1134" w:hanging="567"/>
      <w:jc w:val="both"/>
    </w:pPr>
    <w:rPr>
      <w:rFonts w:ascii="標楷體" w:eastAsia="標楷體"/>
      <w:color w:val="000000"/>
    </w:rPr>
  </w:style>
  <w:style w:type="paragraph" w:styleId="a9">
    <w:name w:val="header"/>
    <w:basedOn w:val="a"/>
    <w:pPr>
      <w:tabs>
        <w:tab w:val="center" w:pos="4153"/>
        <w:tab w:val="right" w:pos="8306"/>
      </w:tabs>
      <w:snapToGrid w:val="0"/>
    </w:pPr>
    <w:rPr>
      <w:sz w:val="20"/>
    </w:rPr>
  </w:style>
  <w:style w:type="character" w:styleId="aa">
    <w:name w:val="Hyperlink"/>
    <w:rsid w:val="00920F6F"/>
    <w:rPr>
      <w:color w:val="0000FF"/>
      <w:u w:val="single"/>
    </w:rPr>
  </w:style>
  <w:style w:type="paragraph" w:styleId="ab">
    <w:name w:val="List Paragraph"/>
    <w:basedOn w:val="a"/>
    <w:uiPriority w:val="34"/>
    <w:qFormat/>
    <w:rsid w:val="00E86884"/>
    <w:pPr>
      <w:adjustRightInd/>
      <w:ind w:leftChars="200" w:left="480"/>
      <w:textAlignment w:val="auto"/>
    </w:pPr>
    <w:rPr>
      <w:rFonts w:ascii="Calibri" w:hAnsi="Calibri"/>
      <w:szCs w:val="22"/>
    </w:rPr>
  </w:style>
  <w:style w:type="character" w:customStyle="1" w:styleId="a6">
    <w:name w:val="頁尾 字元"/>
    <w:aliases w:val="表頁尾 字元"/>
    <w:link w:val="a5"/>
    <w:rsid w:val="003F572E"/>
    <w:rPr>
      <w:rFonts w:ascii="Times New Roman" w:hAnsi="Times New Roman"/>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textAlignment w:val="baseline"/>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7">
    <w:name w:val="樣式17"/>
    <w:basedOn w:val="a"/>
    <w:pPr>
      <w:spacing w:before="120" w:line="360" w:lineRule="atLeast"/>
      <w:ind w:left="1418" w:hanging="1418"/>
      <w:jc w:val="both"/>
    </w:pPr>
    <w:rPr>
      <w:rFonts w:ascii="全真楷書" w:eastAsia="全真楷書"/>
      <w:kern w:val="0"/>
      <w:sz w:val="28"/>
    </w:rPr>
  </w:style>
  <w:style w:type="paragraph" w:customStyle="1" w:styleId="19">
    <w:name w:val="樣式19"/>
    <w:basedOn w:val="a"/>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
    <w:pPr>
      <w:spacing w:line="360" w:lineRule="atLeast"/>
      <w:ind w:left="1418" w:firstLine="567"/>
      <w:jc w:val="both"/>
    </w:pPr>
    <w:rPr>
      <w:rFonts w:ascii="全真楷書" w:eastAsia="全真楷書"/>
      <w:kern w:val="0"/>
      <w:sz w:val="28"/>
    </w:rPr>
  </w:style>
  <w:style w:type="paragraph" w:customStyle="1" w:styleId="1">
    <w:name w:val="純文字1"/>
    <w:basedOn w:val="a"/>
    <w:rPr>
      <w:rFonts w:ascii="細明體" w:eastAsia="細明體" w:hAnsi="Courier New"/>
    </w:rPr>
  </w:style>
  <w:style w:type="paragraph" w:customStyle="1" w:styleId="21">
    <w:name w:val="本文 21"/>
    <w:basedOn w:val="a"/>
    <w:pPr>
      <w:ind w:left="720"/>
    </w:pPr>
  </w:style>
  <w:style w:type="paragraph" w:customStyle="1" w:styleId="210">
    <w:name w:val="本文縮排 21"/>
    <w:basedOn w:val="a"/>
    <w:pPr>
      <w:ind w:left="1260"/>
    </w:pPr>
  </w:style>
  <w:style w:type="paragraph" w:customStyle="1" w:styleId="0">
    <w:name w:val="樣式0"/>
    <w:basedOn w:val="a"/>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
    <w:pPr>
      <w:ind w:left="720" w:hanging="720"/>
    </w:pPr>
  </w:style>
  <w:style w:type="paragraph" w:customStyle="1" w:styleId="a3">
    <w:name w:val="一"/>
    <w:basedOn w:val="a"/>
    <w:pPr>
      <w:kinsoku w:val="0"/>
      <w:spacing w:before="120" w:after="60" w:line="300" w:lineRule="auto"/>
      <w:ind w:left="567" w:hanging="567"/>
    </w:pPr>
    <w:rPr>
      <w:rFonts w:ascii="華康細明體" w:eastAsia="華康細明體"/>
      <w:spacing w:val="10"/>
      <w:kern w:val="0"/>
      <w:sz w:val="28"/>
    </w:rPr>
  </w:style>
  <w:style w:type="paragraph" w:customStyle="1" w:styleId="10">
    <w:name w:val="1."/>
    <w:basedOn w:val="a"/>
    <w:pPr>
      <w:kinsoku w:val="0"/>
      <w:spacing w:line="288" w:lineRule="auto"/>
      <w:ind w:left="1020" w:hanging="340"/>
    </w:pPr>
    <w:rPr>
      <w:rFonts w:ascii="華康細明體" w:eastAsia="華康細明體"/>
      <w:spacing w:val="10"/>
      <w:kern w:val="0"/>
      <w:sz w:val="28"/>
    </w:rPr>
  </w:style>
  <w:style w:type="paragraph" w:customStyle="1" w:styleId="71">
    <w:name w:val="樣式71"/>
    <w:basedOn w:val="a"/>
    <w:pPr>
      <w:kinsoku w:val="0"/>
      <w:spacing w:line="360" w:lineRule="exact"/>
      <w:ind w:left="1599" w:hanging="1599"/>
    </w:pPr>
    <w:rPr>
      <w:rFonts w:eastAsia="全真楷書"/>
      <w:spacing w:val="14"/>
      <w:kern w:val="0"/>
    </w:rPr>
  </w:style>
  <w:style w:type="paragraph" w:customStyle="1" w:styleId="5">
    <w:name w:val="樣式5"/>
    <w:basedOn w:val="a"/>
    <w:pPr>
      <w:kinsoku w:val="0"/>
      <w:spacing w:line="360" w:lineRule="exact"/>
      <w:ind w:left="794"/>
    </w:pPr>
    <w:rPr>
      <w:rFonts w:eastAsia="全真楷書"/>
      <w:spacing w:val="14"/>
      <w:kern w:val="0"/>
    </w:rPr>
  </w:style>
  <w:style w:type="paragraph" w:customStyle="1" w:styleId="2">
    <w:name w:val="樣式2"/>
    <w:basedOn w:val="a"/>
    <w:pPr>
      <w:kinsoku w:val="0"/>
      <w:spacing w:line="360" w:lineRule="exact"/>
      <w:ind w:left="1077" w:hanging="1077"/>
    </w:pPr>
    <w:rPr>
      <w:rFonts w:eastAsia="全真楷書"/>
      <w:spacing w:val="14"/>
      <w:kern w:val="0"/>
    </w:rPr>
  </w:style>
  <w:style w:type="paragraph" w:customStyle="1" w:styleId="11">
    <w:name w:val="區塊文字1"/>
    <w:basedOn w:val="a"/>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4">
    <w:name w:val="內縮"/>
    <w:basedOn w:val="a"/>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5">
    <w:name w:val="footer"/>
    <w:aliases w:val="表頁尾"/>
    <w:basedOn w:val="a"/>
    <w:link w:val="a6"/>
    <w:pPr>
      <w:tabs>
        <w:tab w:val="center" w:pos="4153"/>
        <w:tab w:val="right" w:pos="8306"/>
      </w:tabs>
    </w:pPr>
    <w:rPr>
      <w:sz w:val="20"/>
    </w:rPr>
  </w:style>
  <w:style w:type="character" w:styleId="a7">
    <w:name w:val="page number"/>
    <w:basedOn w:val="a0"/>
  </w:style>
  <w:style w:type="paragraph" w:customStyle="1" w:styleId="7">
    <w:name w:val="樣式7"/>
    <w:basedOn w:val="2"/>
    <w:pPr>
      <w:ind w:left="1361" w:hanging="1361"/>
    </w:pPr>
  </w:style>
  <w:style w:type="paragraph" w:customStyle="1" w:styleId="3">
    <w:name w:val="樣式3"/>
    <w:basedOn w:val="a"/>
    <w:pPr>
      <w:kinsoku w:val="0"/>
      <w:spacing w:line="360" w:lineRule="exact"/>
      <w:ind w:left="2098" w:hanging="510"/>
    </w:pPr>
    <w:rPr>
      <w:rFonts w:ascii="全真楷書" w:eastAsia="全真楷書"/>
      <w:spacing w:val="14"/>
      <w:kern w:val="0"/>
    </w:rPr>
  </w:style>
  <w:style w:type="paragraph" w:customStyle="1" w:styleId="23">
    <w:name w:val="樣式23"/>
    <w:basedOn w:val="22"/>
    <w:pPr>
      <w:ind w:left="3005" w:hanging="737"/>
    </w:pPr>
  </w:style>
  <w:style w:type="paragraph" w:styleId="a8">
    <w:name w:val="Body Text Indent"/>
    <w:basedOn w:val="a"/>
    <w:pPr>
      <w:spacing w:line="300" w:lineRule="atLeast"/>
      <w:ind w:left="1134" w:hanging="567"/>
      <w:jc w:val="both"/>
    </w:pPr>
    <w:rPr>
      <w:rFonts w:ascii="標楷體" w:eastAsia="標楷體"/>
      <w:color w:val="000000"/>
    </w:rPr>
  </w:style>
  <w:style w:type="paragraph" w:styleId="a9">
    <w:name w:val="header"/>
    <w:basedOn w:val="a"/>
    <w:pPr>
      <w:tabs>
        <w:tab w:val="center" w:pos="4153"/>
        <w:tab w:val="right" w:pos="8306"/>
      </w:tabs>
      <w:snapToGrid w:val="0"/>
    </w:pPr>
    <w:rPr>
      <w:sz w:val="20"/>
    </w:rPr>
  </w:style>
  <w:style w:type="character" w:styleId="aa">
    <w:name w:val="Hyperlink"/>
    <w:rsid w:val="00920F6F"/>
    <w:rPr>
      <w:color w:val="0000FF"/>
      <w:u w:val="single"/>
    </w:rPr>
  </w:style>
  <w:style w:type="paragraph" w:styleId="ab">
    <w:name w:val="List Paragraph"/>
    <w:basedOn w:val="a"/>
    <w:uiPriority w:val="34"/>
    <w:qFormat/>
    <w:rsid w:val="00E86884"/>
    <w:pPr>
      <w:adjustRightInd/>
      <w:ind w:leftChars="200" w:left="480"/>
      <w:textAlignment w:val="auto"/>
    </w:pPr>
    <w:rPr>
      <w:rFonts w:ascii="Calibri" w:hAnsi="Calibri"/>
      <w:szCs w:val="22"/>
    </w:rPr>
  </w:style>
  <w:style w:type="character" w:customStyle="1" w:styleId="a6">
    <w:name w:val="頁尾 字元"/>
    <w:aliases w:val="表頁尾 字元"/>
    <w:link w:val="a5"/>
    <w:rsid w:val="003F572E"/>
    <w:rPr>
      <w:rFonts w:ascii="Times New Roman" w:hAnsi="Times New Roman"/>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0D835-C2CE-46B2-881C-0B0452397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Pages>
  <Words>969</Words>
  <Characters>5526</Characters>
  <Application>Microsoft Office Word</Application>
  <DocSecurity>0</DocSecurity>
  <Lines>46</Lines>
  <Paragraphs>12</Paragraphs>
  <ScaleCrop>false</ScaleCrop>
  <Company>PCC</Company>
  <LinksUpToDate>false</LinksUpToDate>
  <CharactersWithSpaces>6483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cp:lastModifiedBy>CFS-MT01</cp:lastModifiedBy>
  <cp:revision>5</cp:revision>
  <cp:lastPrinted>2019-05-28T02:07:00Z</cp:lastPrinted>
  <dcterms:created xsi:type="dcterms:W3CDTF">2025-02-07T01:43:00Z</dcterms:created>
  <dcterms:modified xsi:type="dcterms:W3CDTF">2025-02-27T02:07:00Z</dcterms:modified>
  <cp:category>I30</cp:category>
</cp:coreProperties>
</file>