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58F2D2" w14:textId="486837EF" w:rsidR="006F3551" w:rsidRPr="00806C90" w:rsidRDefault="006F3551">
      <w:pPr>
        <w:jc w:val="center"/>
        <w:rPr>
          <w:rFonts w:ascii="標楷體" w:eastAsia="標楷體" w:hAnsi="標楷體"/>
          <w:b/>
          <w:bCs/>
          <w:sz w:val="36"/>
          <w:szCs w:val="36"/>
        </w:rPr>
      </w:pPr>
      <w:r w:rsidRPr="00806C90">
        <w:rPr>
          <w:rFonts w:ascii="標楷體" w:eastAsia="標楷體" w:hAnsi="標楷體"/>
          <w:b/>
          <w:color w:val="000000" w:themeColor="text1"/>
          <w:sz w:val="36"/>
          <w:szCs w:val="36"/>
          <w:u w:val="single"/>
        </w:rPr>
        <w:t>財團法人消防安全中心基金會二期工程等綜合規劃</w:t>
      </w:r>
    </w:p>
    <w:p w14:paraId="0CB5DE07" w14:textId="51AE78B1" w:rsidR="00543128" w:rsidRPr="00806C90" w:rsidRDefault="00543128">
      <w:pPr>
        <w:jc w:val="center"/>
        <w:rPr>
          <w:rFonts w:ascii="標楷體" w:eastAsia="標楷體" w:hAnsi="標楷體"/>
          <w:b/>
          <w:bCs/>
          <w:sz w:val="36"/>
          <w:szCs w:val="36"/>
        </w:rPr>
      </w:pPr>
      <w:r w:rsidRPr="00806C90">
        <w:rPr>
          <w:rFonts w:ascii="標楷體" w:eastAsia="標楷體" w:hAnsi="標楷體" w:hint="eastAsia"/>
          <w:b/>
          <w:bCs/>
          <w:sz w:val="36"/>
          <w:szCs w:val="36"/>
        </w:rPr>
        <w:t>服務契約</w:t>
      </w:r>
    </w:p>
    <w:p w14:paraId="38136F50" w14:textId="1F2D7B23" w:rsidR="00543128" w:rsidRPr="00806C90" w:rsidRDefault="00802F26" w:rsidP="004453DC">
      <w:pPr>
        <w:wordWrap w:val="0"/>
        <w:jc w:val="right"/>
        <w:rPr>
          <w:rFonts w:ascii="標楷體" w:eastAsia="標楷體" w:hAnsi="標楷體"/>
          <w:sz w:val="28"/>
        </w:rPr>
      </w:pPr>
      <w:r w:rsidRPr="00806C90">
        <w:rPr>
          <w:rFonts w:ascii="標楷體" w:eastAsia="標楷體" w:hAnsi="標楷體" w:hint="eastAsia"/>
        </w:rPr>
        <w:t>（</w:t>
      </w:r>
      <w:r w:rsidR="00270DBC" w:rsidRPr="00806C90">
        <w:rPr>
          <w:rFonts w:ascii="標楷體" w:eastAsia="標楷體" w:hAnsi="標楷體" w:hint="eastAsia"/>
        </w:rPr>
        <w:t>11</w:t>
      </w:r>
      <w:r w:rsidR="0020245A" w:rsidRPr="00806C90">
        <w:rPr>
          <w:rFonts w:ascii="標楷體" w:eastAsia="標楷體" w:hAnsi="標楷體"/>
        </w:rPr>
        <w:t>4.0</w:t>
      </w:r>
      <w:r w:rsidRPr="00806C90">
        <w:rPr>
          <w:rFonts w:ascii="標楷體" w:eastAsia="標楷體" w:hAnsi="標楷體"/>
        </w:rPr>
        <w:t>2</w:t>
      </w:r>
      <w:r w:rsidR="00270DBC" w:rsidRPr="00806C90">
        <w:rPr>
          <w:rFonts w:ascii="標楷體" w:eastAsia="標楷體" w:hAnsi="標楷體" w:hint="eastAsia"/>
        </w:rPr>
        <w:t>.</w:t>
      </w:r>
      <w:r w:rsidRPr="00806C90">
        <w:rPr>
          <w:rFonts w:ascii="標楷體" w:eastAsia="標楷體" w:hAnsi="標楷體"/>
        </w:rPr>
        <w:t>04</w:t>
      </w:r>
      <w:r w:rsidR="00D676B8" w:rsidRPr="00806C90">
        <w:rPr>
          <w:rFonts w:ascii="標楷體" w:eastAsia="標楷體" w:hAnsi="標楷體" w:hint="eastAsia"/>
        </w:rPr>
        <w:t>版</w:t>
      </w:r>
      <w:r w:rsidRPr="00806C90">
        <w:rPr>
          <w:rFonts w:ascii="標楷體" w:eastAsia="標楷體" w:hAnsi="標楷體"/>
        </w:rPr>
        <w:t>）</w:t>
      </w:r>
    </w:p>
    <w:p w14:paraId="5CA20F73" w14:textId="77777777" w:rsidR="00543128" w:rsidRPr="00806C90" w:rsidRDefault="00543128" w:rsidP="00B15854">
      <w:pPr>
        <w:snapToGrid w:val="0"/>
        <w:spacing w:line="440" w:lineRule="exact"/>
        <w:rPr>
          <w:rFonts w:ascii="標楷體" w:eastAsia="標楷體" w:hAnsi="標楷體"/>
          <w:sz w:val="28"/>
        </w:rPr>
      </w:pPr>
      <w:r w:rsidRPr="00806C90">
        <w:rPr>
          <w:rFonts w:ascii="標楷體" w:eastAsia="標楷體" w:hAnsi="標楷體" w:hint="eastAsia"/>
          <w:sz w:val="28"/>
        </w:rPr>
        <w:t>立契約人：委</w:t>
      </w:r>
      <w:r w:rsidRPr="00806C90">
        <w:rPr>
          <w:rFonts w:ascii="標楷體" w:eastAsia="標楷體" w:hAnsi="標楷體" w:hint="eastAsia"/>
          <w:bCs/>
          <w:sz w:val="28"/>
        </w:rPr>
        <w:t>託</w:t>
      </w:r>
      <w:r w:rsidRPr="00806C90">
        <w:rPr>
          <w:rFonts w:ascii="標楷體" w:eastAsia="標楷體" w:hAnsi="標楷體" w:hint="eastAsia"/>
          <w:sz w:val="28"/>
        </w:rPr>
        <w:t>人：</w:t>
      </w:r>
      <w:r w:rsidRPr="00806C90">
        <w:rPr>
          <w:rFonts w:ascii="標楷體" w:eastAsia="標楷體" w:hAnsi="標楷體" w:hint="eastAsia"/>
          <w:color w:val="000000" w:themeColor="text1"/>
          <w:sz w:val="28"/>
          <w:u w:val="single"/>
        </w:rPr>
        <w:t xml:space="preserve"> </w:t>
      </w:r>
      <w:r w:rsidR="006956D0" w:rsidRPr="00806C90">
        <w:rPr>
          <w:rFonts w:ascii="標楷體" w:eastAsia="標楷體" w:hAnsi="標楷體" w:hint="eastAsia"/>
          <w:b/>
          <w:bCs/>
          <w:color w:val="000000" w:themeColor="text1"/>
          <w:sz w:val="28"/>
          <w:u w:val="single"/>
        </w:rPr>
        <w:t>財團法人消防安全中心基金會</w:t>
      </w:r>
      <w:r w:rsidR="004C39FC" w:rsidRPr="00806C90">
        <w:rPr>
          <w:rFonts w:ascii="標楷體" w:eastAsia="標楷體" w:hAnsi="標楷體" w:hint="eastAsia"/>
          <w:b/>
          <w:bCs/>
          <w:color w:val="000000" w:themeColor="text1"/>
          <w:sz w:val="28"/>
          <w:u w:val="single"/>
        </w:rPr>
        <w:t xml:space="preserve"> </w:t>
      </w:r>
      <w:r w:rsidRPr="00806C90">
        <w:rPr>
          <w:rFonts w:ascii="標楷體" w:eastAsia="標楷體" w:hAnsi="標楷體" w:hint="eastAsia"/>
          <w:sz w:val="28"/>
        </w:rPr>
        <w:t>（以下簡稱甲方）</w:t>
      </w:r>
    </w:p>
    <w:p w14:paraId="5037A23E" w14:textId="0289D76B" w:rsidR="00543128" w:rsidRPr="00806C90" w:rsidRDefault="00543128" w:rsidP="00B15854">
      <w:pPr>
        <w:snapToGrid w:val="0"/>
        <w:spacing w:line="440" w:lineRule="exact"/>
        <w:rPr>
          <w:rFonts w:ascii="標楷體" w:eastAsia="標楷體" w:hAnsi="標楷體"/>
          <w:sz w:val="28"/>
        </w:rPr>
      </w:pPr>
      <w:r w:rsidRPr="00806C90">
        <w:rPr>
          <w:rFonts w:ascii="標楷體" w:eastAsia="標楷體" w:hAnsi="標楷體" w:hint="eastAsia"/>
          <w:sz w:val="28"/>
        </w:rPr>
        <w:t xml:space="preserve">          受</w:t>
      </w:r>
      <w:r w:rsidRPr="00806C90">
        <w:rPr>
          <w:rFonts w:ascii="標楷體" w:eastAsia="標楷體" w:hAnsi="標楷體" w:hint="eastAsia"/>
          <w:bCs/>
          <w:sz w:val="28"/>
        </w:rPr>
        <w:t>託</w:t>
      </w:r>
      <w:r w:rsidRPr="00806C90">
        <w:rPr>
          <w:rFonts w:ascii="標楷體" w:eastAsia="標楷體" w:hAnsi="標楷體" w:hint="eastAsia"/>
          <w:sz w:val="28"/>
        </w:rPr>
        <w:t>人：</w:t>
      </w:r>
      <w:r w:rsidR="004C39FC" w:rsidRPr="00806C90">
        <w:rPr>
          <w:rFonts w:ascii="標楷體" w:eastAsia="標楷體" w:hAnsi="標楷體" w:hint="eastAsia"/>
          <w:sz w:val="28"/>
          <w:u w:val="single"/>
        </w:rPr>
        <w:t xml:space="preserve">  </w:t>
      </w:r>
      <w:r w:rsidRPr="00806C90">
        <w:rPr>
          <w:rFonts w:ascii="標楷體" w:eastAsia="標楷體" w:hAnsi="標楷體" w:hint="eastAsia"/>
          <w:sz w:val="28"/>
          <w:u w:val="single"/>
        </w:rPr>
        <w:t xml:space="preserve">                       </w:t>
      </w:r>
      <w:r w:rsidR="00B15854" w:rsidRPr="00806C90">
        <w:rPr>
          <w:rFonts w:ascii="標楷體" w:eastAsia="標楷體" w:hAnsi="標楷體" w:hint="eastAsia"/>
          <w:sz w:val="28"/>
          <w:u w:val="single"/>
        </w:rPr>
        <w:t xml:space="preserve">   </w:t>
      </w:r>
      <w:r w:rsidRPr="00806C90">
        <w:rPr>
          <w:rFonts w:ascii="標楷體" w:eastAsia="標楷體" w:hAnsi="標楷體" w:hint="eastAsia"/>
          <w:sz w:val="28"/>
        </w:rPr>
        <w:t>（以下簡稱乙方）</w:t>
      </w:r>
    </w:p>
    <w:p w14:paraId="0157FAD8" w14:textId="0D62F2F5" w:rsidR="00543128" w:rsidRPr="00806C90" w:rsidRDefault="00543128" w:rsidP="00B15854">
      <w:pPr>
        <w:snapToGrid w:val="0"/>
        <w:spacing w:line="440" w:lineRule="exact"/>
        <w:jc w:val="both"/>
        <w:rPr>
          <w:rFonts w:ascii="標楷體" w:eastAsia="標楷體" w:hAnsi="標楷體"/>
          <w:sz w:val="28"/>
        </w:rPr>
      </w:pPr>
      <w:r w:rsidRPr="00806C90">
        <w:rPr>
          <w:rFonts w:ascii="標楷體" w:eastAsia="標楷體" w:hAnsi="標楷體" w:hint="eastAsia"/>
          <w:sz w:val="28"/>
        </w:rPr>
        <w:t>茲為辦理</w:t>
      </w:r>
      <w:r w:rsidRPr="00806C90">
        <w:rPr>
          <w:rFonts w:ascii="標楷體" w:eastAsia="標楷體" w:hAnsi="標楷體" w:hint="eastAsia"/>
          <w:color w:val="000000" w:themeColor="text1"/>
          <w:sz w:val="28"/>
        </w:rPr>
        <w:t>【</w:t>
      </w:r>
      <w:r w:rsidR="00591219" w:rsidRPr="00806C90">
        <w:rPr>
          <w:rFonts w:ascii="標楷體" w:eastAsia="標楷體" w:hAnsi="標楷體" w:hint="eastAsia"/>
          <w:b/>
          <w:bCs/>
          <w:color w:val="000000" w:themeColor="text1"/>
          <w:sz w:val="28"/>
        </w:rPr>
        <w:t>財團法人消防安全中心基金會二期工程等綜合規劃</w:t>
      </w:r>
      <w:r w:rsidRPr="00806C90">
        <w:rPr>
          <w:rFonts w:ascii="標楷體" w:eastAsia="標楷體" w:hAnsi="標楷體" w:hint="eastAsia"/>
          <w:color w:val="000000" w:themeColor="text1"/>
          <w:sz w:val="28"/>
        </w:rPr>
        <w:t>】</w:t>
      </w:r>
      <w:r w:rsidRPr="00806C90">
        <w:rPr>
          <w:rFonts w:ascii="標楷體" w:eastAsia="標楷體" w:hAnsi="標楷體" w:hint="eastAsia"/>
          <w:sz w:val="28"/>
        </w:rPr>
        <w:t>案（以下簡稱本案），甲乙雙方同意共同遵守訂立本委託契約。</w:t>
      </w:r>
    </w:p>
    <w:p w14:paraId="273EED8A" w14:textId="77777777" w:rsidR="00543128" w:rsidRPr="00806C90" w:rsidRDefault="00543128" w:rsidP="00B15854">
      <w:pPr>
        <w:numPr>
          <w:ilvl w:val="0"/>
          <w:numId w:val="1"/>
        </w:numPr>
        <w:tabs>
          <w:tab w:val="clear" w:pos="960"/>
          <w:tab w:val="num" w:pos="720"/>
        </w:tabs>
        <w:adjustRightInd w:val="0"/>
        <w:snapToGrid w:val="0"/>
        <w:spacing w:line="440" w:lineRule="exact"/>
        <w:rPr>
          <w:rFonts w:ascii="標楷體" w:eastAsia="標楷體" w:hAnsi="標楷體"/>
          <w:b/>
          <w:bCs/>
          <w:sz w:val="28"/>
        </w:rPr>
      </w:pPr>
      <w:r w:rsidRPr="00806C90">
        <w:rPr>
          <w:rFonts w:ascii="標楷體" w:eastAsia="標楷體" w:hAnsi="標楷體" w:hint="eastAsia"/>
          <w:b/>
          <w:bCs/>
          <w:sz w:val="28"/>
        </w:rPr>
        <w:t xml:space="preserve"> 契約</w:t>
      </w:r>
      <w:r w:rsidRPr="00806C90">
        <w:rPr>
          <w:rFonts w:ascii="標楷體" w:eastAsia="標楷體" w:hAnsi="標楷體" w:hint="eastAsia"/>
          <w:b/>
          <w:sz w:val="28"/>
        </w:rPr>
        <w:t>文件及效力</w:t>
      </w:r>
    </w:p>
    <w:p w14:paraId="342B7C09" w14:textId="6142C608" w:rsidR="00543128" w:rsidRPr="00806C90" w:rsidRDefault="00543128" w:rsidP="00B15854">
      <w:pPr>
        <w:numPr>
          <w:ilvl w:val="1"/>
          <w:numId w:val="1"/>
        </w:numPr>
        <w:tabs>
          <w:tab w:val="clear" w:pos="624"/>
        </w:tabs>
        <w:snapToGrid w:val="0"/>
        <w:spacing w:line="440" w:lineRule="exact"/>
        <w:ind w:leftChars="225" w:left="1134" w:hanging="594"/>
        <w:jc w:val="both"/>
        <w:textDirection w:val="lrTbV"/>
        <w:rPr>
          <w:rFonts w:ascii="標楷體" w:eastAsia="標楷體" w:hAnsi="標楷體"/>
          <w:sz w:val="28"/>
        </w:rPr>
      </w:pPr>
      <w:r w:rsidRPr="00806C90">
        <w:rPr>
          <w:rFonts w:ascii="標楷體" w:eastAsia="標楷體" w:hAnsi="標楷體" w:hint="eastAsia"/>
          <w:sz w:val="28"/>
        </w:rPr>
        <w:t>契約包括下列文件：</w:t>
      </w:r>
    </w:p>
    <w:p w14:paraId="03422D64" w14:textId="77777777" w:rsidR="00543128" w:rsidRPr="00806C90" w:rsidRDefault="00543128" w:rsidP="00463957">
      <w:pPr>
        <w:pStyle w:val="a"/>
        <w:numPr>
          <w:ilvl w:val="5"/>
          <w:numId w:val="1"/>
        </w:numPr>
        <w:tabs>
          <w:tab w:val="clear" w:pos="3120"/>
          <w:tab w:val="num" w:pos="1985"/>
        </w:tabs>
        <w:snapToGrid w:val="0"/>
        <w:spacing w:line="440" w:lineRule="exact"/>
        <w:ind w:left="1701" w:hanging="801"/>
        <w:rPr>
          <w:rFonts w:ascii="標楷體" w:eastAsia="標楷體" w:hAnsi="標楷體"/>
          <w:szCs w:val="24"/>
        </w:rPr>
      </w:pPr>
      <w:r w:rsidRPr="00806C90">
        <w:rPr>
          <w:rFonts w:ascii="標楷體" w:eastAsia="標楷體" w:hAnsi="標楷體" w:hint="eastAsia"/>
          <w:szCs w:val="24"/>
        </w:rPr>
        <w:t>招標文件及其變更或補充。</w:t>
      </w:r>
    </w:p>
    <w:p w14:paraId="1CD4156F" w14:textId="77777777" w:rsidR="00543128" w:rsidRPr="00806C90" w:rsidRDefault="00543128" w:rsidP="00463957">
      <w:pPr>
        <w:pStyle w:val="a"/>
        <w:numPr>
          <w:ilvl w:val="5"/>
          <w:numId w:val="1"/>
        </w:numPr>
        <w:tabs>
          <w:tab w:val="clear" w:pos="3120"/>
          <w:tab w:val="num" w:pos="1985"/>
        </w:tabs>
        <w:snapToGrid w:val="0"/>
        <w:spacing w:line="440" w:lineRule="exact"/>
        <w:ind w:left="1701" w:hanging="801"/>
        <w:rPr>
          <w:rFonts w:ascii="標楷體" w:eastAsia="標楷體" w:hAnsi="標楷體"/>
          <w:szCs w:val="24"/>
        </w:rPr>
      </w:pPr>
      <w:r w:rsidRPr="00806C90">
        <w:rPr>
          <w:rFonts w:ascii="標楷體" w:eastAsia="標楷體" w:hAnsi="標楷體" w:hint="eastAsia"/>
          <w:szCs w:val="24"/>
        </w:rPr>
        <w:t>投標文件及其變更或補充。</w:t>
      </w:r>
    </w:p>
    <w:p w14:paraId="0F46F2B9" w14:textId="77777777" w:rsidR="00543128" w:rsidRPr="00806C90" w:rsidRDefault="00543128" w:rsidP="00463957">
      <w:pPr>
        <w:pStyle w:val="a"/>
        <w:numPr>
          <w:ilvl w:val="5"/>
          <w:numId w:val="1"/>
        </w:numPr>
        <w:tabs>
          <w:tab w:val="clear" w:pos="3120"/>
          <w:tab w:val="num" w:pos="1985"/>
        </w:tabs>
        <w:snapToGrid w:val="0"/>
        <w:spacing w:line="440" w:lineRule="exact"/>
        <w:ind w:left="1701" w:hanging="801"/>
        <w:rPr>
          <w:rFonts w:ascii="標楷體" w:eastAsia="標楷體" w:hAnsi="標楷體"/>
          <w:szCs w:val="24"/>
        </w:rPr>
      </w:pPr>
      <w:r w:rsidRPr="00806C90">
        <w:rPr>
          <w:rFonts w:ascii="標楷體" w:eastAsia="標楷體" w:hAnsi="標楷體" w:hint="eastAsia"/>
          <w:szCs w:val="24"/>
        </w:rPr>
        <w:t>決標文件及其變更或補充。</w:t>
      </w:r>
    </w:p>
    <w:p w14:paraId="2FDA5632" w14:textId="77777777" w:rsidR="00543128" w:rsidRPr="00806C90" w:rsidRDefault="00543128" w:rsidP="00463957">
      <w:pPr>
        <w:pStyle w:val="a"/>
        <w:numPr>
          <w:ilvl w:val="5"/>
          <w:numId w:val="1"/>
        </w:numPr>
        <w:tabs>
          <w:tab w:val="clear" w:pos="3120"/>
          <w:tab w:val="num" w:pos="1985"/>
        </w:tabs>
        <w:snapToGrid w:val="0"/>
        <w:spacing w:line="440" w:lineRule="exact"/>
        <w:ind w:left="1701" w:hanging="801"/>
        <w:rPr>
          <w:rFonts w:ascii="標楷體" w:eastAsia="標楷體" w:hAnsi="標楷體"/>
          <w:szCs w:val="24"/>
        </w:rPr>
      </w:pPr>
      <w:r w:rsidRPr="00806C90">
        <w:rPr>
          <w:rFonts w:ascii="標楷體" w:eastAsia="標楷體" w:hAnsi="標楷體" w:hint="eastAsia"/>
          <w:szCs w:val="24"/>
        </w:rPr>
        <w:t>契約本文、附件及其變更或補充。</w:t>
      </w:r>
    </w:p>
    <w:p w14:paraId="66299A16" w14:textId="77777777" w:rsidR="00543128" w:rsidRPr="00806C90" w:rsidRDefault="00543128" w:rsidP="00463957">
      <w:pPr>
        <w:pStyle w:val="a"/>
        <w:numPr>
          <w:ilvl w:val="5"/>
          <w:numId w:val="1"/>
        </w:numPr>
        <w:tabs>
          <w:tab w:val="clear" w:pos="3120"/>
          <w:tab w:val="num" w:pos="1985"/>
        </w:tabs>
        <w:snapToGrid w:val="0"/>
        <w:spacing w:line="440" w:lineRule="exact"/>
        <w:ind w:left="1701" w:hanging="801"/>
        <w:rPr>
          <w:rFonts w:ascii="標楷體" w:eastAsia="標楷體" w:hAnsi="標楷體"/>
          <w:szCs w:val="24"/>
        </w:rPr>
      </w:pPr>
      <w:r w:rsidRPr="00806C90">
        <w:rPr>
          <w:rFonts w:ascii="標楷體" w:eastAsia="標楷體" w:hAnsi="標楷體" w:hint="eastAsia"/>
        </w:rPr>
        <w:t>依契約所提出之履約文件或資料。</w:t>
      </w:r>
    </w:p>
    <w:p w14:paraId="65091EFC" w14:textId="77777777" w:rsidR="00543128" w:rsidRPr="00806C90" w:rsidRDefault="00543128" w:rsidP="00463957">
      <w:pPr>
        <w:numPr>
          <w:ilvl w:val="1"/>
          <w:numId w:val="1"/>
        </w:numPr>
        <w:tabs>
          <w:tab w:val="clear" w:pos="624"/>
        </w:tabs>
        <w:snapToGrid w:val="0"/>
        <w:spacing w:line="440" w:lineRule="exact"/>
        <w:ind w:leftChars="225" w:left="1134" w:hanging="594"/>
        <w:jc w:val="both"/>
        <w:textDirection w:val="lrTbV"/>
        <w:rPr>
          <w:rFonts w:ascii="標楷體" w:eastAsia="標楷體" w:hAnsi="標楷體"/>
          <w:sz w:val="28"/>
        </w:rPr>
      </w:pPr>
      <w:r w:rsidRPr="00806C90">
        <w:rPr>
          <w:rFonts w:ascii="標楷體" w:eastAsia="標楷體" w:hAnsi="標楷體" w:hint="eastAsia"/>
          <w:sz w:val="28"/>
        </w:rPr>
        <w:t>契約文件，包括以書面、錄音、錄影、照相、微縮、電子數位資料或樣品等方式呈現之原件或複製品。</w:t>
      </w:r>
    </w:p>
    <w:p w14:paraId="29F69BBD" w14:textId="77777777" w:rsidR="00543128" w:rsidRPr="00806C90" w:rsidRDefault="00543128" w:rsidP="00463957">
      <w:pPr>
        <w:numPr>
          <w:ilvl w:val="1"/>
          <w:numId w:val="1"/>
        </w:numPr>
        <w:tabs>
          <w:tab w:val="clear" w:pos="624"/>
        </w:tabs>
        <w:snapToGrid w:val="0"/>
        <w:spacing w:line="440" w:lineRule="exact"/>
        <w:ind w:leftChars="225" w:left="1134" w:hanging="594"/>
        <w:jc w:val="both"/>
        <w:textDirection w:val="lrTbV"/>
        <w:rPr>
          <w:rFonts w:ascii="標楷體" w:eastAsia="標楷體" w:hAnsi="標楷體"/>
          <w:sz w:val="28"/>
        </w:rPr>
      </w:pPr>
      <w:r w:rsidRPr="00806C90">
        <w:rPr>
          <w:rFonts w:ascii="標楷體" w:eastAsia="標楷體" w:hAnsi="標楷體" w:hint="eastAsia"/>
          <w:sz w:val="28"/>
        </w:rPr>
        <w:t>契約所含各種文件之內容如有不一致之處，除另有規定外，依下列原則處理：</w:t>
      </w:r>
    </w:p>
    <w:p w14:paraId="74C1749A" w14:textId="77777777" w:rsidR="00543128" w:rsidRPr="00806C90" w:rsidRDefault="0036462A"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招標文件內之投標須知及</w:t>
      </w:r>
      <w:r w:rsidR="00543128" w:rsidRPr="00806C90">
        <w:rPr>
          <w:rFonts w:ascii="標楷體" w:eastAsia="標楷體" w:hAnsi="標楷體" w:hint="eastAsia"/>
          <w:szCs w:val="24"/>
        </w:rPr>
        <w:t>契約條款優於招標文件內之其他文件所附記之條款。但附記之條款有特別聲明者，不在此限。</w:t>
      </w:r>
    </w:p>
    <w:p w14:paraId="3CA33B12" w14:textId="77777777" w:rsidR="00543128" w:rsidRPr="00806C90" w:rsidRDefault="00543128"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招標文件之內容優於投標文件之內容。但投標文件之內容經甲方審定優於招標文件之內容者，不在此限。招標文件如允許乙方於投標文件內特別聲明，並經甲方於審標時接受者，以投標文件之內容為準。</w:t>
      </w:r>
    </w:p>
    <w:p w14:paraId="5D1DF66E" w14:textId="77777777" w:rsidR="00543128" w:rsidRPr="00806C90" w:rsidRDefault="00543128"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文件經甲方審定之日期較新者優於審定日期較舊者。</w:t>
      </w:r>
    </w:p>
    <w:p w14:paraId="6183D272" w14:textId="77777777" w:rsidR="00543128" w:rsidRPr="00806C90" w:rsidRDefault="00543128"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大比例尺圖者優於小比例尺圖者。</w:t>
      </w:r>
    </w:p>
    <w:p w14:paraId="192D3C41" w14:textId="77777777" w:rsidR="00543128" w:rsidRPr="00806C90" w:rsidRDefault="00543128"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決標紀錄之內容優於開標或議價紀錄之內容。</w:t>
      </w:r>
    </w:p>
    <w:p w14:paraId="776D3F1C" w14:textId="77777777" w:rsidR="00041955" w:rsidRPr="00806C90" w:rsidRDefault="00041955"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同一優先順位之文件，其內容有不一致之處，屬甲方文件者，以對乙方有利者為準；屬乙方文件者，以對甲方有利</w:t>
      </w:r>
      <w:r w:rsidRPr="00806C90">
        <w:rPr>
          <w:rFonts w:ascii="標楷體" w:eastAsia="標楷體" w:hAnsi="標楷體" w:hint="eastAsia"/>
          <w:szCs w:val="24"/>
        </w:rPr>
        <w:lastRenderedPageBreak/>
        <w:t>者為準。</w:t>
      </w:r>
    </w:p>
    <w:p w14:paraId="351B0989" w14:textId="77777777" w:rsidR="00041955" w:rsidRPr="00806C90" w:rsidRDefault="00041955"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本契約之附件與本契約內之乙方文件，其內容與本契約條文有歧異者，除對甲方較有利者外，其歧異部分無效。</w:t>
      </w:r>
    </w:p>
    <w:p w14:paraId="6949AA0E" w14:textId="77777777" w:rsidR="00041955" w:rsidRPr="00806C90" w:rsidRDefault="00041955"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招標文件內之標價清單，其品項名稱、規格、數量，優於招標文件內其他文件之內容。</w:t>
      </w:r>
    </w:p>
    <w:p w14:paraId="4A0DBA65" w14:textId="77777777" w:rsidR="00543128" w:rsidRPr="00806C90" w:rsidRDefault="00543128" w:rsidP="00B15854">
      <w:pPr>
        <w:numPr>
          <w:ilvl w:val="1"/>
          <w:numId w:val="1"/>
        </w:numPr>
        <w:tabs>
          <w:tab w:val="clear" w:pos="624"/>
        </w:tabs>
        <w:snapToGrid w:val="0"/>
        <w:spacing w:line="440" w:lineRule="exact"/>
        <w:ind w:left="1260" w:hanging="720"/>
        <w:jc w:val="both"/>
        <w:textDirection w:val="lrTbV"/>
        <w:rPr>
          <w:rFonts w:ascii="標楷體" w:eastAsia="標楷體" w:hAnsi="標楷體"/>
          <w:sz w:val="28"/>
        </w:rPr>
      </w:pPr>
      <w:r w:rsidRPr="00806C90">
        <w:rPr>
          <w:rFonts w:ascii="標楷體" w:eastAsia="標楷體" w:hAnsi="標楷體" w:hint="eastAsia"/>
          <w:sz w:val="28"/>
        </w:rPr>
        <w:t>契約文件之一切規定得互為補充，如仍有不明確之處，由甲乙雙方依公平合理原則協議解決。如有爭議，</w:t>
      </w:r>
      <w:r w:rsidR="00041955" w:rsidRPr="00806C90">
        <w:rPr>
          <w:rFonts w:ascii="標楷體" w:eastAsia="標楷體" w:hAnsi="標楷體" w:hint="eastAsia"/>
          <w:sz w:val="28"/>
        </w:rPr>
        <w:t>依政府採購法(下稱採購法)之規定處理</w:t>
      </w:r>
      <w:r w:rsidRPr="00806C90">
        <w:rPr>
          <w:rFonts w:ascii="標楷體" w:eastAsia="標楷體" w:hAnsi="標楷體" w:hint="eastAsia"/>
          <w:sz w:val="28"/>
        </w:rPr>
        <w:t>。</w:t>
      </w:r>
    </w:p>
    <w:p w14:paraId="0BB49055" w14:textId="77777777" w:rsidR="00543128" w:rsidRPr="00806C90" w:rsidRDefault="00543128" w:rsidP="00B15854">
      <w:pPr>
        <w:numPr>
          <w:ilvl w:val="1"/>
          <w:numId w:val="1"/>
        </w:numPr>
        <w:tabs>
          <w:tab w:val="clear" w:pos="624"/>
        </w:tabs>
        <w:snapToGrid w:val="0"/>
        <w:spacing w:line="440" w:lineRule="exact"/>
        <w:ind w:left="1260" w:hanging="720"/>
        <w:jc w:val="both"/>
        <w:textDirection w:val="lrTbV"/>
        <w:rPr>
          <w:rFonts w:ascii="標楷體" w:eastAsia="標楷體" w:hAnsi="標楷體"/>
          <w:sz w:val="28"/>
        </w:rPr>
      </w:pPr>
      <w:r w:rsidRPr="00806C90">
        <w:rPr>
          <w:rFonts w:ascii="標楷體" w:eastAsia="標楷體" w:hAnsi="標楷體" w:hint="eastAsia"/>
          <w:sz w:val="28"/>
        </w:rPr>
        <w:t>契約文字：</w:t>
      </w:r>
    </w:p>
    <w:p w14:paraId="64B583A3" w14:textId="77777777" w:rsidR="00463957" w:rsidRPr="00806C90" w:rsidRDefault="00543128"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契約文字以中文為準。但下列情形得以外文為準：</w:t>
      </w:r>
    </w:p>
    <w:p w14:paraId="6F42A05F" w14:textId="6A0F4928" w:rsidR="00463957" w:rsidRPr="00806C90" w:rsidRDefault="00543128" w:rsidP="00894F3E">
      <w:pPr>
        <w:pStyle w:val="a"/>
        <w:numPr>
          <w:ilvl w:val="0"/>
          <w:numId w:val="24"/>
        </w:numPr>
        <w:snapToGrid w:val="0"/>
        <w:spacing w:line="440" w:lineRule="exact"/>
        <w:rPr>
          <w:rFonts w:ascii="標楷體" w:eastAsia="標楷體" w:hAnsi="標楷體" w:cs="微軟正黑體"/>
        </w:rPr>
      </w:pPr>
      <w:r w:rsidRPr="00806C90">
        <w:rPr>
          <w:rFonts w:ascii="標楷體" w:eastAsia="標楷體" w:hAnsi="標楷體" w:cs="微軟正黑體" w:hint="eastAsia"/>
        </w:rPr>
        <w:t>特殊技術或材料之圖文資料。</w:t>
      </w:r>
    </w:p>
    <w:p w14:paraId="1577985F" w14:textId="77777777" w:rsidR="00463957" w:rsidRPr="00806C90" w:rsidRDefault="00543128" w:rsidP="00894F3E">
      <w:pPr>
        <w:pStyle w:val="a"/>
        <w:numPr>
          <w:ilvl w:val="0"/>
          <w:numId w:val="24"/>
        </w:numPr>
        <w:snapToGrid w:val="0"/>
        <w:spacing w:line="440" w:lineRule="exact"/>
        <w:rPr>
          <w:rFonts w:ascii="標楷體" w:eastAsia="標楷體" w:hAnsi="標楷體"/>
          <w:szCs w:val="24"/>
        </w:rPr>
      </w:pPr>
      <w:r w:rsidRPr="00806C90">
        <w:rPr>
          <w:rFonts w:ascii="標楷體" w:eastAsia="標楷體" w:hAnsi="標楷體" w:hint="eastAsia"/>
        </w:rPr>
        <w:t>國際組織、外國政府或其授權機構、公會或商會所出具之文件。</w:t>
      </w:r>
    </w:p>
    <w:p w14:paraId="48299496" w14:textId="75A9FDB9" w:rsidR="00543128" w:rsidRPr="00806C90" w:rsidRDefault="00543128" w:rsidP="00894F3E">
      <w:pPr>
        <w:pStyle w:val="a"/>
        <w:numPr>
          <w:ilvl w:val="0"/>
          <w:numId w:val="24"/>
        </w:numPr>
        <w:snapToGrid w:val="0"/>
        <w:spacing w:line="440" w:lineRule="exact"/>
        <w:rPr>
          <w:rFonts w:ascii="標楷體" w:eastAsia="標楷體" w:hAnsi="標楷體"/>
          <w:szCs w:val="24"/>
        </w:rPr>
      </w:pPr>
      <w:r w:rsidRPr="00806C90">
        <w:rPr>
          <w:rFonts w:ascii="標楷體" w:eastAsia="標楷體" w:hAnsi="標楷體" w:cs="微軟正黑體" w:hint="eastAsia"/>
        </w:rPr>
        <w:t>其他經甲方認定確有必要者。</w:t>
      </w:r>
    </w:p>
    <w:p w14:paraId="7E360EA9" w14:textId="77777777" w:rsidR="00543128" w:rsidRPr="00806C90" w:rsidRDefault="00543128"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契約文字有中文譯文，其與外文文意不符者，除資格文件外，以中文為準。其因譯文有誤致生損害者，由提供譯文之一方負責賠償。</w:t>
      </w:r>
    </w:p>
    <w:p w14:paraId="7ADD773B" w14:textId="7A3C59E2" w:rsidR="00543128" w:rsidRPr="00806C90" w:rsidRDefault="00543128"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契約所稱申請、報告、同意、指示、核准、 通知、解釋及其他類似行為所為之意思表示，</w:t>
      </w:r>
      <w:r w:rsidR="00041955" w:rsidRPr="00806C90">
        <w:rPr>
          <w:rFonts w:ascii="標楷體" w:eastAsia="標楷體" w:hAnsi="標楷體" w:hint="eastAsia"/>
          <w:szCs w:val="24"/>
        </w:rPr>
        <w:t>除契約另有規定或當事人同意外，應以中文</w:t>
      </w:r>
      <w:r w:rsidR="006C4A81" w:rsidRPr="00806C90">
        <w:rPr>
          <w:rFonts w:ascii="標楷體" w:eastAsia="標楷體" w:hAnsi="標楷體" w:hint="eastAsia"/>
          <w:szCs w:val="24"/>
        </w:rPr>
        <w:t>（</w:t>
      </w:r>
      <w:r w:rsidR="00041955" w:rsidRPr="00806C90">
        <w:rPr>
          <w:rFonts w:ascii="標楷體" w:eastAsia="標楷體" w:hAnsi="標楷體" w:hint="eastAsia"/>
          <w:szCs w:val="24"/>
        </w:rPr>
        <w:t>正體字</w:t>
      </w:r>
      <w:r w:rsidR="006C4A81" w:rsidRPr="00806C90">
        <w:rPr>
          <w:rFonts w:ascii="標楷體" w:eastAsia="標楷體" w:hAnsi="標楷體" w:hint="eastAsia"/>
          <w:szCs w:val="24"/>
        </w:rPr>
        <w:t>）</w:t>
      </w:r>
      <w:r w:rsidR="00041955" w:rsidRPr="00806C90">
        <w:rPr>
          <w:rFonts w:ascii="標楷體" w:eastAsia="標楷體" w:hAnsi="標楷體" w:hint="eastAsia"/>
          <w:szCs w:val="24"/>
        </w:rPr>
        <w:t>書面為之。書面之遞交，得以面交簽收、郵寄、傳真或電子資料傳輸至雙方預為約定之人員或處所</w:t>
      </w:r>
      <w:r w:rsidRPr="00806C90">
        <w:rPr>
          <w:rFonts w:ascii="標楷體" w:eastAsia="標楷體" w:hAnsi="標楷體" w:hint="eastAsia"/>
          <w:szCs w:val="24"/>
        </w:rPr>
        <w:t>。</w:t>
      </w:r>
    </w:p>
    <w:p w14:paraId="1D340CCB" w14:textId="77777777" w:rsidR="00543128" w:rsidRPr="00806C90" w:rsidRDefault="00543128" w:rsidP="00B15854">
      <w:pPr>
        <w:numPr>
          <w:ilvl w:val="1"/>
          <w:numId w:val="1"/>
        </w:numPr>
        <w:tabs>
          <w:tab w:val="clear" w:pos="624"/>
        </w:tabs>
        <w:snapToGrid w:val="0"/>
        <w:spacing w:line="440" w:lineRule="exact"/>
        <w:ind w:left="1260" w:hanging="720"/>
        <w:jc w:val="both"/>
        <w:textDirection w:val="lrTbV"/>
        <w:rPr>
          <w:rFonts w:ascii="標楷體" w:eastAsia="標楷體" w:hAnsi="標楷體"/>
          <w:sz w:val="28"/>
        </w:rPr>
      </w:pPr>
      <w:r w:rsidRPr="00806C90">
        <w:rPr>
          <w:rFonts w:ascii="標楷體" w:eastAsia="標楷體" w:hAnsi="標楷體" w:hint="eastAsia"/>
          <w:sz w:val="28"/>
        </w:rPr>
        <w:t>契約所使用之度量衡單位，</w:t>
      </w:r>
      <w:r w:rsidRPr="00806C90">
        <w:rPr>
          <w:rFonts w:ascii="標楷體" w:eastAsia="標楷體" w:hAnsi="標楷體"/>
          <w:sz w:val="28"/>
        </w:rPr>
        <w:t>除另有規定者外</w:t>
      </w:r>
      <w:r w:rsidRPr="00806C90">
        <w:rPr>
          <w:rFonts w:ascii="標楷體" w:eastAsia="標楷體" w:hAnsi="標楷體" w:hint="eastAsia"/>
          <w:sz w:val="28"/>
        </w:rPr>
        <w:t>，以</w:t>
      </w:r>
      <w:r w:rsidR="0068509F" w:rsidRPr="00806C90">
        <w:rPr>
          <w:rFonts w:ascii="標楷體" w:eastAsia="標楷體" w:hAnsi="標楷體" w:hint="eastAsia"/>
          <w:sz w:val="28"/>
        </w:rPr>
        <w:t>法定度量衡單位</w:t>
      </w:r>
      <w:r w:rsidRPr="00806C90">
        <w:rPr>
          <w:rFonts w:ascii="標楷體" w:eastAsia="標楷體" w:hAnsi="標楷體" w:hint="eastAsia"/>
          <w:sz w:val="28"/>
        </w:rPr>
        <w:t>為之。</w:t>
      </w:r>
    </w:p>
    <w:p w14:paraId="70DB930C" w14:textId="77777777" w:rsidR="00543128" w:rsidRPr="00806C90" w:rsidRDefault="00543128" w:rsidP="00B15854">
      <w:pPr>
        <w:numPr>
          <w:ilvl w:val="1"/>
          <w:numId w:val="1"/>
        </w:numPr>
        <w:tabs>
          <w:tab w:val="clear" w:pos="624"/>
        </w:tabs>
        <w:snapToGrid w:val="0"/>
        <w:spacing w:line="440" w:lineRule="exact"/>
        <w:ind w:left="1260" w:hanging="720"/>
        <w:jc w:val="both"/>
        <w:textDirection w:val="lrTbV"/>
        <w:rPr>
          <w:rFonts w:ascii="標楷體" w:eastAsia="標楷體" w:hAnsi="標楷體"/>
          <w:sz w:val="28"/>
        </w:rPr>
      </w:pPr>
      <w:r w:rsidRPr="00806C90">
        <w:rPr>
          <w:rFonts w:ascii="標楷體" w:eastAsia="標楷體" w:hAnsi="標楷體" w:hint="eastAsia"/>
          <w:sz w:val="28"/>
        </w:rPr>
        <w:t>契約所定事項如有違反法令或無法執行之部分，該部分無效。但除去該部分，契約亦可成立者，不影響其他部分之有效性。該無效之部分，甲方及乙方必要時得依契約原定目的變更之。</w:t>
      </w:r>
    </w:p>
    <w:p w14:paraId="041FEADD" w14:textId="56C1A091" w:rsidR="00543128" w:rsidRDefault="0036462A" w:rsidP="00806C90">
      <w:pPr>
        <w:numPr>
          <w:ilvl w:val="1"/>
          <w:numId w:val="1"/>
        </w:numPr>
        <w:tabs>
          <w:tab w:val="clear" w:pos="624"/>
        </w:tabs>
        <w:snapToGrid w:val="0"/>
        <w:spacing w:line="440" w:lineRule="exact"/>
        <w:ind w:left="1260" w:hanging="720"/>
        <w:jc w:val="both"/>
        <w:textDirection w:val="lrTbV"/>
        <w:rPr>
          <w:rFonts w:ascii="標楷體" w:eastAsia="標楷體" w:hAnsi="標楷體" w:hint="eastAsia"/>
          <w:sz w:val="28"/>
        </w:rPr>
      </w:pPr>
      <w:r w:rsidRPr="001D47C8">
        <w:rPr>
          <w:rFonts w:ascii="標楷體" w:eastAsia="標楷體" w:hAnsi="標楷體" w:hint="eastAsia"/>
          <w:sz w:val="28"/>
        </w:rPr>
        <w:t>經雙方代表人或其授權人簽署</w:t>
      </w:r>
      <w:r w:rsidR="00543128" w:rsidRPr="001D47C8">
        <w:rPr>
          <w:rFonts w:ascii="標楷體" w:eastAsia="標楷體" w:hAnsi="標楷體" w:hint="eastAsia"/>
          <w:sz w:val="28"/>
        </w:rPr>
        <w:t>契約正本2份，甲方及乙方各執1份，並由雙方各依</w:t>
      </w:r>
      <w:r w:rsidR="00217263" w:rsidRPr="001D47C8">
        <w:rPr>
          <w:rFonts w:ascii="標楷體" w:eastAsia="標楷體" w:hAnsi="標楷體" w:hint="eastAsia"/>
          <w:sz w:val="28"/>
        </w:rPr>
        <w:t>印花稅法之</w:t>
      </w:r>
      <w:r w:rsidR="00543128" w:rsidRPr="001D47C8">
        <w:rPr>
          <w:rFonts w:ascii="標楷體" w:eastAsia="標楷體" w:hAnsi="標楷體" w:hint="eastAsia"/>
          <w:sz w:val="28"/>
        </w:rPr>
        <w:t>規定</w:t>
      </w:r>
      <w:r w:rsidR="00217263" w:rsidRPr="001D47C8">
        <w:rPr>
          <w:rFonts w:ascii="標楷體" w:eastAsia="標楷體" w:hAnsi="標楷體" w:hint="eastAsia"/>
          <w:sz w:val="28"/>
        </w:rPr>
        <w:t>繳納</w:t>
      </w:r>
      <w:r w:rsidR="00806C90" w:rsidRPr="001D47C8">
        <w:rPr>
          <w:rFonts w:ascii="標楷體" w:eastAsia="標楷體" w:hAnsi="標楷體" w:hint="eastAsia"/>
          <w:sz w:val="28"/>
        </w:rPr>
        <w:t>印花稅</w:t>
      </w:r>
      <w:r w:rsidR="001D47C8">
        <w:rPr>
          <w:rFonts w:ascii="標楷體" w:eastAsia="標楷體" w:hAnsi="標楷體" w:hint="eastAsia"/>
          <w:sz w:val="28"/>
        </w:rPr>
        <w:t>。</w:t>
      </w:r>
    </w:p>
    <w:p w14:paraId="34B2EEAE" w14:textId="77777777" w:rsidR="001D47C8" w:rsidRDefault="001D47C8" w:rsidP="001D47C8">
      <w:pPr>
        <w:snapToGrid w:val="0"/>
        <w:spacing w:line="440" w:lineRule="exact"/>
        <w:ind w:left="1260"/>
        <w:jc w:val="both"/>
        <w:textDirection w:val="lrTbV"/>
        <w:rPr>
          <w:rFonts w:ascii="標楷體" w:eastAsia="標楷體" w:hAnsi="標楷體" w:hint="eastAsia"/>
          <w:sz w:val="28"/>
        </w:rPr>
      </w:pPr>
    </w:p>
    <w:p w14:paraId="4F7B5078" w14:textId="77777777" w:rsidR="001D47C8" w:rsidRPr="001D47C8" w:rsidRDefault="001D47C8" w:rsidP="001D47C8">
      <w:pPr>
        <w:snapToGrid w:val="0"/>
        <w:spacing w:line="440" w:lineRule="exact"/>
        <w:ind w:left="1260"/>
        <w:jc w:val="both"/>
        <w:textDirection w:val="lrTbV"/>
        <w:rPr>
          <w:rFonts w:ascii="標楷體" w:eastAsia="標楷體" w:hAnsi="標楷體"/>
          <w:sz w:val="28"/>
        </w:rPr>
      </w:pPr>
    </w:p>
    <w:p w14:paraId="5781CC31" w14:textId="77777777" w:rsidR="00543128" w:rsidRPr="00806C90" w:rsidRDefault="00543128" w:rsidP="00B15854">
      <w:pPr>
        <w:snapToGrid w:val="0"/>
        <w:spacing w:line="440" w:lineRule="exact"/>
        <w:jc w:val="both"/>
        <w:rPr>
          <w:rFonts w:ascii="標楷體" w:eastAsia="標楷體" w:hAnsi="標楷體"/>
          <w:b/>
          <w:sz w:val="28"/>
        </w:rPr>
      </w:pPr>
      <w:r w:rsidRPr="00806C90">
        <w:rPr>
          <w:rFonts w:ascii="標楷體" w:eastAsia="標楷體" w:hAnsi="標楷體" w:hint="eastAsia"/>
          <w:b/>
          <w:sz w:val="28"/>
        </w:rPr>
        <w:lastRenderedPageBreak/>
        <w:t>第二條  履約標的</w:t>
      </w:r>
      <w:r w:rsidRPr="00806C90">
        <w:rPr>
          <w:rFonts w:ascii="標楷體" w:eastAsia="標楷體" w:hAnsi="標楷體" w:hint="eastAsia"/>
          <w:sz w:val="28"/>
        </w:rPr>
        <w:t>(由甲方於招標時參照本條之附件載明)</w:t>
      </w:r>
    </w:p>
    <w:p w14:paraId="29835E93" w14:textId="77777777" w:rsidR="00E81BAF" w:rsidRPr="00806C90" w:rsidRDefault="00E81BAF" w:rsidP="00B15854">
      <w:pPr>
        <w:snapToGrid w:val="0"/>
        <w:spacing w:line="440" w:lineRule="exact"/>
        <w:ind w:leftChars="472" w:left="1133"/>
        <w:jc w:val="both"/>
        <w:rPr>
          <w:rFonts w:ascii="標楷體" w:eastAsia="標楷體" w:hAnsi="標楷體"/>
          <w:b/>
          <w:bCs/>
          <w:color w:val="000000" w:themeColor="text1"/>
          <w:sz w:val="28"/>
        </w:rPr>
      </w:pPr>
      <w:r w:rsidRPr="00806C90">
        <w:rPr>
          <w:rFonts w:ascii="標楷體" w:eastAsia="標楷體" w:hAnsi="標楷體" w:hint="eastAsia"/>
          <w:b/>
          <w:bCs/>
          <w:color w:val="000000" w:themeColor="text1"/>
          <w:sz w:val="28"/>
        </w:rPr>
        <w:t>緣起：</w:t>
      </w:r>
    </w:p>
    <w:p w14:paraId="2FD00106" w14:textId="05079864" w:rsidR="00E81BAF" w:rsidRPr="00806C90" w:rsidRDefault="00E81BAF" w:rsidP="00802F26">
      <w:pPr>
        <w:snapToGrid w:val="0"/>
        <w:spacing w:afterLines="50" w:after="180" w:line="440" w:lineRule="exact"/>
        <w:ind w:leftChars="472" w:left="1133" w:firstLineChars="200" w:firstLine="560"/>
        <w:jc w:val="both"/>
        <w:rPr>
          <w:rFonts w:ascii="標楷體" w:eastAsia="標楷體" w:hAnsi="標楷體"/>
          <w:color w:val="000000" w:themeColor="text1"/>
          <w:sz w:val="28"/>
        </w:rPr>
      </w:pPr>
      <w:r w:rsidRPr="00806C90">
        <w:rPr>
          <w:rFonts w:ascii="標楷體" w:eastAsia="標楷體" w:hAnsi="標楷體" w:hint="eastAsia"/>
          <w:color w:val="000000" w:themeColor="text1"/>
          <w:sz w:val="28"/>
        </w:rPr>
        <w:t>財團法人消防安全中心基金會（以下簡稱：本會）蘆竹本部</w:t>
      </w:r>
      <w:r w:rsidR="00802F26" w:rsidRPr="00806C90">
        <w:rPr>
          <w:rFonts w:ascii="標楷體" w:eastAsia="標楷體" w:hAnsi="標楷體" w:hint="eastAsia"/>
          <w:color w:val="000000" w:themeColor="text1"/>
          <w:sz w:val="28"/>
        </w:rPr>
        <w:t>（地址：桃園市蘆竹區東溪路18號）</w:t>
      </w:r>
      <w:r w:rsidRPr="00806C90">
        <w:rPr>
          <w:rFonts w:ascii="標楷體" w:eastAsia="標楷體" w:hAnsi="標楷體" w:hint="eastAsia"/>
          <w:color w:val="000000" w:themeColor="text1"/>
          <w:sz w:val="28"/>
        </w:rPr>
        <w:t>目前四樓有約600㎡空間</w:t>
      </w:r>
      <w:r w:rsidR="00802F26" w:rsidRPr="00806C90">
        <w:rPr>
          <w:rFonts w:ascii="標楷體" w:eastAsia="標楷體" w:hAnsi="標楷體" w:hint="eastAsia"/>
          <w:color w:val="000000" w:themeColor="text1"/>
          <w:sz w:val="28"/>
        </w:rPr>
        <w:t>及</w:t>
      </w:r>
      <w:r w:rsidRPr="00806C90">
        <w:rPr>
          <w:rFonts w:ascii="標楷體" w:eastAsia="標楷體" w:hAnsi="標楷體" w:hint="eastAsia"/>
          <w:color w:val="000000" w:themeColor="text1"/>
          <w:sz w:val="28"/>
        </w:rPr>
        <w:t>綠地約1800㎡，觀音廠區</w:t>
      </w:r>
      <w:r w:rsidR="00802F26" w:rsidRPr="00806C90">
        <w:rPr>
          <w:rFonts w:ascii="標楷體" w:eastAsia="標楷體" w:hAnsi="標楷體" w:hint="eastAsia"/>
          <w:color w:val="000000" w:themeColor="text1"/>
          <w:sz w:val="28"/>
        </w:rPr>
        <w:t>（地址：桃園市觀音區觀音村14鄰信義路156巷48號）約有</w:t>
      </w:r>
      <w:r w:rsidRPr="00806C90">
        <w:rPr>
          <w:rFonts w:ascii="標楷體" w:eastAsia="標楷體" w:hAnsi="標楷體" w:hint="eastAsia"/>
          <w:color w:val="000000" w:themeColor="text1"/>
          <w:sz w:val="28"/>
        </w:rPr>
        <w:t>3500㎡</w:t>
      </w:r>
      <w:r w:rsidR="00802F26" w:rsidRPr="00806C90">
        <w:rPr>
          <w:rFonts w:ascii="標楷體" w:eastAsia="標楷體" w:hAnsi="標楷體" w:hint="eastAsia"/>
          <w:color w:val="000000" w:themeColor="text1"/>
          <w:sz w:val="28"/>
        </w:rPr>
        <w:t>，現有一個</w:t>
      </w:r>
      <w:r w:rsidRPr="00806C90">
        <w:rPr>
          <w:rFonts w:ascii="標楷體" w:eastAsia="標楷體" w:hAnsi="標楷體" w:hint="eastAsia"/>
          <w:color w:val="000000" w:themeColor="text1"/>
          <w:sz w:val="28"/>
        </w:rPr>
        <w:t>實驗室及辦公室，為規劃未來實驗室擴建及教育訓練等業務發展，提升本會之設備認可、建築評定、設備檢測等技術量能，故針對本會預計使用需求、建築規模、設備設置及建置成本等，需進行先期整體性初步規劃，以供本會作為未來二、三期等擴建順序與執行方針之參考依據。</w:t>
      </w:r>
    </w:p>
    <w:p w14:paraId="59C411EE" w14:textId="56B6BAED" w:rsidR="00543128" w:rsidRPr="00806C90" w:rsidRDefault="00543128" w:rsidP="00894F3E">
      <w:pPr>
        <w:numPr>
          <w:ilvl w:val="0"/>
          <w:numId w:val="25"/>
        </w:numPr>
        <w:tabs>
          <w:tab w:val="clear" w:pos="624"/>
        </w:tabs>
        <w:snapToGrid w:val="0"/>
        <w:spacing w:line="440" w:lineRule="exact"/>
        <w:ind w:hanging="765"/>
        <w:jc w:val="both"/>
        <w:rPr>
          <w:rFonts w:ascii="標楷體" w:eastAsia="標楷體" w:hAnsi="標楷體"/>
          <w:sz w:val="28"/>
        </w:rPr>
      </w:pPr>
      <w:r w:rsidRPr="00806C90">
        <w:rPr>
          <w:rFonts w:ascii="標楷體" w:eastAsia="標楷體" w:hAnsi="標楷體" w:hint="eastAsia"/>
          <w:sz w:val="28"/>
        </w:rPr>
        <w:t>甲方辦理事項：</w:t>
      </w:r>
      <w:r w:rsidR="00591219" w:rsidRPr="00806C90">
        <w:rPr>
          <w:rFonts w:ascii="標楷體" w:eastAsia="標楷體" w:hAnsi="標楷體" w:hint="eastAsia"/>
          <w:sz w:val="28"/>
        </w:rPr>
        <w:t>提供本案規劃所需必要之協助或相關資料。</w:t>
      </w:r>
      <w:r w:rsidRPr="00806C90">
        <w:rPr>
          <w:rFonts w:ascii="標楷體" w:eastAsia="標楷體" w:hAnsi="標楷體" w:hint="eastAsia"/>
          <w:sz w:val="28"/>
        </w:rPr>
        <w:t xml:space="preserve"> </w:t>
      </w:r>
    </w:p>
    <w:p w14:paraId="51F0ADA1" w14:textId="77777777" w:rsidR="00591219" w:rsidRPr="00806C90" w:rsidRDefault="00543128" w:rsidP="00894F3E">
      <w:pPr>
        <w:numPr>
          <w:ilvl w:val="0"/>
          <w:numId w:val="25"/>
        </w:numPr>
        <w:tabs>
          <w:tab w:val="clear" w:pos="624"/>
        </w:tabs>
        <w:snapToGrid w:val="0"/>
        <w:spacing w:line="440" w:lineRule="exact"/>
        <w:ind w:hanging="765"/>
        <w:jc w:val="both"/>
        <w:rPr>
          <w:rFonts w:ascii="標楷體" w:eastAsia="標楷體" w:hAnsi="標楷體"/>
          <w:sz w:val="28"/>
        </w:rPr>
      </w:pPr>
      <w:r w:rsidRPr="00806C90">
        <w:rPr>
          <w:rFonts w:ascii="標楷體" w:eastAsia="標楷體" w:hAnsi="標楷體" w:hint="eastAsia"/>
          <w:sz w:val="28"/>
        </w:rPr>
        <w:t>乙方應給付之標的及工作事項：</w:t>
      </w:r>
    </w:p>
    <w:p w14:paraId="1941CEFC" w14:textId="77777777" w:rsidR="00543128" w:rsidRPr="00806C90" w:rsidRDefault="002A50B5" w:rsidP="00463957">
      <w:pPr>
        <w:pStyle w:val="a"/>
        <w:numPr>
          <w:ilvl w:val="5"/>
          <w:numId w:val="1"/>
        </w:numPr>
        <w:tabs>
          <w:tab w:val="clear" w:pos="3120"/>
          <w:tab w:val="num" w:pos="1985"/>
        </w:tabs>
        <w:snapToGrid w:val="0"/>
        <w:spacing w:line="440" w:lineRule="exact"/>
        <w:ind w:left="1985" w:hanging="1085"/>
        <w:rPr>
          <w:rFonts w:ascii="標楷體" w:eastAsia="標楷體" w:hAnsi="標楷體"/>
          <w:szCs w:val="24"/>
        </w:rPr>
      </w:pPr>
      <w:r w:rsidRPr="00806C90">
        <w:rPr>
          <w:rFonts w:ascii="標楷體" w:eastAsia="標楷體" w:hAnsi="標楷體" w:hint="eastAsia"/>
          <w:szCs w:val="24"/>
        </w:rPr>
        <w:t>本案目前初步需求如下:</w:t>
      </w:r>
    </w:p>
    <w:p w14:paraId="0CAE56B1" w14:textId="164EF6D7" w:rsidR="002A50B5" w:rsidRPr="00806C90" w:rsidRDefault="002A50B5" w:rsidP="00894F3E">
      <w:pPr>
        <w:pStyle w:val="a"/>
        <w:numPr>
          <w:ilvl w:val="0"/>
          <w:numId w:val="26"/>
        </w:numPr>
        <w:snapToGrid w:val="0"/>
        <w:spacing w:line="440" w:lineRule="exact"/>
        <w:rPr>
          <w:rFonts w:ascii="標楷體" w:eastAsia="標楷體" w:hAnsi="標楷體"/>
        </w:rPr>
      </w:pPr>
      <w:r w:rsidRPr="00806C90">
        <w:rPr>
          <w:rFonts w:ascii="標楷體" w:eastAsia="標楷體" w:hAnsi="標楷體" w:hint="eastAsia"/>
        </w:rPr>
        <w:t>蘆竹本部4樓增建</w:t>
      </w:r>
      <w:r w:rsidR="00802F26" w:rsidRPr="00806C90">
        <w:rPr>
          <w:rFonts w:ascii="標楷體" w:eastAsia="標楷體" w:hAnsi="標楷體" w:hint="eastAsia"/>
        </w:rPr>
        <w:t>，目的為實驗室、訓練教室等</w:t>
      </w:r>
      <w:r w:rsidRPr="00806C90">
        <w:rPr>
          <w:rFonts w:ascii="標楷體" w:eastAsia="標楷體" w:hAnsi="標楷體" w:hint="eastAsia"/>
        </w:rPr>
        <w:t>。</w:t>
      </w:r>
    </w:p>
    <w:p w14:paraId="1740802C" w14:textId="0E6CD83A" w:rsidR="002A50B5" w:rsidRPr="00806C90" w:rsidRDefault="002A50B5" w:rsidP="00894F3E">
      <w:pPr>
        <w:pStyle w:val="a"/>
        <w:numPr>
          <w:ilvl w:val="0"/>
          <w:numId w:val="26"/>
        </w:numPr>
        <w:snapToGrid w:val="0"/>
        <w:spacing w:line="440" w:lineRule="exact"/>
        <w:rPr>
          <w:rFonts w:ascii="標楷體" w:eastAsia="標楷體" w:hAnsi="標楷體"/>
        </w:rPr>
      </w:pPr>
      <w:r w:rsidRPr="00806C90">
        <w:rPr>
          <w:rFonts w:ascii="標楷體" w:eastAsia="標楷體" w:hAnsi="標楷體" w:hint="eastAsia"/>
        </w:rPr>
        <w:t>蘆竹本部旁綠地之基地面積約1800m</w:t>
      </w:r>
      <w:r w:rsidRPr="00806C90">
        <w:rPr>
          <w:rFonts w:ascii="標楷體" w:eastAsia="標楷體" w:hAnsi="標楷體" w:hint="eastAsia"/>
          <w:vertAlign w:val="superscript"/>
        </w:rPr>
        <w:t>2</w:t>
      </w:r>
      <w:r w:rsidRPr="00806C90">
        <w:rPr>
          <w:rFonts w:ascii="標楷體" w:eastAsia="標楷體" w:hAnsi="標楷體" w:hint="eastAsia"/>
        </w:rPr>
        <w:t>，新建地下1層、地上2層樓建築</w:t>
      </w:r>
      <w:r w:rsidR="00802F26" w:rsidRPr="00806C90">
        <w:rPr>
          <w:rFonts w:ascii="標楷體" w:eastAsia="標楷體" w:hAnsi="標楷體" w:hint="eastAsia"/>
        </w:rPr>
        <w:t>，目的為消防用閥類、消防水帶、緩降機等性能實驗室及可靠度實驗室</w:t>
      </w:r>
      <w:r w:rsidRPr="00806C90">
        <w:rPr>
          <w:rFonts w:ascii="標楷體" w:eastAsia="標楷體" w:hAnsi="標楷體" w:hint="eastAsia"/>
        </w:rPr>
        <w:t>。</w:t>
      </w:r>
    </w:p>
    <w:p w14:paraId="2081D07C" w14:textId="6F8FA780" w:rsidR="002A50B5" w:rsidRPr="00806C90" w:rsidRDefault="002A50B5" w:rsidP="00894F3E">
      <w:pPr>
        <w:pStyle w:val="a"/>
        <w:numPr>
          <w:ilvl w:val="0"/>
          <w:numId w:val="26"/>
        </w:numPr>
        <w:snapToGrid w:val="0"/>
        <w:spacing w:line="440" w:lineRule="exact"/>
        <w:rPr>
          <w:rFonts w:ascii="標楷體" w:eastAsia="標楷體" w:hAnsi="標楷體"/>
        </w:rPr>
      </w:pPr>
      <w:r w:rsidRPr="00806C90">
        <w:rPr>
          <w:rFonts w:ascii="標楷體" w:eastAsia="標楷體" w:hAnsi="標楷體" w:hint="eastAsia"/>
        </w:rPr>
        <w:t>觀音廠區基地面積約3500m</w:t>
      </w:r>
      <w:r w:rsidRPr="00806C90">
        <w:rPr>
          <w:rFonts w:ascii="標楷體" w:eastAsia="標楷體" w:hAnsi="標楷體" w:hint="eastAsia"/>
          <w:vertAlign w:val="superscript"/>
        </w:rPr>
        <w:t>2</w:t>
      </w:r>
      <w:r w:rsidRPr="00806C90">
        <w:rPr>
          <w:rFonts w:ascii="標楷體" w:eastAsia="標楷體" w:hAnsi="標楷體" w:hint="eastAsia"/>
        </w:rPr>
        <w:t>，新建地上1層建築</w:t>
      </w:r>
      <w:r w:rsidR="00802F26" w:rsidRPr="00806C90">
        <w:rPr>
          <w:rFonts w:ascii="標楷體" w:eastAsia="標楷體" w:hAnsi="標楷體" w:hint="eastAsia"/>
        </w:rPr>
        <w:t>，目的為</w:t>
      </w:r>
      <w:r w:rsidR="003309B4" w:rsidRPr="00806C90">
        <w:rPr>
          <w:rFonts w:ascii="標楷體" w:eastAsia="標楷體" w:hAnsi="標楷體" w:hint="eastAsia"/>
        </w:rPr>
        <w:t>火災</w:t>
      </w:r>
      <w:r w:rsidR="00802F26" w:rsidRPr="00806C90">
        <w:rPr>
          <w:rFonts w:ascii="標楷體" w:eastAsia="標楷體" w:hAnsi="標楷體" w:hint="eastAsia"/>
        </w:rPr>
        <w:t>實驗室</w:t>
      </w:r>
      <w:r w:rsidR="003309B4" w:rsidRPr="00806C90">
        <w:rPr>
          <w:rFonts w:ascii="標楷體" w:eastAsia="標楷體" w:hAnsi="標楷體" w:hint="eastAsia"/>
        </w:rPr>
        <w:t>等用途</w:t>
      </w:r>
      <w:r w:rsidRPr="00806C90">
        <w:rPr>
          <w:rFonts w:ascii="標楷體" w:eastAsia="標楷體" w:hAnsi="標楷體" w:hint="eastAsia"/>
        </w:rPr>
        <w:t>及周遭相關道路及景觀設施。</w:t>
      </w:r>
    </w:p>
    <w:p w14:paraId="1BB63083" w14:textId="579DF636" w:rsidR="003309B4" w:rsidRPr="00806C90" w:rsidRDefault="002A50B5" w:rsidP="00894F3E">
      <w:pPr>
        <w:pStyle w:val="a"/>
        <w:numPr>
          <w:ilvl w:val="0"/>
          <w:numId w:val="26"/>
        </w:numPr>
        <w:snapToGrid w:val="0"/>
        <w:spacing w:line="440" w:lineRule="exact"/>
        <w:rPr>
          <w:rFonts w:ascii="標楷體" w:eastAsia="標楷體" w:hAnsi="標楷體"/>
        </w:rPr>
      </w:pPr>
      <w:r w:rsidRPr="00806C90">
        <w:rPr>
          <w:rFonts w:ascii="標楷體" w:eastAsia="標楷體" w:hAnsi="標楷體" w:hint="eastAsia"/>
        </w:rPr>
        <w:t>因應觀音廠區新建實驗室之需求，既有之實驗室及辦公室拆除作業之規劃，以及既有爆竹煙火儲存倉儲須辦理移設之規劃評估作業。</w:t>
      </w:r>
    </w:p>
    <w:p w14:paraId="266B2133" w14:textId="77777777" w:rsidR="00E81BAF" w:rsidRPr="00806C90" w:rsidRDefault="00764660" w:rsidP="00B15854">
      <w:pPr>
        <w:pStyle w:val="a6"/>
        <w:numPr>
          <w:ilvl w:val="5"/>
          <w:numId w:val="1"/>
        </w:numPr>
        <w:tabs>
          <w:tab w:val="clear" w:pos="3120"/>
          <w:tab w:val="num" w:pos="1800"/>
        </w:tabs>
        <w:snapToGrid w:val="0"/>
        <w:spacing w:line="440" w:lineRule="exact"/>
        <w:ind w:leftChars="0" w:left="1800" w:firstLineChars="0" w:hanging="900"/>
        <w:rPr>
          <w:rFonts w:hAnsi="標楷體"/>
          <w:color w:val="000000" w:themeColor="text1"/>
          <w:sz w:val="28"/>
        </w:rPr>
      </w:pPr>
      <w:r w:rsidRPr="00806C90">
        <w:rPr>
          <w:rFonts w:hAnsi="標楷體" w:hint="eastAsia"/>
          <w:color w:val="000000" w:themeColor="text1"/>
          <w:sz w:val="28"/>
        </w:rPr>
        <w:t>辦理本案相關之需求調查及訪談，確認甲方使用需求、功能需求、建築規模、計畫經費、期程規劃等。</w:t>
      </w:r>
    </w:p>
    <w:p w14:paraId="76E5627D" w14:textId="339152EE" w:rsidR="00453446" w:rsidRPr="00806C90" w:rsidRDefault="00453446" w:rsidP="00B15854">
      <w:pPr>
        <w:pStyle w:val="a6"/>
        <w:numPr>
          <w:ilvl w:val="5"/>
          <w:numId w:val="1"/>
        </w:numPr>
        <w:tabs>
          <w:tab w:val="clear" w:pos="3120"/>
          <w:tab w:val="num" w:pos="1800"/>
        </w:tabs>
        <w:snapToGrid w:val="0"/>
        <w:spacing w:line="440" w:lineRule="exact"/>
        <w:ind w:leftChars="0" w:left="1800" w:firstLineChars="0" w:hanging="900"/>
        <w:rPr>
          <w:rFonts w:hAnsi="標楷體"/>
          <w:color w:val="000000" w:themeColor="text1"/>
          <w:sz w:val="28"/>
        </w:rPr>
      </w:pPr>
      <w:r w:rsidRPr="00806C90">
        <w:rPr>
          <w:rFonts w:hAnsi="標楷體" w:hint="eastAsia"/>
          <w:color w:val="000000" w:themeColor="text1"/>
          <w:sz w:val="28"/>
        </w:rPr>
        <w:t>辦理本案之規劃作業，基於本案需求調查及訪談之結果，依照契約第</w:t>
      </w:r>
      <w:r w:rsidR="00802F26" w:rsidRPr="00806C90">
        <w:rPr>
          <w:rFonts w:hAnsi="標楷體" w:hint="eastAsia"/>
          <w:color w:val="000000" w:themeColor="text1"/>
          <w:sz w:val="28"/>
        </w:rPr>
        <w:t>二</w:t>
      </w:r>
      <w:r w:rsidRPr="00806C90">
        <w:rPr>
          <w:rFonts w:hAnsi="標楷體" w:hint="eastAsia"/>
          <w:color w:val="000000" w:themeColor="text1"/>
          <w:sz w:val="28"/>
        </w:rPr>
        <w:t>條附件1之規劃服務相關需求，</w:t>
      </w:r>
      <w:r w:rsidR="00A220F1" w:rsidRPr="00806C90">
        <w:rPr>
          <w:rFonts w:hAnsi="標楷體" w:hint="eastAsia"/>
          <w:color w:val="000000" w:themeColor="text1"/>
          <w:sz w:val="28"/>
        </w:rPr>
        <w:t>撰寫並提送</w:t>
      </w:r>
      <w:r w:rsidRPr="00806C90">
        <w:rPr>
          <w:rFonts w:hAnsi="標楷體" w:hint="eastAsia"/>
          <w:color w:val="000000" w:themeColor="text1"/>
          <w:sz w:val="28"/>
        </w:rPr>
        <w:t>本案規劃報告。</w:t>
      </w:r>
    </w:p>
    <w:p w14:paraId="79E77BFA" w14:textId="77777777" w:rsidR="006B363B" w:rsidRPr="00806C90" w:rsidRDefault="006B363B" w:rsidP="00B15854">
      <w:pPr>
        <w:tabs>
          <w:tab w:val="left" w:pos="1440"/>
        </w:tabs>
        <w:snapToGrid w:val="0"/>
        <w:spacing w:line="440" w:lineRule="exact"/>
        <w:jc w:val="both"/>
        <w:rPr>
          <w:rFonts w:ascii="標楷體" w:eastAsia="標楷體" w:hAnsi="標楷體"/>
          <w:sz w:val="28"/>
          <w:u w:val="single"/>
        </w:rPr>
      </w:pPr>
    </w:p>
    <w:p w14:paraId="408C111E" w14:textId="77777777" w:rsidR="00543128" w:rsidRPr="00806C90" w:rsidRDefault="00543128" w:rsidP="00B15854">
      <w:pPr>
        <w:snapToGrid w:val="0"/>
        <w:spacing w:line="440" w:lineRule="exact"/>
        <w:rPr>
          <w:rFonts w:ascii="標楷體" w:eastAsia="標楷體" w:hAnsi="標楷體"/>
          <w:b/>
          <w:bCs/>
          <w:sz w:val="28"/>
        </w:rPr>
      </w:pPr>
      <w:r w:rsidRPr="00806C90">
        <w:rPr>
          <w:rFonts w:ascii="標楷體" w:eastAsia="標楷體" w:hAnsi="標楷體" w:hint="eastAsia"/>
          <w:b/>
          <w:bCs/>
          <w:sz w:val="28"/>
        </w:rPr>
        <w:t>第三條  契約價金之給付</w:t>
      </w:r>
    </w:p>
    <w:p w14:paraId="1D654126" w14:textId="0D3AC6E5" w:rsidR="00517458" w:rsidRPr="00806C90" w:rsidRDefault="00543128" w:rsidP="00894F3E">
      <w:pPr>
        <w:numPr>
          <w:ilvl w:val="0"/>
          <w:numId w:val="27"/>
        </w:numPr>
        <w:tabs>
          <w:tab w:val="clear" w:pos="624"/>
          <w:tab w:val="left" w:pos="426"/>
        </w:tabs>
        <w:snapToGrid w:val="0"/>
        <w:spacing w:line="440" w:lineRule="exact"/>
        <w:ind w:hanging="765"/>
        <w:jc w:val="both"/>
        <w:textDirection w:val="lrTbV"/>
        <w:rPr>
          <w:rFonts w:ascii="標楷體" w:eastAsia="標楷體" w:hAnsi="標楷體"/>
          <w:sz w:val="28"/>
        </w:rPr>
      </w:pPr>
      <w:r w:rsidRPr="00806C90">
        <w:rPr>
          <w:rFonts w:ascii="標楷體" w:eastAsia="標楷體" w:hAnsi="標楷體" w:hint="eastAsia"/>
          <w:sz w:val="28"/>
        </w:rPr>
        <w:t>契約價金結算方式：</w:t>
      </w:r>
      <w:r w:rsidR="00517458" w:rsidRPr="00806C90">
        <w:rPr>
          <w:rFonts w:ascii="標楷體" w:eastAsia="標楷體" w:hAnsi="標楷體" w:hint="eastAsia"/>
          <w:sz w:val="28"/>
        </w:rPr>
        <w:t>總包價法</w:t>
      </w:r>
    </w:p>
    <w:p w14:paraId="530E692E" w14:textId="7978EDC3" w:rsidR="00940EF3" w:rsidRDefault="00543128" w:rsidP="001D47C8">
      <w:pPr>
        <w:numPr>
          <w:ilvl w:val="0"/>
          <w:numId w:val="27"/>
        </w:numPr>
        <w:tabs>
          <w:tab w:val="clear" w:pos="624"/>
          <w:tab w:val="left" w:pos="426"/>
        </w:tabs>
        <w:snapToGrid w:val="0"/>
        <w:spacing w:line="440" w:lineRule="exact"/>
        <w:ind w:hanging="765"/>
        <w:jc w:val="both"/>
        <w:textDirection w:val="lrTbV"/>
        <w:rPr>
          <w:rFonts w:ascii="標楷體" w:eastAsia="標楷體" w:hAnsi="標楷體" w:hint="eastAsia"/>
          <w:sz w:val="28"/>
        </w:rPr>
      </w:pPr>
      <w:r w:rsidRPr="00806C90">
        <w:rPr>
          <w:rFonts w:ascii="標楷體" w:eastAsia="標楷體" w:hAnsi="標楷體" w:hint="eastAsia"/>
          <w:sz w:val="28"/>
        </w:rPr>
        <w:t>計價方式：</w:t>
      </w:r>
      <w:proofErr w:type="gramStart"/>
      <w:r w:rsidRPr="00806C90">
        <w:rPr>
          <w:rFonts w:ascii="標楷體" w:eastAsia="標楷體" w:hAnsi="標楷體" w:hint="eastAsia"/>
          <w:sz w:val="28"/>
        </w:rPr>
        <w:t>總包價</w:t>
      </w:r>
      <w:proofErr w:type="gramEnd"/>
      <w:r w:rsidRPr="00806C90">
        <w:rPr>
          <w:rFonts w:ascii="標楷體" w:eastAsia="標楷體" w:hAnsi="標楷體" w:hint="eastAsia"/>
          <w:sz w:val="28"/>
        </w:rPr>
        <w:t>法：依公告固定</w:t>
      </w:r>
      <w:r w:rsidR="00CC6708" w:rsidRPr="00806C90">
        <w:rPr>
          <w:rFonts w:ascii="標楷體" w:eastAsia="標楷體" w:hAnsi="標楷體" w:hint="eastAsia"/>
          <w:sz w:val="28"/>
        </w:rPr>
        <w:t>或</w:t>
      </w:r>
      <w:r w:rsidR="00B24CD0" w:rsidRPr="00806C90">
        <w:rPr>
          <w:rFonts w:ascii="標楷體" w:eastAsia="標楷體" w:hAnsi="標楷體" w:hint="eastAsia"/>
          <w:sz w:val="28"/>
        </w:rPr>
        <w:t>決標時</w:t>
      </w:r>
      <w:r w:rsidR="00CC6708" w:rsidRPr="00806C90">
        <w:rPr>
          <w:rFonts w:ascii="標楷體" w:eastAsia="標楷體" w:hAnsi="標楷體" w:hint="eastAsia"/>
          <w:sz w:val="28"/>
        </w:rPr>
        <w:t>議定</w:t>
      </w:r>
      <w:r w:rsidRPr="00806C90">
        <w:rPr>
          <w:rFonts w:ascii="標楷體" w:eastAsia="標楷體" w:hAnsi="標楷體" w:hint="eastAsia"/>
          <w:sz w:val="28"/>
        </w:rPr>
        <w:t>服務費新臺幣</w:t>
      </w:r>
      <w:r w:rsidR="00E87563" w:rsidRPr="00806C90">
        <w:rPr>
          <w:rFonts w:ascii="標楷體" w:eastAsia="標楷體" w:hAnsi="標楷體" w:hint="eastAsia"/>
          <w:sz w:val="28"/>
        </w:rPr>
        <w:t>（</w:t>
      </w:r>
      <w:r w:rsidR="00764660" w:rsidRPr="00806C90">
        <w:rPr>
          <w:rFonts w:ascii="標楷體" w:eastAsia="標楷體" w:hAnsi="標楷體" w:hint="eastAsia"/>
          <w:sz w:val="28"/>
        </w:rPr>
        <w:t>依</w:t>
      </w:r>
      <w:r w:rsidR="00764660" w:rsidRPr="00806C90">
        <w:rPr>
          <w:rFonts w:ascii="標楷體" w:eastAsia="標楷體" w:hAnsi="標楷體" w:hint="eastAsia"/>
          <w:sz w:val="28"/>
        </w:rPr>
        <w:lastRenderedPageBreak/>
        <w:t>決標紀錄</w:t>
      </w:r>
      <w:r w:rsidR="00E87563" w:rsidRPr="00806C90">
        <w:rPr>
          <w:rFonts w:ascii="標楷體" w:eastAsia="標楷體" w:hAnsi="標楷體" w:hint="eastAsia"/>
          <w:sz w:val="28"/>
        </w:rPr>
        <w:t>）</w:t>
      </w:r>
      <w:r w:rsidRPr="00806C90">
        <w:rPr>
          <w:rFonts w:ascii="標楷體" w:eastAsia="標楷體" w:hAnsi="標楷體" w:hint="eastAsia"/>
          <w:sz w:val="28"/>
        </w:rPr>
        <w:t>元。</w:t>
      </w:r>
    </w:p>
    <w:p w14:paraId="16472C09" w14:textId="77777777" w:rsidR="001D47C8" w:rsidRPr="001D47C8" w:rsidRDefault="001D47C8" w:rsidP="001D47C8">
      <w:pPr>
        <w:tabs>
          <w:tab w:val="left" w:pos="426"/>
        </w:tabs>
        <w:snapToGrid w:val="0"/>
        <w:spacing w:line="440" w:lineRule="exact"/>
        <w:jc w:val="both"/>
        <w:textDirection w:val="lrTbV"/>
        <w:rPr>
          <w:rFonts w:ascii="標楷體" w:eastAsia="標楷體" w:hAnsi="標楷體"/>
          <w:sz w:val="28"/>
        </w:rPr>
      </w:pPr>
    </w:p>
    <w:p w14:paraId="6AE5DDDA" w14:textId="77777777" w:rsidR="00543128" w:rsidRPr="00806C90" w:rsidRDefault="00543128" w:rsidP="00B15854">
      <w:pPr>
        <w:snapToGrid w:val="0"/>
        <w:spacing w:line="440" w:lineRule="exact"/>
        <w:rPr>
          <w:rFonts w:ascii="標楷體" w:eastAsia="標楷體" w:hAnsi="標楷體"/>
          <w:b/>
          <w:bCs/>
          <w:sz w:val="28"/>
        </w:rPr>
      </w:pPr>
      <w:r w:rsidRPr="00806C90">
        <w:rPr>
          <w:rFonts w:ascii="標楷體" w:eastAsia="標楷體" w:hAnsi="標楷體" w:hint="eastAsia"/>
          <w:b/>
          <w:bCs/>
          <w:sz w:val="28"/>
        </w:rPr>
        <w:t>第四條  契約價金之調整</w:t>
      </w:r>
    </w:p>
    <w:p w14:paraId="0F7CF3BA" w14:textId="11A1AD75" w:rsidR="00543128" w:rsidRPr="00806C90" w:rsidRDefault="00543128" w:rsidP="00894F3E">
      <w:pPr>
        <w:numPr>
          <w:ilvl w:val="3"/>
          <w:numId w:val="3"/>
        </w:numPr>
        <w:tabs>
          <w:tab w:val="clear" w:pos="2160"/>
          <w:tab w:val="num" w:pos="1260"/>
        </w:tabs>
        <w:snapToGrid w:val="0"/>
        <w:spacing w:line="440" w:lineRule="exact"/>
        <w:ind w:left="1260"/>
        <w:jc w:val="both"/>
        <w:textDirection w:val="lrTbV"/>
        <w:rPr>
          <w:rFonts w:ascii="標楷體" w:eastAsia="標楷體" w:hAnsi="標楷體"/>
          <w:sz w:val="28"/>
        </w:rPr>
      </w:pPr>
      <w:r w:rsidRPr="00806C90">
        <w:rPr>
          <w:rFonts w:ascii="標楷體" w:eastAsia="標楷體" w:hAnsi="標楷體" w:hint="eastAsia"/>
          <w:sz w:val="28"/>
        </w:rPr>
        <w:t>驗收結果與規定不符，</w:t>
      </w:r>
      <w:proofErr w:type="gramStart"/>
      <w:r w:rsidRPr="00806C90">
        <w:rPr>
          <w:rFonts w:ascii="標楷體" w:eastAsia="標楷體" w:hAnsi="標楷體" w:hint="eastAsia"/>
          <w:sz w:val="28"/>
        </w:rPr>
        <w:t>，</w:t>
      </w:r>
      <w:proofErr w:type="gramEnd"/>
      <w:r w:rsidRPr="00806C90">
        <w:rPr>
          <w:rFonts w:ascii="標楷體" w:eastAsia="標楷體" w:hAnsi="標楷體" w:hint="eastAsia"/>
          <w:sz w:val="28"/>
        </w:rPr>
        <w:t>得於必要時減價收受。</w:t>
      </w:r>
    </w:p>
    <w:p w14:paraId="479EDFE4" w14:textId="2882C5B6" w:rsidR="00543128" w:rsidRPr="00806C90" w:rsidRDefault="00543128" w:rsidP="00894F3E">
      <w:pPr>
        <w:numPr>
          <w:ilvl w:val="3"/>
          <w:numId w:val="3"/>
        </w:numPr>
        <w:tabs>
          <w:tab w:val="clear" w:pos="2160"/>
          <w:tab w:val="num" w:pos="1260"/>
        </w:tabs>
        <w:snapToGrid w:val="0"/>
        <w:spacing w:line="440" w:lineRule="exact"/>
        <w:ind w:left="1260"/>
        <w:jc w:val="both"/>
        <w:textDirection w:val="lrTbV"/>
        <w:rPr>
          <w:rFonts w:ascii="標楷體" w:eastAsia="標楷體" w:hAnsi="標楷體"/>
          <w:sz w:val="28"/>
        </w:rPr>
      </w:pPr>
      <w:r w:rsidRPr="00806C90">
        <w:rPr>
          <w:rFonts w:ascii="標楷體" w:eastAsia="標楷體" w:hAnsi="標楷體" w:hint="eastAsia"/>
          <w:sz w:val="28"/>
        </w:rPr>
        <w:t>採減價收受者，按不符項目標的之契約價金</w:t>
      </w:r>
      <w:r w:rsidRPr="00806C90">
        <w:rPr>
          <w:rFonts w:ascii="標楷體" w:eastAsia="標楷體" w:hAnsi="標楷體" w:hint="eastAsia"/>
          <w:color w:val="FF0000"/>
          <w:sz w:val="28"/>
        </w:rPr>
        <w:t>百分之</w:t>
      </w:r>
      <w:r w:rsidR="00764660" w:rsidRPr="00806C90">
        <w:rPr>
          <w:rFonts w:ascii="標楷體" w:eastAsia="標楷體" w:hAnsi="標楷體" w:hint="eastAsia"/>
          <w:color w:val="FF0000"/>
          <w:sz w:val="28"/>
          <w:u w:val="single"/>
        </w:rPr>
        <w:t>20</w:t>
      </w:r>
      <w:r w:rsidRPr="00806C90">
        <w:rPr>
          <w:rFonts w:ascii="標楷體" w:eastAsia="標楷體" w:hAnsi="標楷體" w:hint="eastAsia"/>
          <w:sz w:val="28"/>
        </w:rPr>
        <w:t>減價。</w:t>
      </w:r>
      <w:r w:rsidR="00D10BAE" w:rsidRPr="00806C90">
        <w:rPr>
          <w:rFonts w:ascii="標楷體" w:eastAsia="標楷體" w:hAnsi="標楷體" w:hint="eastAsia"/>
          <w:sz w:val="28"/>
        </w:rPr>
        <w:t>減價及違約金之總額，以該項目之契約價金為限。</w:t>
      </w:r>
    </w:p>
    <w:p w14:paraId="10087465" w14:textId="110F9790" w:rsidR="00543128" w:rsidRDefault="00543128" w:rsidP="00806C90">
      <w:pPr>
        <w:numPr>
          <w:ilvl w:val="3"/>
          <w:numId w:val="3"/>
        </w:numPr>
        <w:tabs>
          <w:tab w:val="clear" w:pos="2160"/>
          <w:tab w:val="num" w:pos="1260"/>
        </w:tabs>
        <w:snapToGrid w:val="0"/>
        <w:spacing w:line="440" w:lineRule="exact"/>
        <w:ind w:left="1260"/>
        <w:jc w:val="both"/>
        <w:textDirection w:val="lrTbV"/>
        <w:rPr>
          <w:rFonts w:ascii="標楷體" w:eastAsia="標楷體" w:hAnsi="標楷體" w:hint="eastAsia"/>
          <w:sz w:val="28"/>
        </w:rPr>
      </w:pPr>
      <w:r w:rsidRPr="00806C90">
        <w:rPr>
          <w:rFonts w:ascii="標楷體" w:eastAsia="標楷體" w:hAnsi="標楷體" w:hint="eastAsia"/>
          <w:sz w:val="28"/>
        </w:rPr>
        <w:t>契約價金，除另有規定外，</w:t>
      </w:r>
      <w:proofErr w:type="gramStart"/>
      <w:r w:rsidRPr="00806C90">
        <w:rPr>
          <w:rFonts w:ascii="標楷體" w:eastAsia="標楷體" w:hAnsi="標楷體" w:hint="eastAsia"/>
          <w:sz w:val="28"/>
        </w:rPr>
        <w:t>含乙方</w:t>
      </w:r>
      <w:proofErr w:type="gramEnd"/>
      <w:r w:rsidRPr="00806C90">
        <w:rPr>
          <w:rFonts w:ascii="標楷體" w:eastAsia="標楷體" w:hAnsi="標楷體" w:hint="eastAsia"/>
          <w:sz w:val="28"/>
        </w:rPr>
        <w:t>及其人員</w:t>
      </w:r>
      <w:r w:rsidRPr="00806C90">
        <w:rPr>
          <w:rFonts w:ascii="標楷體" w:eastAsia="標楷體" w:hAnsi="標楷體" w:hint="eastAsia"/>
          <w:sz w:val="28"/>
          <w:szCs w:val="28"/>
        </w:rPr>
        <w:t>依甲方之本國法</w:t>
      </w:r>
      <w:r w:rsidRPr="00806C90">
        <w:rPr>
          <w:rFonts w:ascii="標楷體" w:eastAsia="標楷體" w:hAnsi="標楷體" w:hint="eastAsia"/>
          <w:sz w:val="28"/>
        </w:rPr>
        <w:t>令應繳納之稅捐、及強制性保險之保險費。</w:t>
      </w:r>
    </w:p>
    <w:p w14:paraId="513C6DA5" w14:textId="77777777" w:rsidR="001D47C8" w:rsidRPr="00806C90" w:rsidRDefault="001D47C8" w:rsidP="001D47C8">
      <w:pPr>
        <w:snapToGrid w:val="0"/>
        <w:spacing w:line="440" w:lineRule="exact"/>
        <w:jc w:val="both"/>
        <w:textDirection w:val="lrTbV"/>
        <w:rPr>
          <w:rFonts w:ascii="標楷體" w:eastAsia="標楷體" w:hAnsi="標楷體"/>
          <w:sz w:val="28"/>
        </w:rPr>
      </w:pPr>
    </w:p>
    <w:p w14:paraId="4E79CFFF" w14:textId="77777777" w:rsidR="00543128" w:rsidRPr="00806C90" w:rsidRDefault="00543128" w:rsidP="00B15854">
      <w:pPr>
        <w:snapToGrid w:val="0"/>
        <w:spacing w:line="440" w:lineRule="exact"/>
        <w:rPr>
          <w:rFonts w:ascii="標楷體" w:eastAsia="標楷體" w:hAnsi="標楷體"/>
          <w:b/>
          <w:bCs/>
          <w:kern w:val="16"/>
          <w:sz w:val="28"/>
        </w:rPr>
      </w:pPr>
      <w:r w:rsidRPr="00806C90">
        <w:rPr>
          <w:rFonts w:ascii="標楷體" w:eastAsia="標楷體" w:hAnsi="標楷體" w:hint="eastAsia"/>
          <w:b/>
          <w:bCs/>
          <w:sz w:val="28"/>
        </w:rPr>
        <w:t>第五條  契約價金</w:t>
      </w:r>
      <w:r w:rsidRPr="00806C90">
        <w:rPr>
          <w:rFonts w:ascii="標楷體" w:eastAsia="標楷體" w:hAnsi="標楷體" w:hint="eastAsia"/>
          <w:b/>
          <w:bCs/>
          <w:kern w:val="16"/>
          <w:sz w:val="28"/>
        </w:rPr>
        <w:t>之給付條件</w:t>
      </w:r>
    </w:p>
    <w:p w14:paraId="1A7B25F5" w14:textId="016BE261" w:rsidR="00A93ECB" w:rsidRPr="00806C90" w:rsidRDefault="00543128" w:rsidP="00894F3E">
      <w:pPr>
        <w:numPr>
          <w:ilvl w:val="0"/>
          <w:numId w:val="28"/>
        </w:numPr>
        <w:adjustRightInd w:val="0"/>
        <w:snapToGrid w:val="0"/>
        <w:spacing w:line="440" w:lineRule="exact"/>
        <w:rPr>
          <w:rFonts w:ascii="標楷體" w:eastAsia="標楷體" w:hAnsi="標楷體"/>
          <w:sz w:val="28"/>
        </w:rPr>
      </w:pPr>
      <w:r w:rsidRPr="00806C90">
        <w:rPr>
          <w:rFonts w:ascii="標楷體" w:eastAsia="標楷體" w:hAnsi="標楷體" w:hint="eastAsia"/>
          <w:sz w:val="28"/>
        </w:rPr>
        <w:t>總包價法給付</w:t>
      </w:r>
      <w:r w:rsidR="00A93ECB" w:rsidRPr="00806C90">
        <w:rPr>
          <w:rFonts w:ascii="標楷體" w:eastAsia="標楷體" w:hAnsi="標楷體" w:hint="eastAsia"/>
          <w:sz w:val="28"/>
        </w:rPr>
        <w:t>方式：</w:t>
      </w:r>
      <w:r w:rsidR="00A93ECB" w:rsidRPr="00806C90">
        <w:rPr>
          <w:rFonts w:ascii="標楷體" w:eastAsia="標楷體" w:hAnsi="標楷體" w:hint="eastAsia"/>
          <w:color w:val="000000" w:themeColor="text1"/>
          <w:sz w:val="28"/>
        </w:rPr>
        <w:t>（</w:t>
      </w:r>
      <w:r w:rsidR="001F5A94" w:rsidRPr="00806C90">
        <w:rPr>
          <w:rFonts w:ascii="標楷體" w:eastAsia="標楷體" w:hAnsi="標楷體" w:hint="eastAsia"/>
          <w:color w:val="000000" w:themeColor="text1"/>
          <w:sz w:val="28"/>
        </w:rPr>
        <w:t>各期之付款條件</w:t>
      </w:r>
      <w:r w:rsidR="00A93ECB" w:rsidRPr="00806C90">
        <w:rPr>
          <w:rFonts w:ascii="標楷體" w:eastAsia="標楷體" w:hAnsi="標楷體" w:hint="eastAsia"/>
          <w:color w:val="000000" w:themeColor="text1"/>
          <w:sz w:val="28"/>
        </w:rPr>
        <w:t>）</w:t>
      </w:r>
    </w:p>
    <w:p w14:paraId="6A957F30" w14:textId="77777777" w:rsidR="00A93ECB" w:rsidRPr="00806C90" w:rsidRDefault="001F5A94" w:rsidP="00A93ECB">
      <w:pPr>
        <w:adjustRightInd w:val="0"/>
        <w:snapToGrid w:val="0"/>
        <w:spacing w:line="440" w:lineRule="exact"/>
        <w:ind w:left="960"/>
        <w:rPr>
          <w:rFonts w:ascii="標楷體" w:eastAsia="標楷體" w:hAnsi="標楷體"/>
          <w:color w:val="000000" w:themeColor="text1"/>
          <w:sz w:val="28"/>
        </w:rPr>
      </w:pPr>
      <w:r w:rsidRPr="00806C90">
        <w:rPr>
          <w:rFonts w:ascii="標楷體" w:eastAsia="標楷體" w:hAnsi="標楷體" w:hint="eastAsia"/>
          <w:color w:val="000000" w:themeColor="text1"/>
          <w:sz w:val="28"/>
        </w:rPr>
        <w:t>第1期：「服務實施計畫書」經甲方審查通過，廠商提出相關證明文件經甲方審核無誤後，將撥付本案契約價金</w:t>
      </w:r>
      <w:r w:rsidR="00E70FE0" w:rsidRPr="00806C90">
        <w:rPr>
          <w:rFonts w:ascii="標楷體" w:eastAsia="標楷體" w:hAnsi="標楷體" w:hint="eastAsia"/>
          <w:color w:val="000000" w:themeColor="text1"/>
          <w:sz w:val="28"/>
        </w:rPr>
        <w:t>3</w:t>
      </w:r>
      <w:r w:rsidRPr="00806C90">
        <w:rPr>
          <w:rFonts w:ascii="標楷體" w:eastAsia="標楷體" w:hAnsi="標楷體" w:hint="eastAsia"/>
          <w:color w:val="000000" w:themeColor="text1"/>
          <w:sz w:val="28"/>
        </w:rPr>
        <w:t>0%之費用</w:t>
      </w:r>
      <w:r w:rsidR="00E87563" w:rsidRPr="00806C90">
        <w:rPr>
          <w:rFonts w:ascii="標楷體" w:eastAsia="標楷體" w:hAnsi="標楷體" w:hint="eastAsia"/>
          <w:color w:val="000000" w:themeColor="text1"/>
          <w:sz w:val="28"/>
        </w:rPr>
        <w:t>（</w:t>
      </w:r>
      <w:r w:rsidR="00A220F1" w:rsidRPr="00806C90">
        <w:rPr>
          <w:rFonts w:ascii="標楷體" w:eastAsia="標楷體" w:hAnsi="標楷體" w:hint="eastAsia"/>
          <w:color w:val="000000" w:themeColor="text1"/>
          <w:sz w:val="28"/>
        </w:rPr>
        <w:t>累計</w:t>
      </w:r>
      <w:r w:rsidR="00E70FE0" w:rsidRPr="00806C90">
        <w:rPr>
          <w:rFonts w:ascii="標楷體" w:eastAsia="標楷體" w:hAnsi="標楷體" w:hint="eastAsia"/>
          <w:color w:val="000000" w:themeColor="text1"/>
          <w:sz w:val="28"/>
        </w:rPr>
        <w:t>3</w:t>
      </w:r>
      <w:r w:rsidR="00A220F1" w:rsidRPr="00806C90">
        <w:rPr>
          <w:rFonts w:ascii="標楷體" w:eastAsia="標楷體" w:hAnsi="標楷體" w:hint="eastAsia"/>
          <w:color w:val="000000" w:themeColor="text1"/>
          <w:sz w:val="28"/>
        </w:rPr>
        <w:t>0%</w:t>
      </w:r>
      <w:r w:rsidR="00E87563" w:rsidRPr="00806C90">
        <w:rPr>
          <w:rFonts w:ascii="標楷體" w:eastAsia="標楷體" w:hAnsi="標楷體" w:hint="eastAsia"/>
          <w:color w:val="000000" w:themeColor="text1"/>
          <w:sz w:val="28"/>
        </w:rPr>
        <w:t>）</w:t>
      </w:r>
      <w:r w:rsidRPr="00806C90">
        <w:rPr>
          <w:rFonts w:ascii="標楷體" w:eastAsia="標楷體" w:hAnsi="標楷體" w:hint="eastAsia"/>
          <w:color w:val="000000" w:themeColor="text1"/>
          <w:sz w:val="28"/>
        </w:rPr>
        <w:t>。</w:t>
      </w:r>
    </w:p>
    <w:p w14:paraId="431407FD" w14:textId="1F646C25" w:rsidR="001F5A94" w:rsidRPr="00806C90" w:rsidRDefault="001F5A94" w:rsidP="00A93ECB">
      <w:pPr>
        <w:adjustRightInd w:val="0"/>
        <w:snapToGrid w:val="0"/>
        <w:spacing w:line="440" w:lineRule="exact"/>
        <w:ind w:left="960"/>
        <w:rPr>
          <w:rFonts w:ascii="標楷體" w:eastAsia="標楷體" w:hAnsi="標楷體"/>
          <w:color w:val="000000" w:themeColor="text1"/>
          <w:sz w:val="28"/>
        </w:rPr>
      </w:pPr>
      <w:r w:rsidRPr="00806C90">
        <w:rPr>
          <w:rFonts w:ascii="標楷體" w:eastAsia="標楷體" w:hAnsi="標楷體" w:hint="eastAsia"/>
          <w:color w:val="000000" w:themeColor="text1"/>
          <w:sz w:val="28"/>
        </w:rPr>
        <w:t>第2期：</w:t>
      </w:r>
      <w:r w:rsidR="00453446" w:rsidRPr="00806C90">
        <w:rPr>
          <w:rFonts w:ascii="標楷體" w:eastAsia="標楷體" w:hAnsi="標楷體" w:hint="eastAsia"/>
          <w:color w:val="000000" w:themeColor="text1"/>
          <w:sz w:val="28"/>
        </w:rPr>
        <w:t>「</w:t>
      </w:r>
      <w:r w:rsidR="00A220F1" w:rsidRPr="00806C90">
        <w:rPr>
          <w:rFonts w:ascii="標楷體" w:eastAsia="標楷體" w:hAnsi="標楷體" w:hint="eastAsia"/>
          <w:color w:val="000000" w:themeColor="text1"/>
          <w:sz w:val="28"/>
        </w:rPr>
        <w:t>財團法人消防安全中心基金會二期工程等綜合規劃</w:t>
      </w:r>
      <w:r w:rsidR="00453446" w:rsidRPr="00806C90">
        <w:rPr>
          <w:rFonts w:ascii="標楷體" w:eastAsia="標楷體" w:hAnsi="標楷體" w:hint="eastAsia"/>
          <w:color w:val="000000" w:themeColor="text1"/>
          <w:sz w:val="28"/>
        </w:rPr>
        <w:t>」</w:t>
      </w:r>
      <w:r w:rsidR="00A220F1" w:rsidRPr="00806C90">
        <w:rPr>
          <w:rFonts w:ascii="標楷體" w:eastAsia="標楷體" w:hAnsi="標楷體" w:hint="eastAsia"/>
          <w:color w:val="000000" w:themeColor="text1"/>
          <w:sz w:val="28"/>
        </w:rPr>
        <w:t>規劃報告經甲方審查通過，廠商提出相關證明文件經甲方審核無誤後，將撥付本案契約價金</w:t>
      </w:r>
      <w:r w:rsidR="00E70FE0" w:rsidRPr="00806C90">
        <w:rPr>
          <w:rFonts w:ascii="標楷體" w:eastAsia="標楷體" w:hAnsi="標楷體" w:hint="eastAsia"/>
          <w:color w:val="000000" w:themeColor="text1"/>
          <w:sz w:val="28"/>
        </w:rPr>
        <w:t>7</w:t>
      </w:r>
      <w:r w:rsidR="00A220F1" w:rsidRPr="00806C90">
        <w:rPr>
          <w:rFonts w:ascii="標楷體" w:eastAsia="標楷體" w:hAnsi="標楷體" w:hint="eastAsia"/>
          <w:color w:val="000000" w:themeColor="text1"/>
          <w:sz w:val="28"/>
        </w:rPr>
        <w:t>0%之費用</w:t>
      </w:r>
      <w:r w:rsidR="00E87563" w:rsidRPr="00806C90">
        <w:rPr>
          <w:rFonts w:ascii="標楷體" w:eastAsia="標楷體" w:hAnsi="標楷體" w:hint="eastAsia"/>
          <w:color w:val="000000" w:themeColor="text1"/>
          <w:sz w:val="28"/>
        </w:rPr>
        <w:t>（</w:t>
      </w:r>
      <w:r w:rsidR="00A220F1" w:rsidRPr="00806C90">
        <w:rPr>
          <w:rFonts w:ascii="標楷體" w:eastAsia="標楷體" w:hAnsi="標楷體" w:hint="eastAsia"/>
          <w:color w:val="000000" w:themeColor="text1"/>
          <w:sz w:val="28"/>
        </w:rPr>
        <w:t>累計100%</w:t>
      </w:r>
      <w:r w:rsidR="00E87563" w:rsidRPr="00806C90">
        <w:rPr>
          <w:rFonts w:ascii="標楷體" w:eastAsia="標楷體" w:hAnsi="標楷體" w:hint="eastAsia"/>
          <w:color w:val="000000" w:themeColor="text1"/>
          <w:sz w:val="28"/>
        </w:rPr>
        <w:t>）</w:t>
      </w:r>
      <w:r w:rsidR="00A220F1" w:rsidRPr="00806C90">
        <w:rPr>
          <w:rFonts w:ascii="標楷體" w:eastAsia="標楷體" w:hAnsi="標楷體" w:hint="eastAsia"/>
          <w:color w:val="000000" w:themeColor="text1"/>
          <w:sz w:val="28"/>
        </w:rPr>
        <w:t>。</w:t>
      </w:r>
    </w:p>
    <w:p w14:paraId="72834BAD" w14:textId="77777777" w:rsidR="001F5A94" w:rsidRPr="00806C90" w:rsidRDefault="00EF7E87" w:rsidP="00A93ECB">
      <w:pPr>
        <w:adjustRightInd w:val="0"/>
        <w:snapToGrid w:val="0"/>
        <w:spacing w:line="440" w:lineRule="exact"/>
        <w:ind w:leftChars="413" w:left="991" w:firstLine="1"/>
        <w:rPr>
          <w:rFonts w:ascii="標楷體" w:eastAsia="標楷體" w:hAnsi="標楷體"/>
          <w:color w:val="000000" w:themeColor="text1"/>
          <w:sz w:val="28"/>
        </w:rPr>
      </w:pPr>
      <w:r w:rsidRPr="00806C90">
        <w:rPr>
          <w:rFonts w:ascii="標楷體" w:eastAsia="標楷體" w:hAnsi="標楷體" w:hint="eastAsia"/>
          <w:color w:val="000000" w:themeColor="text1"/>
          <w:sz w:val="28"/>
        </w:rPr>
        <w:t>乙方</w:t>
      </w:r>
      <w:r w:rsidR="001F5A94" w:rsidRPr="00806C90">
        <w:rPr>
          <w:rFonts w:ascii="標楷體" w:eastAsia="標楷體" w:hAnsi="標楷體" w:hint="eastAsia"/>
          <w:color w:val="000000" w:themeColor="text1"/>
          <w:sz w:val="28"/>
        </w:rPr>
        <w:t>應於完成各階段作業並經</w:t>
      </w:r>
      <w:r w:rsidRPr="00806C90">
        <w:rPr>
          <w:rFonts w:ascii="標楷體" w:eastAsia="標楷體" w:hAnsi="標楷體" w:hint="eastAsia"/>
          <w:color w:val="000000" w:themeColor="text1"/>
          <w:sz w:val="28"/>
        </w:rPr>
        <w:t>甲方</w:t>
      </w:r>
      <w:r w:rsidR="001F5A94" w:rsidRPr="00806C90">
        <w:rPr>
          <w:rFonts w:ascii="標楷體" w:eastAsia="標楷體" w:hAnsi="標楷體" w:hint="eastAsia"/>
          <w:color w:val="000000" w:themeColor="text1"/>
          <w:sz w:val="28"/>
        </w:rPr>
        <w:t>審查無誤後，將可編輯電子檔案交予</w:t>
      </w:r>
      <w:r w:rsidRPr="00806C90">
        <w:rPr>
          <w:rFonts w:ascii="標楷體" w:eastAsia="標楷體" w:hAnsi="標楷體" w:hint="eastAsia"/>
          <w:color w:val="000000" w:themeColor="text1"/>
          <w:sz w:val="28"/>
        </w:rPr>
        <w:t>甲方</w:t>
      </w:r>
      <w:r w:rsidR="001F5A94" w:rsidRPr="00806C90">
        <w:rPr>
          <w:rFonts w:ascii="標楷體" w:eastAsia="標楷體" w:hAnsi="標楷體" w:hint="eastAsia"/>
          <w:color w:val="000000" w:themeColor="text1"/>
          <w:sz w:val="28"/>
        </w:rPr>
        <w:t>。</w:t>
      </w:r>
    </w:p>
    <w:p w14:paraId="31FB12BA" w14:textId="0AED3FBE" w:rsidR="00543128" w:rsidRPr="00806C90" w:rsidRDefault="00543128" w:rsidP="00894F3E">
      <w:pPr>
        <w:numPr>
          <w:ilvl w:val="0"/>
          <w:numId w:val="28"/>
        </w:numPr>
        <w:adjustRightInd w:val="0"/>
        <w:snapToGrid w:val="0"/>
        <w:spacing w:line="440" w:lineRule="exact"/>
        <w:rPr>
          <w:rFonts w:ascii="標楷體" w:eastAsia="標楷體" w:hAnsi="標楷體"/>
          <w:sz w:val="28"/>
        </w:rPr>
      </w:pPr>
      <w:r w:rsidRPr="00806C90">
        <w:rPr>
          <w:rFonts w:ascii="標楷體" w:eastAsia="標楷體" w:hAnsi="標楷體" w:hint="eastAsia"/>
          <w:sz w:val="28"/>
        </w:rPr>
        <w:t>乙方履約有下列之情形者，甲方得暫停給付契約價金至情形消滅為止：</w:t>
      </w:r>
    </w:p>
    <w:p w14:paraId="080A2C2F" w14:textId="06E3584E" w:rsidR="00543128" w:rsidRPr="00806C90" w:rsidRDefault="00543128" w:rsidP="00894F3E">
      <w:pPr>
        <w:pStyle w:val="a6"/>
        <w:numPr>
          <w:ilvl w:val="0"/>
          <w:numId w:val="48"/>
        </w:numPr>
        <w:tabs>
          <w:tab w:val="clear" w:pos="3120"/>
        </w:tabs>
        <w:snapToGrid w:val="0"/>
        <w:spacing w:line="440" w:lineRule="exact"/>
        <w:ind w:leftChars="0" w:left="1932" w:firstLineChars="0" w:hanging="939"/>
        <w:rPr>
          <w:rFonts w:hAnsi="標楷體"/>
          <w:color w:val="000000" w:themeColor="text1"/>
          <w:sz w:val="28"/>
        </w:rPr>
      </w:pPr>
      <w:r w:rsidRPr="00806C90">
        <w:rPr>
          <w:rFonts w:hAnsi="標楷體" w:hint="eastAsia"/>
          <w:color w:val="000000" w:themeColor="text1"/>
          <w:sz w:val="28"/>
        </w:rPr>
        <w:t>履約實際進度因可歸責於乙方之事由，落後預定進度達</w:t>
      </w:r>
      <w:r w:rsidR="00A220F1" w:rsidRPr="00806C90">
        <w:rPr>
          <w:rFonts w:hAnsi="標楷體" w:hint="eastAsia"/>
          <w:color w:val="000000" w:themeColor="text1"/>
          <w:sz w:val="28"/>
        </w:rPr>
        <w:t>20</w:t>
      </w:r>
      <w:r w:rsidRPr="00806C90">
        <w:rPr>
          <w:rFonts w:hAnsi="標楷體" w:hint="eastAsia"/>
          <w:color w:val="000000" w:themeColor="text1"/>
          <w:sz w:val="28"/>
        </w:rPr>
        <w:t>%以上者。</w:t>
      </w:r>
    </w:p>
    <w:p w14:paraId="094DCCE9" w14:textId="77777777" w:rsidR="00543128" w:rsidRPr="00806C90" w:rsidRDefault="00543128" w:rsidP="00894F3E">
      <w:pPr>
        <w:pStyle w:val="a6"/>
        <w:numPr>
          <w:ilvl w:val="0"/>
          <w:numId w:val="48"/>
        </w:numPr>
        <w:tabs>
          <w:tab w:val="clear" w:pos="3120"/>
        </w:tabs>
        <w:snapToGrid w:val="0"/>
        <w:spacing w:line="440" w:lineRule="exact"/>
        <w:ind w:leftChars="0" w:left="1918" w:firstLineChars="0" w:hanging="925"/>
        <w:rPr>
          <w:rFonts w:hAnsi="標楷體"/>
          <w:color w:val="000000" w:themeColor="text1"/>
          <w:sz w:val="28"/>
        </w:rPr>
      </w:pPr>
      <w:r w:rsidRPr="00806C90">
        <w:rPr>
          <w:rFonts w:hAnsi="標楷體" w:hint="eastAsia"/>
          <w:color w:val="000000" w:themeColor="text1"/>
          <w:sz w:val="28"/>
        </w:rPr>
        <w:t>履約有瑕疵經書面通知改善而逾期未改善者。</w:t>
      </w:r>
    </w:p>
    <w:p w14:paraId="08BAC537" w14:textId="77777777" w:rsidR="00543128" w:rsidRPr="00806C90" w:rsidRDefault="00543128" w:rsidP="00894F3E">
      <w:pPr>
        <w:pStyle w:val="a6"/>
        <w:numPr>
          <w:ilvl w:val="0"/>
          <w:numId w:val="48"/>
        </w:numPr>
        <w:tabs>
          <w:tab w:val="clear" w:pos="3120"/>
        </w:tabs>
        <w:snapToGrid w:val="0"/>
        <w:spacing w:line="440" w:lineRule="exact"/>
        <w:ind w:leftChars="0" w:left="1918" w:firstLineChars="0" w:hanging="925"/>
        <w:rPr>
          <w:rFonts w:hAnsi="標楷體"/>
          <w:color w:val="000000" w:themeColor="text1"/>
          <w:sz w:val="28"/>
        </w:rPr>
      </w:pPr>
      <w:r w:rsidRPr="00806C90">
        <w:rPr>
          <w:rFonts w:hAnsi="標楷體" w:hint="eastAsia"/>
          <w:color w:val="000000" w:themeColor="text1"/>
          <w:sz w:val="28"/>
        </w:rPr>
        <w:t>未履行契約應辦事項，經通知仍延不履行者。</w:t>
      </w:r>
    </w:p>
    <w:p w14:paraId="002C75CC" w14:textId="77777777" w:rsidR="00543128" w:rsidRPr="00806C90" w:rsidRDefault="00543128" w:rsidP="00894F3E">
      <w:pPr>
        <w:pStyle w:val="a6"/>
        <w:numPr>
          <w:ilvl w:val="0"/>
          <w:numId w:val="48"/>
        </w:numPr>
        <w:tabs>
          <w:tab w:val="clear" w:pos="3120"/>
        </w:tabs>
        <w:snapToGrid w:val="0"/>
        <w:spacing w:line="440" w:lineRule="exact"/>
        <w:ind w:leftChars="0" w:left="1918" w:firstLineChars="0" w:hanging="925"/>
        <w:rPr>
          <w:rFonts w:hAnsi="標楷體"/>
          <w:color w:val="000000" w:themeColor="text1"/>
          <w:sz w:val="28"/>
        </w:rPr>
      </w:pPr>
      <w:r w:rsidRPr="00806C90">
        <w:rPr>
          <w:rFonts w:hAnsi="標楷體" w:hint="eastAsia"/>
          <w:color w:val="000000" w:themeColor="text1"/>
          <w:sz w:val="28"/>
        </w:rPr>
        <w:t>乙方履約人員不適任，經通知更換仍延不辦理者。</w:t>
      </w:r>
    </w:p>
    <w:p w14:paraId="26E67438" w14:textId="2D3C817A" w:rsidR="00543128" w:rsidRPr="00806C90" w:rsidRDefault="00543128" w:rsidP="00806C90">
      <w:pPr>
        <w:pStyle w:val="a6"/>
        <w:numPr>
          <w:ilvl w:val="0"/>
          <w:numId w:val="48"/>
        </w:numPr>
        <w:tabs>
          <w:tab w:val="clear" w:pos="3120"/>
        </w:tabs>
        <w:snapToGrid w:val="0"/>
        <w:spacing w:line="440" w:lineRule="exact"/>
        <w:ind w:leftChars="0" w:left="1918" w:firstLineChars="0" w:hanging="925"/>
        <w:rPr>
          <w:rFonts w:hAnsi="標楷體"/>
          <w:color w:val="000000" w:themeColor="text1"/>
          <w:sz w:val="28"/>
        </w:rPr>
      </w:pPr>
      <w:r w:rsidRPr="00806C90">
        <w:rPr>
          <w:rFonts w:hAnsi="標楷體" w:hint="eastAsia"/>
          <w:color w:val="000000" w:themeColor="text1"/>
          <w:sz w:val="28"/>
        </w:rPr>
        <w:t>其他違反法令或契約情形。</w:t>
      </w:r>
    </w:p>
    <w:p w14:paraId="72054C00" w14:textId="7135B267" w:rsidR="00543128" w:rsidRPr="00806C90" w:rsidRDefault="00543128" w:rsidP="00894F3E">
      <w:pPr>
        <w:numPr>
          <w:ilvl w:val="0"/>
          <w:numId w:val="28"/>
        </w:numPr>
        <w:adjustRightInd w:val="0"/>
        <w:snapToGrid w:val="0"/>
        <w:spacing w:line="440" w:lineRule="exact"/>
        <w:rPr>
          <w:rFonts w:ascii="標楷體" w:eastAsia="標楷體" w:hAnsi="標楷體"/>
          <w:sz w:val="28"/>
        </w:rPr>
      </w:pPr>
      <w:r w:rsidRPr="00806C90">
        <w:rPr>
          <w:rFonts w:ascii="標楷體" w:eastAsia="標楷體" w:hAnsi="標楷體" w:hint="eastAsia"/>
          <w:sz w:val="28"/>
        </w:rPr>
        <w:t>乙方計價領款之印章，除另有</w:t>
      </w:r>
      <w:r w:rsidR="0097646B" w:rsidRPr="00806C90">
        <w:rPr>
          <w:rFonts w:ascii="標楷體" w:eastAsia="標楷體" w:hAnsi="標楷體" w:hint="eastAsia"/>
          <w:sz w:val="28"/>
        </w:rPr>
        <w:t>約</w:t>
      </w:r>
      <w:r w:rsidRPr="00806C90">
        <w:rPr>
          <w:rFonts w:ascii="標楷體" w:eastAsia="標楷體" w:hAnsi="標楷體" w:hint="eastAsia"/>
          <w:sz w:val="28"/>
        </w:rPr>
        <w:t>定外，以乙方於投標文件所</w:t>
      </w:r>
      <w:proofErr w:type="gramStart"/>
      <w:r w:rsidRPr="00806C90">
        <w:rPr>
          <w:rFonts w:ascii="標楷體" w:eastAsia="標楷體" w:hAnsi="標楷體" w:hint="eastAsia"/>
          <w:sz w:val="28"/>
        </w:rPr>
        <w:t>蓋之章為</w:t>
      </w:r>
      <w:proofErr w:type="gramEnd"/>
      <w:r w:rsidRPr="00806C90">
        <w:rPr>
          <w:rFonts w:ascii="標楷體" w:eastAsia="標楷體" w:hAnsi="標楷體" w:hint="eastAsia"/>
          <w:sz w:val="28"/>
        </w:rPr>
        <w:t>之。</w:t>
      </w:r>
    </w:p>
    <w:p w14:paraId="0031E725" w14:textId="02B6983D" w:rsidR="00543128" w:rsidRPr="00806C90" w:rsidRDefault="008815E3" w:rsidP="00894F3E">
      <w:pPr>
        <w:numPr>
          <w:ilvl w:val="0"/>
          <w:numId w:val="28"/>
        </w:numPr>
        <w:adjustRightInd w:val="0"/>
        <w:snapToGrid w:val="0"/>
        <w:spacing w:line="440" w:lineRule="exact"/>
        <w:rPr>
          <w:rFonts w:ascii="標楷體" w:eastAsia="標楷體" w:hAnsi="標楷體"/>
          <w:sz w:val="28"/>
        </w:rPr>
      </w:pPr>
      <w:r w:rsidRPr="00806C90">
        <w:rPr>
          <w:rFonts w:ascii="標楷體" w:eastAsia="標楷體" w:hAnsi="標楷體" w:hint="eastAsia"/>
          <w:sz w:val="28"/>
        </w:rPr>
        <w:t>契約價金總額，除另有約定外，為完成契約所需全部材料、人工</w:t>
      </w:r>
      <w:r w:rsidRPr="00806C90">
        <w:rPr>
          <w:rFonts w:ascii="標楷體" w:eastAsia="標楷體" w:hAnsi="標楷體"/>
          <w:sz w:val="28"/>
        </w:rPr>
        <w:t>、</w:t>
      </w:r>
      <w:r w:rsidRPr="00806C90">
        <w:rPr>
          <w:rFonts w:ascii="標楷體" w:eastAsia="標楷體" w:hAnsi="標楷體" w:hint="eastAsia"/>
          <w:sz w:val="28"/>
        </w:rPr>
        <w:t>機具、設備及履約所必須之費用。</w:t>
      </w:r>
    </w:p>
    <w:p w14:paraId="157D2281" w14:textId="31FB15DB" w:rsidR="00543128" w:rsidRPr="00806C90" w:rsidRDefault="00543128" w:rsidP="00894F3E">
      <w:pPr>
        <w:numPr>
          <w:ilvl w:val="0"/>
          <w:numId w:val="28"/>
        </w:numPr>
        <w:adjustRightInd w:val="0"/>
        <w:snapToGrid w:val="0"/>
        <w:spacing w:line="440" w:lineRule="exact"/>
        <w:rPr>
          <w:rFonts w:ascii="標楷體" w:eastAsia="標楷體" w:hAnsi="標楷體"/>
          <w:sz w:val="28"/>
        </w:rPr>
      </w:pPr>
      <w:r w:rsidRPr="00806C90">
        <w:rPr>
          <w:rFonts w:ascii="標楷體" w:eastAsia="標楷體" w:hAnsi="標楷體" w:hint="eastAsia"/>
          <w:sz w:val="28"/>
        </w:rPr>
        <w:lastRenderedPageBreak/>
        <w:t>乙方請領契約價金時應提出</w:t>
      </w:r>
      <w:r w:rsidR="00F66B84" w:rsidRPr="00806C90">
        <w:rPr>
          <w:rFonts w:ascii="標楷體" w:eastAsia="標楷體" w:hAnsi="標楷體" w:hint="eastAsia"/>
          <w:sz w:val="28"/>
        </w:rPr>
        <w:t>電子或紙本</w:t>
      </w:r>
      <w:r w:rsidRPr="00806C90">
        <w:rPr>
          <w:rFonts w:ascii="標楷體" w:eastAsia="標楷體" w:hAnsi="標楷體" w:hint="eastAsia"/>
          <w:sz w:val="28"/>
        </w:rPr>
        <w:t>統一發票，</w:t>
      </w:r>
      <w:r w:rsidR="00217263" w:rsidRPr="00806C90">
        <w:rPr>
          <w:rFonts w:ascii="標楷體" w:eastAsia="標楷體" w:hAnsi="標楷體" w:hint="eastAsia"/>
          <w:sz w:val="28"/>
        </w:rPr>
        <w:t>依法免用</w:t>
      </w:r>
      <w:r w:rsidRPr="00806C90">
        <w:rPr>
          <w:rFonts w:ascii="標楷體" w:eastAsia="標楷體" w:hAnsi="標楷體" w:hint="eastAsia"/>
          <w:sz w:val="28"/>
        </w:rPr>
        <w:t>統一發票者應提出收據。</w:t>
      </w:r>
    </w:p>
    <w:p w14:paraId="7CA15AD8" w14:textId="08824729" w:rsidR="00543128" w:rsidRPr="00806C90" w:rsidRDefault="00543128" w:rsidP="00894F3E">
      <w:pPr>
        <w:numPr>
          <w:ilvl w:val="0"/>
          <w:numId w:val="28"/>
        </w:numPr>
        <w:adjustRightInd w:val="0"/>
        <w:snapToGrid w:val="0"/>
        <w:spacing w:line="440" w:lineRule="exact"/>
        <w:rPr>
          <w:rFonts w:ascii="標楷體" w:eastAsia="標楷體" w:hAnsi="標楷體"/>
          <w:sz w:val="28"/>
        </w:rPr>
      </w:pPr>
      <w:r w:rsidRPr="00806C90">
        <w:rPr>
          <w:rFonts w:ascii="標楷體" w:eastAsia="標楷體" w:hAnsi="標楷體" w:hint="eastAsia"/>
          <w:sz w:val="28"/>
        </w:rPr>
        <w:t>乙方履約有逾期違約金、損害賠償、不實行為、未完全履約、不符契約規定、溢領價金或減少履約事項等情形時，甲方得自應付價金中扣抵；其有不足者，得通知乙方給付。</w:t>
      </w:r>
      <w:r w:rsidR="009B303C" w:rsidRPr="00806C90">
        <w:rPr>
          <w:rFonts w:ascii="標楷體" w:eastAsia="標楷體" w:hAnsi="標楷體" w:hint="eastAsia"/>
          <w:sz w:val="28"/>
        </w:rPr>
        <w:t>有履約保證金者，並得自履約保證金</w:t>
      </w:r>
      <w:r w:rsidR="009732B8" w:rsidRPr="00806C90">
        <w:rPr>
          <w:rFonts w:ascii="標楷體" w:eastAsia="標楷體" w:hAnsi="標楷體" w:hint="eastAsia"/>
          <w:sz w:val="28"/>
        </w:rPr>
        <w:t>扣</w:t>
      </w:r>
      <w:r w:rsidR="009B303C" w:rsidRPr="00806C90">
        <w:rPr>
          <w:rFonts w:ascii="標楷體" w:eastAsia="標楷體" w:hAnsi="標楷體" w:hint="eastAsia"/>
          <w:sz w:val="28"/>
        </w:rPr>
        <w:t>抵。</w:t>
      </w:r>
    </w:p>
    <w:p w14:paraId="55271094" w14:textId="08F096C9" w:rsidR="00543128" w:rsidRPr="00806C90" w:rsidRDefault="00543128" w:rsidP="00894F3E">
      <w:pPr>
        <w:numPr>
          <w:ilvl w:val="0"/>
          <w:numId w:val="28"/>
        </w:numPr>
        <w:adjustRightInd w:val="0"/>
        <w:snapToGrid w:val="0"/>
        <w:spacing w:line="440" w:lineRule="exact"/>
        <w:rPr>
          <w:rFonts w:ascii="標楷體" w:eastAsia="標楷體" w:hAnsi="標楷體"/>
          <w:sz w:val="28"/>
        </w:rPr>
      </w:pPr>
      <w:r w:rsidRPr="00806C90">
        <w:rPr>
          <w:rFonts w:ascii="標楷體" w:eastAsia="標楷體" w:hAnsi="標楷體" w:hint="eastAsia"/>
          <w:sz w:val="28"/>
        </w:rPr>
        <w:t>甲方得延聘專家參與審查乙方提送之所有草圖、圖說、報告、建議及其他事項，其所需一切費用</w:t>
      </w:r>
      <w:r w:rsidR="00E87563" w:rsidRPr="00806C90">
        <w:rPr>
          <w:rFonts w:ascii="標楷體" w:eastAsia="標楷體" w:hAnsi="標楷體" w:hint="eastAsia"/>
          <w:sz w:val="28"/>
        </w:rPr>
        <w:t>（</w:t>
      </w:r>
      <w:r w:rsidRPr="00806C90">
        <w:rPr>
          <w:rFonts w:ascii="標楷體" w:eastAsia="標楷體" w:hAnsi="標楷體" w:hint="eastAsia"/>
          <w:sz w:val="28"/>
        </w:rPr>
        <w:t>出席費、審查費、差旅費、會場費用等</w:t>
      </w:r>
      <w:r w:rsidR="00E87563" w:rsidRPr="00806C90">
        <w:rPr>
          <w:rFonts w:ascii="標楷體" w:eastAsia="標楷體" w:hAnsi="標楷體" w:hint="eastAsia"/>
          <w:sz w:val="28"/>
        </w:rPr>
        <w:t>）</w:t>
      </w:r>
      <w:r w:rsidRPr="00806C90">
        <w:rPr>
          <w:rFonts w:ascii="標楷體" w:eastAsia="標楷體" w:hAnsi="標楷體" w:hint="eastAsia"/>
          <w:sz w:val="28"/>
        </w:rPr>
        <w:t>由甲方負擔。</w:t>
      </w:r>
    </w:p>
    <w:p w14:paraId="56B3D043" w14:textId="26580632" w:rsidR="0096246F" w:rsidRPr="00806C90" w:rsidRDefault="00B83A11" w:rsidP="00894F3E">
      <w:pPr>
        <w:numPr>
          <w:ilvl w:val="0"/>
          <w:numId w:val="28"/>
        </w:numPr>
        <w:adjustRightInd w:val="0"/>
        <w:snapToGrid w:val="0"/>
        <w:spacing w:line="440" w:lineRule="exact"/>
        <w:textDirection w:val="lrTbV"/>
        <w:rPr>
          <w:rFonts w:ascii="標楷體" w:eastAsia="標楷體" w:hAnsi="標楷體"/>
          <w:sz w:val="28"/>
        </w:rPr>
      </w:pPr>
      <w:r w:rsidRPr="00806C90">
        <w:rPr>
          <w:rFonts w:ascii="標楷體" w:eastAsia="標楷體" w:hAnsi="標楷體" w:hint="eastAsia"/>
          <w:sz w:val="28"/>
        </w:rPr>
        <w:t>除契約另有約定外，依下列條件辦理付款：乙方依契約約定之付款條件提出符合契約約定之證明文件後，甲方應於15工作天內完成審核程序後，通知乙方提出請款單據，並於接到乙方請款單據後15工作天內付款；屬</w:t>
      </w:r>
      <w:r w:rsidR="0078505A" w:rsidRPr="00806C90">
        <w:rPr>
          <w:rFonts w:ascii="標楷體" w:eastAsia="標楷體" w:hAnsi="標楷體" w:hint="eastAsia"/>
          <w:sz w:val="28"/>
        </w:rPr>
        <w:t>審查</w:t>
      </w:r>
      <w:r w:rsidRPr="00806C90">
        <w:rPr>
          <w:rFonts w:ascii="標楷體" w:eastAsia="標楷體" w:hAnsi="標楷體" w:hint="eastAsia"/>
          <w:sz w:val="28"/>
        </w:rPr>
        <w:t>付款者，於</w:t>
      </w:r>
      <w:r w:rsidR="0078505A" w:rsidRPr="00806C90">
        <w:rPr>
          <w:rFonts w:ascii="標楷體" w:eastAsia="標楷體" w:hAnsi="標楷體" w:hint="eastAsia"/>
          <w:sz w:val="28"/>
        </w:rPr>
        <w:t>審查</w:t>
      </w:r>
      <w:r w:rsidRPr="00806C90">
        <w:rPr>
          <w:rFonts w:ascii="標楷體" w:eastAsia="標楷體" w:hAnsi="標楷體" w:hint="eastAsia"/>
          <w:sz w:val="28"/>
        </w:rPr>
        <w:t>合格後，甲方於接到乙方請款單據後15工作天內，一次無息結付尾款。</w:t>
      </w:r>
    </w:p>
    <w:p w14:paraId="4B4973A7" w14:textId="19F26DBB" w:rsidR="00837681" w:rsidRPr="00806C90" w:rsidRDefault="00B83A11" w:rsidP="00894F3E">
      <w:pPr>
        <w:numPr>
          <w:ilvl w:val="0"/>
          <w:numId w:val="28"/>
        </w:numPr>
        <w:adjustRightInd w:val="0"/>
        <w:snapToGrid w:val="0"/>
        <w:spacing w:line="440" w:lineRule="exact"/>
        <w:textDirection w:val="lrTbV"/>
        <w:rPr>
          <w:rFonts w:ascii="標楷體" w:eastAsia="標楷體" w:hAnsi="標楷體"/>
          <w:sz w:val="28"/>
        </w:rPr>
      </w:pPr>
      <w:r w:rsidRPr="00806C90">
        <w:rPr>
          <w:rFonts w:ascii="標楷體" w:eastAsia="標楷體" w:hAnsi="標楷體" w:hint="eastAsia"/>
          <w:sz w:val="28"/>
        </w:rPr>
        <w:t>甲方辦理付款及審核程序，如發現乙方有文件不符、不足或有疑義而需補正或澄清者，甲方應ㄧ次通知澄清或補正，不得分次辦理。其審核及付款期限，自資料澄清或補正之次日重新起算；甲方並應先就無爭議且可單獨計價之部分辦理付款。</w:t>
      </w:r>
    </w:p>
    <w:p w14:paraId="5BE6BB49" w14:textId="04684FF1" w:rsidR="00D10BAE" w:rsidRPr="00806C90" w:rsidRDefault="00D10BAE" w:rsidP="00894F3E">
      <w:pPr>
        <w:numPr>
          <w:ilvl w:val="0"/>
          <w:numId w:val="28"/>
        </w:numPr>
        <w:adjustRightInd w:val="0"/>
        <w:snapToGrid w:val="0"/>
        <w:spacing w:line="440" w:lineRule="exact"/>
        <w:ind w:left="993" w:hanging="753"/>
        <w:textDirection w:val="lrTbV"/>
        <w:rPr>
          <w:rFonts w:ascii="標楷體" w:eastAsia="標楷體" w:hAnsi="標楷體"/>
          <w:sz w:val="28"/>
        </w:rPr>
      </w:pPr>
      <w:r w:rsidRPr="00806C90">
        <w:rPr>
          <w:rFonts w:ascii="標楷體" w:eastAsia="標楷體" w:hAnsi="標楷體" w:hint="eastAsia"/>
          <w:sz w:val="28"/>
        </w:rPr>
        <w:t>因非可歸責於乙方之事由，甲方有延遲付款之情形，乙方投訴對象：</w:t>
      </w:r>
    </w:p>
    <w:p w14:paraId="3DABD5C2" w14:textId="2E6E09A3" w:rsidR="00D10BAE" w:rsidRPr="00806C90" w:rsidRDefault="00D10BAE" w:rsidP="00894F3E">
      <w:pPr>
        <w:numPr>
          <w:ilvl w:val="0"/>
          <w:numId w:val="20"/>
        </w:numPr>
        <w:tabs>
          <w:tab w:val="left" w:pos="1800"/>
        </w:tabs>
        <w:adjustRightInd w:val="0"/>
        <w:snapToGrid w:val="0"/>
        <w:spacing w:line="440" w:lineRule="exact"/>
        <w:ind w:left="1800" w:hanging="900"/>
        <w:jc w:val="both"/>
        <w:textDirection w:val="lrTbV"/>
        <w:rPr>
          <w:rFonts w:ascii="標楷體" w:eastAsia="標楷體" w:hAnsi="標楷體"/>
          <w:sz w:val="28"/>
          <w:szCs w:val="20"/>
        </w:rPr>
      </w:pPr>
      <w:r w:rsidRPr="00806C90">
        <w:rPr>
          <w:rFonts w:ascii="標楷體" w:eastAsia="標楷體" w:hAnsi="標楷體" w:hint="eastAsia"/>
          <w:sz w:val="28"/>
          <w:szCs w:val="20"/>
        </w:rPr>
        <w:t>甲方之</w:t>
      </w:r>
      <w:r w:rsidR="00E87563" w:rsidRPr="00806C90">
        <w:rPr>
          <w:rFonts w:ascii="標楷體" w:eastAsia="標楷體" w:hAnsi="標楷體" w:hint="eastAsia"/>
          <w:sz w:val="28"/>
          <w:szCs w:val="20"/>
        </w:rPr>
        <w:t>申訴</w:t>
      </w:r>
      <w:r w:rsidRPr="00806C90">
        <w:rPr>
          <w:rFonts w:ascii="標楷體" w:eastAsia="標楷體" w:hAnsi="標楷體" w:hint="eastAsia"/>
          <w:sz w:val="28"/>
          <w:szCs w:val="20"/>
        </w:rPr>
        <w:t>單位；</w:t>
      </w:r>
    </w:p>
    <w:p w14:paraId="6364C6AB" w14:textId="189500AB" w:rsidR="00D10BAE" w:rsidRPr="00806C90" w:rsidRDefault="00D10BAE" w:rsidP="00894F3E">
      <w:pPr>
        <w:numPr>
          <w:ilvl w:val="0"/>
          <w:numId w:val="20"/>
        </w:numPr>
        <w:tabs>
          <w:tab w:val="left" w:pos="1800"/>
        </w:tabs>
        <w:adjustRightInd w:val="0"/>
        <w:snapToGrid w:val="0"/>
        <w:spacing w:line="440" w:lineRule="exact"/>
        <w:ind w:left="1800" w:hanging="900"/>
        <w:jc w:val="both"/>
        <w:textDirection w:val="lrTbV"/>
        <w:rPr>
          <w:rFonts w:ascii="標楷體" w:eastAsia="標楷體" w:hAnsi="標楷體"/>
          <w:sz w:val="28"/>
          <w:szCs w:val="20"/>
        </w:rPr>
      </w:pPr>
      <w:r w:rsidRPr="00806C90">
        <w:rPr>
          <w:rFonts w:ascii="標楷體" w:eastAsia="標楷體" w:hAnsi="標楷體" w:hint="eastAsia"/>
          <w:sz w:val="28"/>
          <w:szCs w:val="20"/>
        </w:rPr>
        <w:t>甲方之上級機關；</w:t>
      </w:r>
    </w:p>
    <w:p w14:paraId="2C26773F" w14:textId="77777777" w:rsidR="00EE3CD3" w:rsidRPr="00806C90" w:rsidRDefault="00EE3CD3" w:rsidP="00B15854">
      <w:pPr>
        <w:tabs>
          <w:tab w:val="left" w:pos="1800"/>
        </w:tabs>
        <w:adjustRightInd w:val="0"/>
        <w:snapToGrid w:val="0"/>
        <w:spacing w:line="440" w:lineRule="exact"/>
        <w:ind w:left="900"/>
        <w:jc w:val="both"/>
        <w:textDirection w:val="lrTbV"/>
        <w:rPr>
          <w:rFonts w:ascii="標楷體" w:eastAsia="標楷體" w:hAnsi="標楷體"/>
          <w:sz w:val="28"/>
          <w:szCs w:val="28"/>
        </w:rPr>
      </w:pPr>
    </w:p>
    <w:p w14:paraId="5AB97FA8" w14:textId="77777777" w:rsidR="00543128" w:rsidRPr="00806C90" w:rsidRDefault="00543128" w:rsidP="00806C90">
      <w:pPr>
        <w:tabs>
          <w:tab w:val="left" w:pos="1440"/>
        </w:tabs>
        <w:adjustRightInd w:val="0"/>
        <w:snapToGrid w:val="0"/>
        <w:spacing w:line="440" w:lineRule="exact"/>
        <w:ind w:firstLineChars="100" w:firstLine="280"/>
        <w:jc w:val="both"/>
        <w:textDirection w:val="lrTbV"/>
        <w:rPr>
          <w:rFonts w:ascii="標楷體" w:eastAsia="標楷體" w:hAnsi="標楷體"/>
          <w:b/>
          <w:bCs/>
          <w:sz w:val="28"/>
        </w:rPr>
      </w:pPr>
      <w:r w:rsidRPr="00806C90">
        <w:rPr>
          <w:rFonts w:ascii="標楷體" w:eastAsia="標楷體" w:hAnsi="標楷體" w:hint="eastAsia"/>
          <w:b/>
          <w:bCs/>
          <w:sz w:val="28"/>
        </w:rPr>
        <w:t>第六條  稅捐及規費</w:t>
      </w:r>
    </w:p>
    <w:p w14:paraId="19632CB8" w14:textId="77777777" w:rsidR="00543128" w:rsidRPr="00806C90" w:rsidRDefault="00654EC4" w:rsidP="00894F3E">
      <w:pPr>
        <w:numPr>
          <w:ilvl w:val="0"/>
          <w:numId w:val="29"/>
        </w:numPr>
        <w:adjustRightInd w:val="0"/>
        <w:snapToGrid w:val="0"/>
        <w:spacing w:line="440" w:lineRule="exact"/>
        <w:rPr>
          <w:rFonts w:ascii="標楷體" w:eastAsia="標楷體" w:hAnsi="標楷體"/>
          <w:sz w:val="28"/>
        </w:rPr>
      </w:pPr>
      <w:r w:rsidRPr="00806C90">
        <w:rPr>
          <w:rFonts w:ascii="標楷體" w:eastAsia="標楷體" w:hAnsi="標楷體" w:hint="eastAsia"/>
          <w:sz w:val="28"/>
        </w:rPr>
        <w:t>以新臺幣報價之項目，除招標文件另有規定外，應含稅，包括營業稅。由自然人投標者，不含營業稅，但仍包括其必要之稅捐。</w:t>
      </w:r>
    </w:p>
    <w:p w14:paraId="41F42CA9" w14:textId="5D98D157" w:rsidR="00B83A11" w:rsidRPr="00806C90" w:rsidRDefault="00543128" w:rsidP="00806C90">
      <w:pPr>
        <w:numPr>
          <w:ilvl w:val="0"/>
          <w:numId w:val="29"/>
        </w:numPr>
        <w:adjustRightInd w:val="0"/>
        <w:snapToGrid w:val="0"/>
        <w:spacing w:line="440" w:lineRule="exact"/>
        <w:rPr>
          <w:rFonts w:ascii="標楷體" w:eastAsia="標楷體" w:hAnsi="標楷體"/>
          <w:sz w:val="28"/>
        </w:rPr>
      </w:pPr>
      <w:r w:rsidRPr="00806C90">
        <w:rPr>
          <w:rFonts w:ascii="標楷體" w:eastAsia="標楷體" w:hAnsi="標楷體" w:hint="eastAsia"/>
          <w:sz w:val="28"/>
        </w:rPr>
        <w:t>以外幣報價之勞務費用或權利金，加計營業稅後與其他廠商之標價比較。</w:t>
      </w:r>
      <w:proofErr w:type="gramStart"/>
      <w:r w:rsidRPr="00806C90">
        <w:rPr>
          <w:rFonts w:ascii="標楷體" w:eastAsia="標楷體" w:hAnsi="標楷體" w:hint="eastAsia"/>
          <w:sz w:val="28"/>
        </w:rPr>
        <w:t>但決標</w:t>
      </w:r>
      <w:proofErr w:type="gramEnd"/>
      <w:r w:rsidRPr="00806C90">
        <w:rPr>
          <w:rFonts w:ascii="標楷體" w:eastAsia="標楷體" w:hAnsi="標楷體" w:hint="eastAsia"/>
          <w:sz w:val="28"/>
        </w:rPr>
        <w:t>時將營業稅扣除，付款時由</w:t>
      </w:r>
      <w:proofErr w:type="gramStart"/>
      <w:r w:rsidRPr="00806C90">
        <w:rPr>
          <w:rFonts w:ascii="標楷體" w:eastAsia="標楷體" w:hAnsi="標楷體" w:hint="eastAsia"/>
          <w:sz w:val="28"/>
        </w:rPr>
        <w:t>甲方代繳</w:t>
      </w:r>
      <w:proofErr w:type="gramEnd"/>
      <w:r w:rsidRPr="00806C90">
        <w:rPr>
          <w:rFonts w:ascii="標楷體" w:eastAsia="標楷體" w:hAnsi="標楷體" w:hint="eastAsia"/>
          <w:sz w:val="28"/>
        </w:rPr>
        <w:t>。</w:t>
      </w:r>
    </w:p>
    <w:p w14:paraId="2F4643A8" w14:textId="77777777" w:rsidR="001D47C8" w:rsidRDefault="001D47C8" w:rsidP="001D47C8">
      <w:pPr>
        <w:snapToGrid w:val="0"/>
        <w:spacing w:line="440" w:lineRule="exact"/>
        <w:ind w:left="920"/>
        <w:jc w:val="both"/>
        <w:rPr>
          <w:rFonts w:ascii="標楷體" w:eastAsia="標楷體" w:hAnsi="標楷體" w:hint="eastAsia"/>
          <w:b/>
          <w:bCs/>
          <w:sz w:val="28"/>
        </w:rPr>
      </w:pPr>
    </w:p>
    <w:p w14:paraId="4F622EC7" w14:textId="77777777" w:rsidR="00543128" w:rsidRPr="00806C90" w:rsidRDefault="00543128" w:rsidP="00894F3E">
      <w:pPr>
        <w:numPr>
          <w:ilvl w:val="0"/>
          <w:numId w:val="6"/>
        </w:numPr>
        <w:snapToGrid w:val="0"/>
        <w:spacing w:line="440" w:lineRule="exact"/>
        <w:jc w:val="both"/>
        <w:rPr>
          <w:rFonts w:ascii="標楷體" w:eastAsia="標楷體" w:hAnsi="標楷體"/>
          <w:b/>
          <w:bCs/>
          <w:sz w:val="28"/>
        </w:rPr>
      </w:pPr>
      <w:r w:rsidRPr="00806C90">
        <w:rPr>
          <w:rFonts w:ascii="標楷體" w:eastAsia="標楷體" w:hAnsi="標楷體" w:hint="eastAsia"/>
          <w:b/>
          <w:bCs/>
          <w:sz w:val="28"/>
        </w:rPr>
        <w:t>履約期限</w:t>
      </w:r>
    </w:p>
    <w:p w14:paraId="04A96AE7" w14:textId="77777777" w:rsidR="00543128" w:rsidRPr="00806C90" w:rsidRDefault="00543128" w:rsidP="00894F3E">
      <w:pPr>
        <w:numPr>
          <w:ilvl w:val="0"/>
          <w:numId w:val="30"/>
        </w:numPr>
        <w:adjustRightInd w:val="0"/>
        <w:snapToGrid w:val="0"/>
        <w:spacing w:line="440" w:lineRule="exact"/>
        <w:textDirection w:val="lrTbV"/>
        <w:rPr>
          <w:rFonts w:ascii="標楷體" w:eastAsia="標楷體" w:hAnsi="標楷體"/>
          <w:sz w:val="28"/>
        </w:rPr>
      </w:pPr>
      <w:r w:rsidRPr="00806C90">
        <w:rPr>
          <w:rFonts w:ascii="標楷體" w:eastAsia="標楷體" w:hAnsi="標楷體" w:hint="eastAsia"/>
          <w:sz w:val="28"/>
        </w:rPr>
        <w:t>履約期限係指乙方完成履約標的之所需時間（由甲方擇需要者於招</w:t>
      </w:r>
      <w:r w:rsidRPr="00806C90">
        <w:rPr>
          <w:rFonts w:ascii="標楷體" w:eastAsia="標楷體" w:hAnsi="標楷體" w:hint="eastAsia"/>
          <w:sz w:val="28"/>
        </w:rPr>
        <w:lastRenderedPageBreak/>
        <w:t>標時</w:t>
      </w:r>
      <w:r w:rsidR="00D63E82" w:rsidRPr="00806C90">
        <w:rPr>
          <w:rFonts w:ascii="標楷體" w:eastAsia="標楷體" w:hAnsi="標楷體" w:hint="eastAsia"/>
          <w:sz w:val="28"/>
        </w:rPr>
        <w:t>載明</w:t>
      </w:r>
      <w:r w:rsidRPr="00806C90">
        <w:rPr>
          <w:rFonts w:ascii="標楷體" w:eastAsia="標楷體" w:hAnsi="標楷體" w:hint="eastAsia"/>
          <w:sz w:val="28"/>
        </w:rPr>
        <w:t xml:space="preserve">）： </w:t>
      </w:r>
    </w:p>
    <w:p w14:paraId="1278DE0A" w14:textId="77777777" w:rsidR="00A93ECB" w:rsidRPr="00806C90" w:rsidRDefault="00543128" w:rsidP="00894F3E">
      <w:pPr>
        <w:numPr>
          <w:ilvl w:val="0"/>
          <w:numId w:val="31"/>
        </w:numPr>
        <w:tabs>
          <w:tab w:val="left" w:pos="1800"/>
        </w:tabs>
        <w:adjustRightInd w:val="0"/>
        <w:snapToGrid w:val="0"/>
        <w:spacing w:line="440" w:lineRule="exact"/>
        <w:ind w:hanging="669"/>
        <w:jc w:val="both"/>
        <w:textDirection w:val="lrTbV"/>
        <w:rPr>
          <w:rFonts w:ascii="標楷體" w:eastAsia="標楷體" w:hAnsi="標楷體"/>
          <w:sz w:val="28"/>
          <w:szCs w:val="20"/>
        </w:rPr>
      </w:pPr>
      <w:r w:rsidRPr="00806C90">
        <w:rPr>
          <w:rFonts w:ascii="標楷體" w:eastAsia="標楷體" w:hAnsi="標楷體" w:hint="eastAsia"/>
          <w:sz w:val="28"/>
          <w:szCs w:val="20"/>
        </w:rPr>
        <w:t>規劃設計部分：</w:t>
      </w:r>
    </w:p>
    <w:p w14:paraId="53D218C7" w14:textId="15E8790E" w:rsidR="00543128" w:rsidRPr="00806C90" w:rsidRDefault="00543128" w:rsidP="00A93ECB">
      <w:pPr>
        <w:tabs>
          <w:tab w:val="left" w:pos="1800"/>
        </w:tabs>
        <w:adjustRightInd w:val="0"/>
        <w:snapToGrid w:val="0"/>
        <w:spacing w:line="440" w:lineRule="exact"/>
        <w:ind w:left="1520"/>
        <w:jc w:val="both"/>
        <w:textDirection w:val="lrTbV"/>
        <w:rPr>
          <w:rFonts w:ascii="標楷體" w:eastAsia="標楷體" w:hAnsi="標楷體"/>
          <w:sz w:val="28"/>
          <w:szCs w:val="20"/>
        </w:rPr>
      </w:pPr>
      <w:r w:rsidRPr="00806C90">
        <w:rPr>
          <w:rFonts w:ascii="標楷體" w:eastAsia="標楷體" w:hAnsi="標楷體" w:hint="eastAsia"/>
          <w:color w:val="000000" w:themeColor="text1"/>
          <w:sz w:val="28"/>
        </w:rPr>
        <w:t>乙方應於甲方通知日起</w:t>
      </w:r>
      <w:r w:rsidR="00A220F1" w:rsidRPr="00806C90">
        <w:rPr>
          <w:rFonts w:ascii="標楷體" w:eastAsia="標楷體" w:hAnsi="標楷體" w:hint="eastAsia"/>
          <w:color w:val="000000" w:themeColor="text1"/>
          <w:sz w:val="28"/>
          <w:u w:val="single"/>
        </w:rPr>
        <w:t>6個月</w:t>
      </w:r>
      <w:r w:rsidRPr="00806C90">
        <w:rPr>
          <w:rFonts w:ascii="標楷體" w:eastAsia="標楷體" w:hAnsi="標楷體" w:hint="eastAsia"/>
          <w:color w:val="000000" w:themeColor="text1"/>
          <w:sz w:val="28"/>
        </w:rPr>
        <w:t>內完成規劃</w:t>
      </w:r>
      <w:r w:rsidR="00E70FE0" w:rsidRPr="00806C90">
        <w:rPr>
          <w:rFonts w:ascii="標楷體" w:eastAsia="標楷體" w:hAnsi="標楷體" w:hint="eastAsia"/>
          <w:color w:val="000000" w:themeColor="text1"/>
          <w:sz w:val="28"/>
        </w:rPr>
        <w:t>全部</w:t>
      </w:r>
      <w:r w:rsidRPr="00806C90">
        <w:rPr>
          <w:rFonts w:ascii="標楷體" w:eastAsia="標楷體" w:hAnsi="標楷體" w:hint="eastAsia"/>
          <w:color w:val="000000" w:themeColor="text1"/>
          <w:sz w:val="28"/>
        </w:rPr>
        <w:t>工作。</w:t>
      </w:r>
    </w:p>
    <w:p w14:paraId="25A53228" w14:textId="212B8572" w:rsidR="00543128" w:rsidRPr="00806C90" w:rsidRDefault="008815E3" w:rsidP="00894F3E">
      <w:pPr>
        <w:numPr>
          <w:ilvl w:val="0"/>
          <w:numId w:val="30"/>
        </w:numPr>
        <w:adjustRightInd w:val="0"/>
        <w:snapToGrid w:val="0"/>
        <w:spacing w:line="440" w:lineRule="exact"/>
        <w:textDirection w:val="lrTbV"/>
        <w:rPr>
          <w:rFonts w:ascii="標楷體" w:eastAsia="標楷體" w:hAnsi="標楷體"/>
          <w:sz w:val="28"/>
        </w:rPr>
      </w:pPr>
      <w:r w:rsidRPr="00806C90">
        <w:rPr>
          <w:rFonts w:ascii="標楷體" w:eastAsia="標楷體" w:hAnsi="標楷體" w:hint="eastAsia"/>
          <w:sz w:val="28"/>
        </w:rPr>
        <w:t>本契約所稱日</w:t>
      </w:r>
      <w:r w:rsidR="00A93ECB" w:rsidRPr="00806C90">
        <w:rPr>
          <w:rFonts w:ascii="標楷體" w:eastAsia="標楷體" w:hAnsi="標楷體" w:hint="eastAsia"/>
          <w:sz w:val="28"/>
        </w:rPr>
        <w:t>（</w:t>
      </w:r>
      <w:r w:rsidRPr="00806C90">
        <w:rPr>
          <w:rFonts w:ascii="標楷體" w:eastAsia="標楷體" w:hAnsi="標楷體" w:hint="eastAsia"/>
          <w:sz w:val="28"/>
        </w:rPr>
        <w:t>天</w:t>
      </w:r>
      <w:r w:rsidR="00A93ECB" w:rsidRPr="00806C90">
        <w:rPr>
          <w:rFonts w:ascii="標楷體" w:eastAsia="標楷體" w:hAnsi="標楷體" w:hint="eastAsia"/>
          <w:sz w:val="28"/>
        </w:rPr>
        <w:t>）</w:t>
      </w:r>
      <w:r w:rsidRPr="00806C90">
        <w:rPr>
          <w:rFonts w:ascii="標楷體" w:eastAsia="標楷體" w:hAnsi="標楷體" w:hint="eastAsia"/>
          <w:sz w:val="28"/>
        </w:rPr>
        <w:t>數，除已明定為日曆天或工作天者外，係以日曆天計算</w:t>
      </w:r>
      <w:proofErr w:type="gramStart"/>
      <w:r w:rsidR="00E87563" w:rsidRPr="00806C90">
        <w:rPr>
          <w:rFonts w:ascii="標楷體" w:eastAsia="標楷體" w:hAnsi="標楷體" w:hint="eastAsia"/>
          <w:sz w:val="28"/>
        </w:rPr>
        <w:t>（</w:t>
      </w:r>
      <w:proofErr w:type="gramEnd"/>
      <w:r w:rsidRPr="00806C90">
        <w:rPr>
          <w:rFonts w:ascii="標楷體" w:eastAsia="標楷體" w:hAnsi="標楷體" w:hint="eastAsia"/>
          <w:sz w:val="28"/>
        </w:rPr>
        <w:t>由甲方於招標時勾選；</w:t>
      </w:r>
      <w:proofErr w:type="gramStart"/>
      <w:r w:rsidRPr="00806C90">
        <w:rPr>
          <w:rFonts w:ascii="標楷體" w:eastAsia="標楷體" w:hAnsi="標楷體" w:hint="eastAsia"/>
          <w:sz w:val="28"/>
        </w:rPr>
        <w:t>未勾選</w:t>
      </w:r>
      <w:proofErr w:type="gramEnd"/>
      <w:r w:rsidRPr="00806C90">
        <w:rPr>
          <w:rFonts w:ascii="標楷體" w:eastAsia="標楷體" w:hAnsi="標楷體" w:hint="eastAsia"/>
          <w:sz w:val="28"/>
        </w:rPr>
        <w:t>者，為工作天</w:t>
      </w:r>
      <w:proofErr w:type="gramStart"/>
      <w:r w:rsidR="00E87563" w:rsidRPr="00806C90">
        <w:rPr>
          <w:rFonts w:ascii="標楷體" w:eastAsia="標楷體" w:hAnsi="標楷體" w:hint="eastAsia"/>
          <w:sz w:val="28"/>
        </w:rPr>
        <w:t>）</w:t>
      </w:r>
      <w:proofErr w:type="gramEnd"/>
      <w:r w:rsidRPr="00806C90">
        <w:rPr>
          <w:rFonts w:ascii="標楷體" w:eastAsia="標楷體" w:hAnsi="標楷體" w:hint="eastAsia"/>
          <w:sz w:val="28"/>
        </w:rPr>
        <w:t>：</w:t>
      </w:r>
    </w:p>
    <w:p w14:paraId="4D81E2E6" w14:textId="77777777" w:rsidR="00543128" w:rsidRPr="00806C90" w:rsidRDefault="008815E3" w:rsidP="00894F3E">
      <w:pPr>
        <w:numPr>
          <w:ilvl w:val="0"/>
          <w:numId w:val="32"/>
        </w:numPr>
        <w:tabs>
          <w:tab w:val="left" w:pos="1800"/>
        </w:tabs>
        <w:adjustRightInd w:val="0"/>
        <w:snapToGrid w:val="0"/>
        <w:spacing w:line="440" w:lineRule="exact"/>
        <w:ind w:hanging="669"/>
        <w:jc w:val="both"/>
        <w:rPr>
          <w:rFonts w:ascii="標楷體" w:eastAsia="標楷體" w:hAnsi="標楷體"/>
          <w:sz w:val="28"/>
          <w:szCs w:val="20"/>
        </w:rPr>
      </w:pPr>
      <w:r w:rsidRPr="00806C90">
        <w:rPr>
          <w:rFonts w:ascii="標楷體" w:eastAsia="標楷體" w:hAnsi="標楷體" w:hint="eastAsia"/>
          <w:sz w:val="28"/>
          <w:szCs w:val="20"/>
        </w:rPr>
        <w:t>以日曆天計算者，所有日數，包括第2目所載之放假日，均應計入。但投標文件截止收件日前未可得知之放假日，不予計入。</w:t>
      </w:r>
      <w:r w:rsidR="00543128" w:rsidRPr="00806C90">
        <w:rPr>
          <w:rFonts w:ascii="標楷體" w:eastAsia="標楷體" w:hAnsi="標楷體" w:hint="eastAsia"/>
          <w:sz w:val="28"/>
          <w:szCs w:val="20"/>
        </w:rPr>
        <w:t xml:space="preserve"> </w:t>
      </w:r>
    </w:p>
    <w:p w14:paraId="0AEA7E81" w14:textId="77777777" w:rsidR="00543128" w:rsidRPr="00806C90" w:rsidRDefault="00B73F90" w:rsidP="00894F3E">
      <w:pPr>
        <w:numPr>
          <w:ilvl w:val="0"/>
          <w:numId w:val="32"/>
        </w:numPr>
        <w:tabs>
          <w:tab w:val="left" w:pos="1800"/>
        </w:tabs>
        <w:adjustRightInd w:val="0"/>
        <w:snapToGrid w:val="0"/>
        <w:spacing w:line="440" w:lineRule="exact"/>
        <w:ind w:hanging="669"/>
        <w:jc w:val="both"/>
        <w:textDirection w:val="lrTbV"/>
        <w:rPr>
          <w:rFonts w:ascii="標楷體" w:eastAsia="標楷體" w:hAnsi="標楷體"/>
          <w:sz w:val="28"/>
          <w:szCs w:val="20"/>
        </w:rPr>
      </w:pPr>
      <w:r w:rsidRPr="00806C90">
        <w:rPr>
          <w:rFonts w:ascii="標楷體" w:eastAsia="標楷體" w:hAnsi="標楷體" w:hint="eastAsia"/>
          <w:sz w:val="28"/>
          <w:szCs w:val="20"/>
        </w:rPr>
        <w:t>以工作天計算者，下列放假日，均應不計入：</w:t>
      </w:r>
    </w:p>
    <w:p w14:paraId="6103D262" w14:textId="77777777" w:rsidR="0096246F" w:rsidRPr="00806C90" w:rsidRDefault="0096246F" w:rsidP="00894F3E">
      <w:pPr>
        <w:numPr>
          <w:ilvl w:val="0"/>
          <w:numId w:val="18"/>
        </w:numPr>
        <w:adjustRightInd w:val="0"/>
        <w:snapToGrid w:val="0"/>
        <w:spacing w:line="440" w:lineRule="exact"/>
        <w:jc w:val="both"/>
        <w:textDirection w:val="lrTbV"/>
        <w:rPr>
          <w:rFonts w:ascii="標楷體" w:eastAsia="標楷體" w:hAnsi="標楷體"/>
          <w:sz w:val="28"/>
        </w:rPr>
      </w:pPr>
      <w:r w:rsidRPr="00806C90">
        <w:rPr>
          <w:rFonts w:ascii="標楷體" w:eastAsia="標楷體" w:hAnsi="標楷體" w:hint="eastAsia"/>
          <w:sz w:val="28"/>
        </w:rPr>
        <w:t>星期六（補行上班日除外）及星期日。但與第2子目至第</w:t>
      </w:r>
      <w:r w:rsidR="00133505" w:rsidRPr="00806C90">
        <w:rPr>
          <w:rFonts w:ascii="標楷體" w:eastAsia="標楷體" w:hAnsi="標楷體" w:hint="eastAsia"/>
          <w:sz w:val="28"/>
        </w:rPr>
        <w:t>5</w:t>
      </w:r>
      <w:r w:rsidRPr="00806C90">
        <w:rPr>
          <w:rFonts w:ascii="標楷體" w:eastAsia="標楷體" w:hAnsi="標楷體" w:hint="eastAsia"/>
          <w:sz w:val="28"/>
        </w:rPr>
        <w:t>子目放假日相互重疊者，不得重複計算。</w:t>
      </w:r>
    </w:p>
    <w:p w14:paraId="6AAAEA4B" w14:textId="77777777" w:rsidR="0096246F" w:rsidRPr="00806C90" w:rsidRDefault="00133505" w:rsidP="00894F3E">
      <w:pPr>
        <w:numPr>
          <w:ilvl w:val="0"/>
          <w:numId w:val="18"/>
        </w:numPr>
        <w:adjustRightInd w:val="0"/>
        <w:snapToGrid w:val="0"/>
        <w:spacing w:line="440" w:lineRule="exact"/>
        <w:jc w:val="both"/>
        <w:textDirection w:val="lrTbV"/>
        <w:rPr>
          <w:rFonts w:ascii="標楷體" w:eastAsia="標楷體" w:hAnsi="標楷體"/>
          <w:sz w:val="28"/>
          <w:szCs w:val="28"/>
        </w:rPr>
      </w:pPr>
      <w:r w:rsidRPr="00806C90">
        <w:rPr>
          <w:rFonts w:ascii="標楷體" w:eastAsia="標楷體" w:hAnsi="標楷體" w:hint="eastAsia"/>
          <w:sz w:val="28"/>
          <w:szCs w:val="28"/>
        </w:rPr>
        <w:t>依「紀</w:t>
      </w:r>
      <w:r w:rsidRPr="00806C90">
        <w:rPr>
          <w:rFonts w:ascii="標楷體" w:eastAsia="標楷體" w:hAnsi="標楷體" w:cs="新細明體" w:hint="eastAsia"/>
          <w:sz w:val="28"/>
          <w:szCs w:val="28"/>
        </w:rPr>
        <w:t>念</w:t>
      </w:r>
      <w:r w:rsidRPr="00806C90">
        <w:rPr>
          <w:rFonts w:ascii="標楷體" w:eastAsia="標楷體" w:hAnsi="標楷體" w:hint="eastAsia"/>
          <w:sz w:val="28"/>
          <w:szCs w:val="28"/>
        </w:rPr>
        <w:t>日及節日實施辦法」規定放假之紀念日、節日及其補假。</w:t>
      </w:r>
    </w:p>
    <w:p w14:paraId="0C422641" w14:textId="77777777" w:rsidR="0096246F" w:rsidRPr="00806C90" w:rsidRDefault="0096246F" w:rsidP="00894F3E">
      <w:pPr>
        <w:numPr>
          <w:ilvl w:val="0"/>
          <w:numId w:val="18"/>
        </w:numPr>
        <w:adjustRightInd w:val="0"/>
        <w:snapToGrid w:val="0"/>
        <w:spacing w:line="440" w:lineRule="exact"/>
        <w:jc w:val="both"/>
        <w:textDirection w:val="lrTbV"/>
        <w:rPr>
          <w:rFonts w:ascii="標楷體" w:eastAsia="標楷體" w:hAnsi="標楷體"/>
          <w:sz w:val="28"/>
        </w:rPr>
      </w:pPr>
      <w:r w:rsidRPr="00806C90">
        <w:rPr>
          <w:rFonts w:ascii="標楷體" w:eastAsia="標楷體" w:hAnsi="標楷體" w:hint="eastAsia"/>
          <w:sz w:val="28"/>
        </w:rPr>
        <w:t>行政院人事行政總處公布之調整放假日。</w:t>
      </w:r>
    </w:p>
    <w:p w14:paraId="60C232A6" w14:textId="77777777" w:rsidR="00654EC4" w:rsidRPr="00806C90" w:rsidRDefault="0096246F" w:rsidP="00894F3E">
      <w:pPr>
        <w:numPr>
          <w:ilvl w:val="0"/>
          <w:numId w:val="18"/>
        </w:numPr>
        <w:adjustRightInd w:val="0"/>
        <w:snapToGrid w:val="0"/>
        <w:spacing w:line="440" w:lineRule="exact"/>
        <w:jc w:val="both"/>
        <w:textDirection w:val="lrTbV"/>
        <w:rPr>
          <w:rFonts w:ascii="標楷體" w:eastAsia="標楷體" w:hAnsi="標楷體"/>
          <w:sz w:val="28"/>
        </w:rPr>
      </w:pPr>
      <w:r w:rsidRPr="00806C90">
        <w:rPr>
          <w:rFonts w:ascii="標楷體" w:eastAsia="標楷體" w:hAnsi="標楷體" w:hint="eastAsia"/>
          <w:sz w:val="28"/>
        </w:rPr>
        <w:t>全國性選舉投票日及行政院所屬中央各業務主管機關公告放假者。</w:t>
      </w:r>
    </w:p>
    <w:p w14:paraId="6BBB6D63" w14:textId="77777777" w:rsidR="00543128" w:rsidRPr="00806C90" w:rsidRDefault="00543128" w:rsidP="00894F3E">
      <w:pPr>
        <w:numPr>
          <w:ilvl w:val="0"/>
          <w:numId w:val="30"/>
        </w:numPr>
        <w:adjustRightInd w:val="0"/>
        <w:snapToGrid w:val="0"/>
        <w:spacing w:line="440" w:lineRule="exact"/>
        <w:textDirection w:val="lrTbV"/>
        <w:rPr>
          <w:rFonts w:ascii="標楷體" w:eastAsia="標楷體" w:hAnsi="標楷體"/>
          <w:sz w:val="28"/>
        </w:rPr>
      </w:pPr>
      <w:r w:rsidRPr="00806C90">
        <w:rPr>
          <w:rFonts w:ascii="標楷體" w:eastAsia="標楷體" w:hAnsi="標楷體" w:hint="eastAsia"/>
          <w:sz w:val="28"/>
        </w:rPr>
        <w:t>契約如需辦理變更，其履約標的項目或數量有增減時；或因不可歸責於乙方之變更設計，</w:t>
      </w:r>
      <w:r w:rsidR="00133505" w:rsidRPr="00806C90">
        <w:rPr>
          <w:rFonts w:ascii="標楷體" w:eastAsia="標楷體" w:hAnsi="標楷體" w:hint="eastAsia"/>
          <w:sz w:val="28"/>
        </w:rPr>
        <w:t>變更部分或變更設計部分之履約期限由雙方視實際需要議定增減之。</w:t>
      </w:r>
    </w:p>
    <w:p w14:paraId="10606A3A" w14:textId="77777777" w:rsidR="00543128" w:rsidRPr="00806C90" w:rsidRDefault="00543128" w:rsidP="00894F3E">
      <w:pPr>
        <w:numPr>
          <w:ilvl w:val="0"/>
          <w:numId w:val="30"/>
        </w:numPr>
        <w:adjustRightInd w:val="0"/>
        <w:snapToGrid w:val="0"/>
        <w:spacing w:line="440" w:lineRule="exact"/>
        <w:textDirection w:val="lrTbV"/>
        <w:rPr>
          <w:rFonts w:ascii="標楷體" w:eastAsia="標楷體" w:hAnsi="標楷體"/>
          <w:sz w:val="28"/>
        </w:rPr>
      </w:pPr>
      <w:r w:rsidRPr="00806C90">
        <w:rPr>
          <w:rFonts w:ascii="標楷體" w:eastAsia="標楷體" w:hAnsi="標楷體" w:hint="eastAsia"/>
          <w:sz w:val="28"/>
        </w:rPr>
        <w:t>履約期限延期：</w:t>
      </w:r>
    </w:p>
    <w:p w14:paraId="5DD7DEE7" w14:textId="77777777" w:rsidR="00543128" w:rsidRPr="00806C90" w:rsidRDefault="00133505" w:rsidP="00894F3E">
      <w:pPr>
        <w:numPr>
          <w:ilvl w:val="0"/>
          <w:numId w:val="33"/>
        </w:numPr>
        <w:tabs>
          <w:tab w:val="left" w:pos="1800"/>
        </w:tabs>
        <w:adjustRightInd w:val="0"/>
        <w:snapToGrid w:val="0"/>
        <w:spacing w:line="440" w:lineRule="exact"/>
        <w:ind w:left="1701" w:hanging="850"/>
        <w:jc w:val="both"/>
        <w:textDirection w:val="lrTbV"/>
        <w:rPr>
          <w:rFonts w:ascii="標楷體" w:eastAsia="標楷體" w:hAnsi="標楷體"/>
          <w:sz w:val="28"/>
          <w:szCs w:val="20"/>
        </w:rPr>
      </w:pPr>
      <w:r w:rsidRPr="00806C90">
        <w:rPr>
          <w:rFonts w:ascii="標楷體" w:eastAsia="標楷體" w:hAnsi="標楷體" w:hint="eastAsia"/>
          <w:sz w:val="28"/>
          <w:szCs w:val="20"/>
        </w:rPr>
        <w:t>履約期限內，有下列情形之一，且確非可歸責於乙方，而需展延履約期限者，乙方應於事故發生或消失後，檢具事證，儘速以書面向甲方申請展延履約期限。甲方得審酌其情形後，以書面同意延長履約期限，不計算逾期違約金。其事由未達半日者，以半日計；逾半日未達1日者，以1日計</w:t>
      </w:r>
      <w:r w:rsidR="00543128" w:rsidRPr="00806C90">
        <w:rPr>
          <w:rFonts w:ascii="標楷體" w:eastAsia="標楷體" w:hAnsi="標楷體" w:hint="eastAsia"/>
          <w:sz w:val="28"/>
          <w:szCs w:val="20"/>
        </w:rPr>
        <w:t>。</w:t>
      </w:r>
    </w:p>
    <w:p w14:paraId="3D8F27B9" w14:textId="77777777" w:rsidR="00543128" w:rsidRPr="00806C90" w:rsidRDefault="00543128" w:rsidP="00894F3E">
      <w:pPr>
        <w:numPr>
          <w:ilvl w:val="0"/>
          <w:numId w:val="34"/>
        </w:numPr>
        <w:adjustRightInd w:val="0"/>
        <w:snapToGrid w:val="0"/>
        <w:spacing w:line="440" w:lineRule="exact"/>
        <w:jc w:val="both"/>
        <w:textDirection w:val="lrTbV"/>
        <w:rPr>
          <w:rFonts w:ascii="標楷體" w:eastAsia="標楷體" w:hAnsi="標楷體"/>
          <w:sz w:val="28"/>
        </w:rPr>
      </w:pPr>
      <w:r w:rsidRPr="00806C90">
        <w:rPr>
          <w:rFonts w:ascii="標楷體" w:eastAsia="標楷體" w:hAnsi="標楷體" w:hint="eastAsia"/>
          <w:sz w:val="28"/>
        </w:rPr>
        <w:t>發生契約規定不可抗力之事故。</w:t>
      </w:r>
    </w:p>
    <w:p w14:paraId="1C7E27A8" w14:textId="77777777" w:rsidR="00543128" w:rsidRPr="00806C90" w:rsidRDefault="00543128" w:rsidP="00894F3E">
      <w:pPr>
        <w:numPr>
          <w:ilvl w:val="0"/>
          <w:numId w:val="34"/>
        </w:numPr>
        <w:adjustRightInd w:val="0"/>
        <w:snapToGrid w:val="0"/>
        <w:spacing w:line="440" w:lineRule="exact"/>
        <w:jc w:val="both"/>
        <w:textDirection w:val="lrTbV"/>
        <w:rPr>
          <w:rFonts w:ascii="標楷體" w:eastAsia="標楷體" w:hAnsi="標楷體"/>
          <w:sz w:val="28"/>
        </w:rPr>
      </w:pPr>
      <w:r w:rsidRPr="00806C90">
        <w:rPr>
          <w:rFonts w:ascii="標楷體" w:eastAsia="標楷體" w:hAnsi="標楷體" w:hint="eastAsia"/>
          <w:sz w:val="28"/>
        </w:rPr>
        <w:t>甲方要求全部或部分暫停履約。</w:t>
      </w:r>
    </w:p>
    <w:p w14:paraId="2EC40B5C" w14:textId="77777777" w:rsidR="00543128" w:rsidRPr="00806C90" w:rsidRDefault="00543128" w:rsidP="00894F3E">
      <w:pPr>
        <w:numPr>
          <w:ilvl w:val="0"/>
          <w:numId w:val="34"/>
        </w:numPr>
        <w:adjustRightInd w:val="0"/>
        <w:snapToGrid w:val="0"/>
        <w:spacing w:line="440" w:lineRule="exact"/>
        <w:jc w:val="both"/>
        <w:textDirection w:val="lrTbV"/>
        <w:rPr>
          <w:rFonts w:ascii="標楷體" w:eastAsia="標楷體" w:hAnsi="標楷體"/>
          <w:sz w:val="28"/>
        </w:rPr>
      </w:pPr>
      <w:r w:rsidRPr="00806C90">
        <w:rPr>
          <w:rFonts w:ascii="標楷體" w:eastAsia="標楷體" w:hAnsi="標楷體" w:hint="eastAsia"/>
          <w:sz w:val="28"/>
        </w:rPr>
        <w:t>因辦理契約變更或增加履約標的數量或項目。</w:t>
      </w:r>
    </w:p>
    <w:p w14:paraId="31F48C29" w14:textId="77777777" w:rsidR="00543128" w:rsidRPr="00806C90" w:rsidRDefault="00543128" w:rsidP="00894F3E">
      <w:pPr>
        <w:numPr>
          <w:ilvl w:val="0"/>
          <w:numId w:val="34"/>
        </w:numPr>
        <w:adjustRightInd w:val="0"/>
        <w:snapToGrid w:val="0"/>
        <w:spacing w:line="440" w:lineRule="exact"/>
        <w:jc w:val="both"/>
        <w:textDirection w:val="lrTbV"/>
        <w:rPr>
          <w:rFonts w:ascii="標楷體" w:eastAsia="標楷體" w:hAnsi="標楷體"/>
          <w:sz w:val="28"/>
        </w:rPr>
      </w:pPr>
      <w:r w:rsidRPr="00806C90">
        <w:rPr>
          <w:rFonts w:ascii="標楷體" w:eastAsia="標楷體" w:hAnsi="標楷體" w:hint="eastAsia"/>
          <w:sz w:val="28"/>
        </w:rPr>
        <w:t>甲方應辦事項未及時辦妥。</w:t>
      </w:r>
    </w:p>
    <w:p w14:paraId="768C64BB" w14:textId="77777777" w:rsidR="00543128" w:rsidRPr="00806C90" w:rsidRDefault="00543128" w:rsidP="00894F3E">
      <w:pPr>
        <w:numPr>
          <w:ilvl w:val="0"/>
          <w:numId w:val="34"/>
        </w:numPr>
        <w:adjustRightInd w:val="0"/>
        <w:snapToGrid w:val="0"/>
        <w:spacing w:line="440" w:lineRule="exact"/>
        <w:jc w:val="both"/>
        <w:textDirection w:val="lrTbV"/>
        <w:rPr>
          <w:rFonts w:ascii="標楷體" w:eastAsia="標楷體" w:hAnsi="標楷體"/>
          <w:sz w:val="28"/>
        </w:rPr>
      </w:pPr>
      <w:r w:rsidRPr="00806C90">
        <w:rPr>
          <w:rFonts w:ascii="標楷體" w:eastAsia="標楷體" w:hAnsi="標楷體" w:hint="eastAsia"/>
          <w:sz w:val="28"/>
        </w:rPr>
        <w:t>其他非可歸責於乙方之情形，經甲方認定者。</w:t>
      </w:r>
    </w:p>
    <w:p w14:paraId="03015319" w14:textId="77777777" w:rsidR="00543128" w:rsidRPr="00806C90" w:rsidRDefault="00543128" w:rsidP="00894F3E">
      <w:pPr>
        <w:numPr>
          <w:ilvl w:val="0"/>
          <w:numId w:val="33"/>
        </w:numPr>
        <w:tabs>
          <w:tab w:val="left" w:pos="1800"/>
        </w:tabs>
        <w:adjustRightInd w:val="0"/>
        <w:snapToGrid w:val="0"/>
        <w:spacing w:line="440" w:lineRule="exact"/>
        <w:ind w:left="1701" w:hanging="850"/>
        <w:jc w:val="both"/>
        <w:textDirection w:val="lrTbV"/>
        <w:rPr>
          <w:rFonts w:ascii="標楷體" w:eastAsia="標楷體" w:hAnsi="標楷體"/>
          <w:sz w:val="28"/>
          <w:szCs w:val="20"/>
        </w:rPr>
      </w:pPr>
      <w:r w:rsidRPr="00806C90">
        <w:rPr>
          <w:rFonts w:ascii="標楷體" w:eastAsia="標楷體" w:hAnsi="標楷體" w:hint="eastAsia"/>
          <w:sz w:val="28"/>
          <w:szCs w:val="20"/>
        </w:rPr>
        <w:t>前</w:t>
      </w:r>
      <w:r w:rsidR="00787E1B" w:rsidRPr="00806C90">
        <w:rPr>
          <w:rFonts w:ascii="標楷體" w:eastAsia="標楷體" w:hAnsi="標楷體" w:hint="eastAsia"/>
          <w:sz w:val="28"/>
          <w:szCs w:val="20"/>
        </w:rPr>
        <w:t>目</w:t>
      </w:r>
      <w:r w:rsidRPr="00806C90">
        <w:rPr>
          <w:rFonts w:ascii="標楷體" w:eastAsia="標楷體" w:hAnsi="標楷體" w:hint="eastAsia"/>
          <w:sz w:val="28"/>
          <w:szCs w:val="20"/>
        </w:rPr>
        <w:t>事故之發生，致契約全部或部分必須停止履約時，乙方</w:t>
      </w:r>
      <w:r w:rsidRPr="00806C90">
        <w:rPr>
          <w:rFonts w:ascii="標楷體" w:eastAsia="標楷體" w:hAnsi="標楷體" w:hint="eastAsia"/>
          <w:sz w:val="28"/>
          <w:szCs w:val="20"/>
        </w:rPr>
        <w:lastRenderedPageBreak/>
        <w:t>應於停止履約原因消滅後立即恢復履約。其停止履約及恢復履約，乙方應儘速向甲方提出書面報告。</w:t>
      </w:r>
    </w:p>
    <w:p w14:paraId="64DD8E9E" w14:textId="77777777" w:rsidR="00543128" w:rsidRPr="00806C90" w:rsidRDefault="00543128" w:rsidP="00894F3E">
      <w:pPr>
        <w:numPr>
          <w:ilvl w:val="0"/>
          <w:numId w:val="30"/>
        </w:numPr>
        <w:adjustRightInd w:val="0"/>
        <w:snapToGrid w:val="0"/>
        <w:spacing w:line="440" w:lineRule="exact"/>
        <w:textDirection w:val="lrTbV"/>
        <w:rPr>
          <w:rFonts w:ascii="標楷體" w:eastAsia="標楷體" w:hAnsi="標楷體"/>
          <w:sz w:val="28"/>
        </w:rPr>
      </w:pPr>
      <w:r w:rsidRPr="00806C90">
        <w:rPr>
          <w:rFonts w:ascii="標楷體" w:eastAsia="標楷體" w:hAnsi="標楷體" w:hint="eastAsia"/>
          <w:sz w:val="28"/>
        </w:rPr>
        <w:t>期日：</w:t>
      </w:r>
    </w:p>
    <w:p w14:paraId="22B52782" w14:textId="77777777" w:rsidR="00543128" w:rsidRPr="00806C90" w:rsidRDefault="00543128" w:rsidP="00894F3E">
      <w:pPr>
        <w:numPr>
          <w:ilvl w:val="0"/>
          <w:numId w:val="35"/>
        </w:numPr>
        <w:tabs>
          <w:tab w:val="left" w:pos="1800"/>
        </w:tabs>
        <w:adjustRightInd w:val="0"/>
        <w:snapToGrid w:val="0"/>
        <w:spacing w:line="440" w:lineRule="exact"/>
        <w:ind w:left="1701" w:hanging="850"/>
        <w:jc w:val="both"/>
        <w:rPr>
          <w:rFonts w:ascii="標楷體" w:eastAsia="標楷體" w:hAnsi="標楷體"/>
          <w:sz w:val="28"/>
          <w:szCs w:val="20"/>
        </w:rPr>
      </w:pPr>
      <w:r w:rsidRPr="00806C90">
        <w:rPr>
          <w:rFonts w:ascii="標楷體" w:eastAsia="標楷體" w:hAnsi="標楷體" w:hint="eastAsia"/>
          <w:sz w:val="28"/>
          <w:szCs w:val="20"/>
        </w:rPr>
        <w:t>履約期間自指定之日起算者，應將當日算入。履約期間自指定之日後起算者，當日不計入。</w:t>
      </w:r>
    </w:p>
    <w:p w14:paraId="1AB9641F" w14:textId="77777777" w:rsidR="00543128" w:rsidRPr="00806C90" w:rsidRDefault="00543128" w:rsidP="00894F3E">
      <w:pPr>
        <w:numPr>
          <w:ilvl w:val="0"/>
          <w:numId w:val="35"/>
        </w:numPr>
        <w:tabs>
          <w:tab w:val="left" w:pos="1800"/>
        </w:tabs>
        <w:adjustRightInd w:val="0"/>
        <w:snapToGrid w:val="0"/>
        <w:spacing w:line="440" w:lineRule="exact"/>
        <w:ind w:left="1701" w:hanging="850"/>
        <w:jc w:val="both"/>
        <w:rPr>
          <w:rFonts w:ascii="標楷體" w:eastAsia="標楷體" w:hAnsi="標楷體"/>
          <w:sz w:val="28"/>
          <w:szCs w:val="20"/>
        </w:rPr>
      </w:pPr>
      <w:r w:rsidRPr="00806C90">
        <w:rPr>
          <w:rFonts w:ascii="標楷體" w:eastAsia="標楷體" w:hAnsi="標楷體" w:hint="eastAsia"/>
          <w:sz w:val="28"/>
          <w:szCs w:val="20"/>
        </w:rPr>
        <w:t>履約標的須於一定期間內送達甲方之場所者，履約期間之末日，以甲方當日下班時間為期間末日之終止。當日為甲方之辦公日，但甲方因故停止辦公致未達原定截止時間者，以次一辦公日之同一截止時間代之。</w:t>
      </w:r>
    </w:p>
    <w:p w14:paraId="5542AE16" w14:textId="77777777" w:rsidR="00543128" w:rsidRPr="00806C90" w:rsidRDefault="00543128" w:rsidP="00894F3E">
      <w:pPr>
        <w:numPr>
          <w:ilvl w:val="0"/>
          <w:numId w:val="30"/>
        </w:numPr>
        <w:adjustRightInd w:val="0"/>
        <w:snapToGrid w:val="0"/>
        <w:spacing w:line="440" w:lineRule="exact"/>
        <w:textDirection w:val="lrTbV"/>
        <w:rPr>
          <w:rFonts w:ascii="標楷體" w:eastAsia="標楷體" w:hAnsi="標楷體"/>
          <w:sz w:val="28"/>
        </w:rPr>
      </w:pPr>
      <w:r w:rsidRPr="00806C90">
        <w:rPr>
          <w:rFonts w:ascii="標楷體" w:eastAsia="標楷體" w:hAnsi="標楷體" w:hint="eastAsia"/>
          <w:sz w:val="28"/>
        </w:rPr>
        <w:t>甲乙雙方同意於接獲提供之資料送達後儘速檢視該資料，並於檢視該資料發現疑義時，立即以書面通知他方。</w:t>
      </w:r>
    </w:p>
    <w:p w14:paraId="7A1D5E00" w14:textId="77777777" w:rsidR="00543128" w:rsidRPr="00806C90" w:rsidRDefault="00543128" w:rsidP="00894F3E">
      <w:pPr>
        <w:numPr>
          <w:ilvl w:val="0"/>
          <w:numId w:val="30"/>
        </w:numPr>
        <w:adjustRightInd w:val="0"/>
        <w:snapToGrid w:val="0"/>
        <w:spacing w:line="440" w:lineRule="exact"/>
        <w:textDirection w:val="lrTbV"/>
        <w:rPr>
          <w:rFonts w:ascii="標楷體" w:eastAsia="標楷體" w:hAnsi="標楷體"/>
          <w:sz w:val="28"/>
        </w:rPr>
      </w:pPr>
      <w:r w:rsidRPr="00806C90">
        <w:rPr>
          <w:rFonts w:ascii="標楷體" w:eastAsia="標楷體" w:hAnsi="標楷體" w:hint="eastAsia"/>
          <w:sz w:val="28"/>
        </w:rPr>
        <w:t>除招標文件已載明者外，因不可歸責於乙方之因素而須修正、更改、補充，雙方應以書面另行協議延長期限。</w:t>
      </w:r>
    </w:p>
    <w:p w14:paraId="53AC284D" w14:textId="77777777" w:rsidR="00B83A11" w:rsidRPr="00806C90" w:rsidRDefault="00B83A11" w:rsidP="00B15854">
      <w:pPr>
        <w:tabs>
          <w:tab w:val="left" w:pos="900"/>
        </w:tabs>
        <w:snapToGrid w:val="0"/>
        <w:spacing w:line="440" w:lineRule="exact"/>
        <w:rPr>
          <w:rFonts w:ascii="標楷體" w:eastAsia="標楷體" w:hAnsi="標楷體"/>
          <w:b/>
          <w:bCs/>
          <w:sz w:val="28"/>
        </w:rPr>
      </w:pPr>
    </w:p>
    <w:p w14:paraId="0E92E705" w14:textId="77777777" w:rsidR="00543128" w:rsidRPr="00806C90" w:rsidRDefault="00543128" w:rsidP="00B15854">
      <w:pPr>
        <w:tabs>
          <w:tab w:val="left" w:pos="900"/>
        </w:tabs>
        <w:snapToGrid w:val="0"/>
        <w:spacing w:line="440" w:lineRule="exact"/>
        <w:rPr>
          <w:rFonts w:ascii="標楷體" w:eastAsia="標楷體" w:hAnsi="標楷體"/>
          <w:b/>
          <w:bCs/>
          <w:sz w:val="28"/>
        </w:rPr>
      </w:pPr>
      <w:r w:rsidRPr="00806C90">
        <w:rPr>
          <w:rFonts w:ascii="標楷體" w:eastAsia="標楷體" w:hAnsi="標楷體" w:hint="eastAsia"/>
          <w:b/>
          <w:bCs/>
          <w:sz w:val="28"/>
        </w:rPr>
        <w:t>第八條   履約管理</w:t>
      </w:r>
    </w:p>
    <w:p w14:paraId="34B56483" w14:textId="23283A99" w:rsidR="00993884" w:rsidRPr="00806C90" w:rsidRDefault="002C16FB" w:rsidP="00894F3E">
      <w:pPr>
        <w:numPr>
          <w:ilvl w:val="2"/>
          <w:numId w:val="5"/>
        </w:numPr>
        <w:tabs>
          <w:tab w:val="num" w:pos="1260"/>
        </w:tabs>
        <w:snapToGrid w:val="0"/>
        <w:spacing w:line="440" w:lineRule="exact"/>
        <w:ind w:left="1260"/>
        <w:jc w:val="both"/>
        <w:rPr>
          <w:rFonts w:ascii="標楷體" w:eastAsia="標楷體" w:hAnsi="標楷體"/>
          <w:sz w:val="28"/>
        </w:rPr>
      </w:pPr>
      <w:r w:rsidRPr="00806C90">
        <w:rPr>
          <w:rFonts w:ascii="標楷體" w:eastAsia="標楷體" w:hAnsi="標楷體" w:hint="eastAsia"/>
          <w:sz w:val="28"/>
          <w:szCs w:val="28"/>
        </w:rPr>
        <w:t>乙方應依</w:t>
      </w:r>
      <w:r w:rsidRPr="00806C90">
        <w:rPr>
          <w:rFonts w:ascii="標楷體" w:eastAsia="標楷體" w:hAnsi="標楷體" w:hint="eastAsia"/>
          <w:color w:val="000000" w:themeColor="text1"/>
          <w:sz w:val="28"/>
          <w:szCs w:val="28"/>
        </w:rPr>
        <w:t>招標文件及</w:t>
      </w:r>
      <w:r w:rsidR="00832259" w:rsidRPr="00806C90">
        <w:rPr>
          <w:rFonts w:ascii="標楷體" w:eastAsia="標楷體" w:hAnsi="標楷體" w:hint="eastAsia"/>
          <w:color w:val="000000" w:themeColor="text1"/>
          <w:sz w:val="28"/>
          <w:szCs w:val="28"/>
        </w:rPr>
        <w:t>企劃</w:t>
      </w:r>
      <w:r w:rsidRPr="00806C90">
        <w:rPr>
          <w:rFonts w:ascii="標楷體" w:eastAsia="標楷體" w:hAnsi="標楷體" w:hint="eastAsia"/>
          <w:color w:val="000000" w:themeColor="text1"/>
          <w:sz w:val="28"/>
          <w:szCs w:val="28"/>
        </w:rPr>
        <w:t>書內容，於簽約後</w:t>
      </w:r>
      <w:r w:rsidR="00C1463A" w:rsidRPr="00806C90">
        <w:rPr>
          <w:rFonts w:ascii="標楷體" w:eastAsia="標楷體" w:hAnsi="標楷體"/>
          <w:color w:val="FF0000"/>
          <w:sz w:val="28"/>
          <w:szCs w:val="28"/>
        </w:rPr>
        <w:t>15</w:t>
      </w:r>
      <w:r w:rsidRPr="00806C90">
        <w:rPr>
          <w:rFonts w:ascii="標楷體" w:eastAsia="標楷體" w:hAnsi="標楷體" w:hint="eastAsia"/>
          <w:color w:val="FF0000"/>
          <w:sz w:val="28"/>
          <w:szCs w:val="28"/>
        </w:rPr>
        <w:t>日</w:t>
      </w:r>
      <w:r w:rsidRPr="00806C90">
        <w:rPr>
          <w:rFonts w:ascii="標楷體" w:eastAsia="標楷體" w:hAnsi="標楷體" w:hint="eastAsia"/>
          <w:color w:val="000000" w:themeColor="text1"/>
          <w:sz w:val="28"/>
          <w:szCs w:val="28"/>
        </w:rPr>
        <w:t>內，提出「</w:t>
      </w:r>
      <w:r w:rsidRPr="00806C90">
        <w:rPr>
          <w:rFonts w:ascii="標楷體" w:eastAsia="標楷體" w:hAnsi="標楷體" w:hint="eastAsia"/>
          <w:color w:val="000000" w:themeColor="text1"/>
          <w:sz w:val="28"/>
        </w:rPr>
        <w:t>服務實施計畫書</w:t>
      </w:r>
      <w:r w:rsidRPr="00806C90">
        <w:rPr>
          <w:rFonts w:ascii="標楷體" w:eastAsia="標楷體" w:hAnsi="標楷體" w:hint="eastAsia"/>
          <w:color w:val="000000" w:themeColor="text1"/>
          <w:sz w:val="28"/>
          <w:szCs w:val="28"/>
        </w:rPr>
        <w:t>」送甲方核可，該</w:t>
      </w:r>
      <w:r w:rsidRPr="00806C90">
        <w:rPr>
          <w:rFonts w:ascii="標楷體" w:eastAsia="標楷體" w:hAnsi="標楷體" w:hint="eastAsia"/>
          <w:color w:val="000000" w:themeColor="text1"/>
          <w:sz w:val="28"/>
        </w:rPr>
        <w:t>服務實施計畫書</w:t>
      </w:r>
      <w:r w:rsidRPr="00806C90">
        <w:rPr>
          <w:rFonts w:ascii="標楷體" w:eastAsia="標楷體" w:hAnsi="標楷體" w:hint="eastAsia"/>
          <w:color w:val="000000" w:themeColor="text1"/>
          <w:sz w:val="28"/>
          <w:szCs w:val="28"/>
        </w:rPr>
        <w:t>內容至少應包括計畫組織、工作計畫流程、工作預定進度表（含分期提出各種書面資料之時程）、工作人力計畫（含人員配當表）、辦公處所等。甲方如有修正意見，經甲方通知乙方後，乙方應於</w:t>
      </w:r>
      <w:r w:rsidR="00A220F1" w:rsidRPr="00806C90">
        <w:rPr>
          <w:rFonts w:ascii="標楷體" w:eastAsia="標楷體" w:hAnsi="標楷體" w:hint="eastAsia"/>
          <w:color w:val="FF0000"/>
          <w:sz w:val="28"/>
          <w:szCs w:val="28"/>
        </w:rPr>
        <w:t>7</w:t>
      </w:r>
      <w:r w:rsidRPr="00806C90">
        <w:rPr>
          <w:rFonts w:ascii="標楷體" w:eastAsia="標楷體" w:hAnsi="標楷體" w:hint="eastAsia"/>
          <w:color w:val="FF0000"/>
          <w:sz w:val="28"/>
          <w:szCs w:val="28"/>
        </w:rPr>
        <w:t>日</w:t>
      </w:r>
      <w:r w:rsidRPr="00806C90">
        <w:rPr>
          <w:rFonts w:ascii="標楷體" w:eastAsia="標楷體" w:hAnsi="標楷體" w:hint="eastAsia"/>
          <w:color w:val="000000" w:themeColor="text1"/>
          <w:sz w:val="28"/>
          <w:szCs w:val="28"/>
        </w:rPr>
        <w:t>內改</w:t>
      </w:r>
      <w:r w:rsidRPr="00806C90">
        <w:rPr>
          <w:rFonts w:ascii="標楷體" w:eastAsia="標楷體" w:hAnsi="標楷體" w:hint="eastAsia"/>
          <w:sz w:val="28"/>
          <w:szCs w:val="28"/>
        </w:rPr>
        <w:t>正完妥，並送甲方審核。乙方應依工作預定進度表所列預定時程提送各階段書面資料，甲方應於收到乙方提送之各階段書面資料後</w:t>
      </w:r>
      <w:r w:rsidR="00C1463A" w:rsidRPr="00806C90">
        <w:rPr>
          <w:rFonts w:ascii="標楷體" w:eastAsia="標楷體" w:hAnsi="標楷體"/>
          <w:color w:val="FF0000"/>
          <w:sz w:val="28"/>
          <w:szCs w:val="28"/>
        </w:rPr>
        <w:t>10</w:t>
      </w:r>
      <w:r w:rsidRPr="00806C90">
        <w:rPr>
          <w:rFonts w:ascii="標楷體" w:eastAsia="標楷體" w:hAnsi="標楷體" w:hint="eastAsia"/>
          <w:color w:val="FF0000"/>
          <w:sz w:val="28"/>
          <w:szCs w:val="28"/>
        </w:rPr>
        <w:t>日</w:t>
      </w:r>
      <w:r w:rsidRPr="00806C90">
        <w:rPr>
          <w:rFonts w:ascii="標楷體" w:eastAsia="標楷體" w:hAnsi="標楷體" w:hint="eastAsia"/>
          <w:sz w:val="28"/>
          <w:szCs w:val="28"/>
        </w:rPr>
        <w:t>內完成審查工作；其需退回修正者，乙方應於甲方給予之期限內完成修正工作；</w:t>
      </w:r>
      <w:r w:rsidR="00895EF5" w:rsidRPr="00806C90">
        <w:rPr>
          <w:rFonts w:ascii="標楷體" w:eastAsia="標楷體" w:hAnsi="標楷體" w:hint="eastAsia"/>
          <w:sz w:val="28"/>
          <w:szCs w:val="28"/>
        </w:rPr>
        <w:t>乙方依契約規定應履行之專業責任，不因甲方對乙方</w:t>
      </w:r>
      <w:r w:rsidR="00717E0E" w:rsidRPr="00806C90">
        <w:rPr>
          <w:rFonts w:ascii="標楷體" w:eastAsia="標楷體" w:hAnsi="標楷體" w:hint="eastAsia"/>
          <w:sz w:val="28"/>
          <w:szCs w:val="28"/>
        </w:rPr>
        <w:t>書面資料</w:t>
      </w:r>
      <w:r w:rsidR="00895EF5" w:rsidRPr="00806C90">
        <w:rPr>
          <w:rFonts w:ascii="標楷體" w:eastAsia="標楷體" w:hAnsi="標楷體" w:hint="eastAsia"/>
          <w:sz w:val="28"/>
          <w:szCs w:val="28"/>
        </w:rPr>
        <w:t>之審查認可而減少或免除</w:t>
      </w:r>
      <w:r w:rsidR="00AD3030" w:rsidRPr="00806C90">
        <w:rPr>
          <w:rFonts w:ascii="標楷體" w:eastAsia="標楷體" w:hAnsi="標楷體" w:hint="eastAsia"/>
          <w:sz w:val="28"/>
          <w:szCs w:val="28"/>
        </w:rPr>
        <w:t>。</w:t>
      </w:r>
    </w:p>
    <w:p w14:paraId="5CF1ABE5" w14:textId="77777777" w:rsidR="00543128" w:rsidRPr="00806C90" w:rsidRDefault="00543128" w:rsidP="00894F3E">
      <w:pPr>
        <w:numPr>
          <w:ilvl w:val="2"/>
          <w:numId w:val="5"/>
        </w:numPr>
        <w:tabs>
          <w:tab w:val="num" w:pos="1260"/>
        </w:tabs>
        <w:snapToGrid w:val="0"/>
        <w:spacing w:line="440" w:lineRule="exact"/>
        <w:ind w:left="1260"/>
        <w:rPr>
          <w:rFonts w:ascii="標楷體" w:eastAsia="標楷體" w:hAnsi="標楷體"/>
          <w:sz w:val="28"/>
        </w:rPr>
      </w:pPr>
      <w:r w:rsidRPr="00806C90">
        <w:rPr>
          <w:rFonts w:ascii="標楷體" w:eastAsia="標楷體" w:hAnsi="標楷體" w:hint="eastAsia"/>
          <w:sz w:val="28"/>
        </w:rPr>
        <w:t>乙方接受甲方或甲方委託之機構之人員指示辦理與履約有關之事項前，應先確認該人員係有權代表人，且所指示辦理之事項未逾越或未違反契約</w:t>
      </w:r>
      <w:r w:rsidR="00EC70F0" w:rsidRPr="00806C90">
        <w:rPr>
          <w:rFonts w:ascii="標楷體" w:eastAsia="標楷體" w:hAnsi="標楷體" w:hint="eastAsia"/>
          <w:sz w:val="28"/>
        </w:rPr>
        <w:t>規</w:t>
      </w:r>
      <w:r w:rsidRPr="00806C90">
        <w:rPr>
          <w:rFonts w:ascii="標楷體" w:eastAsia="標楷體" w:hAnsi="標楷體" w:hint="eastAsia"/>
          <w:sz w:val="28"/>
        </w:rPr>
        <w:t>定。乙方接受無權代表人之指示或逾越或違反契約</w:t>
      </w:r>
      <w:r w:rsidR="00EC70F0" w:rsidRPr="00806C90">
        <w:rPr>
          <w:rFonts w:ascii="標楷體" w:eastAsia="標楷體" w:hAnsi="標楷體" w:hint="eastAsia"/>
          <w:sz w:val="28"/>
        </w:rPr>
        <w:t>規</w:t>
      </w:r>
      <w:r w:rsidRPr="00806C90">
        <w:rPr>
          <w:rFonts w:ascii="標楷體" w:eastAsia="標楷體" w:hAnsi="標楷體" w:hint="eastAsia"/>
          <w:sz w:val="28"/>
        </w:rPr>
        <w:t xml:space="preserve">定之指示，不得用以拘束甲方或減少、變更乙方應負之契約責任，甲方亦不對此等指示之後果負任何責任。 </w:t>
      </w:r>
    </w:p>
    <w:p w14:paraId="3E5C4A8E" w14:textId="77777777" w:rsidR="00543128" w:rsidRPr="00806C90" w:rsidRDefault="00543128" w:rsidP="00894F3E">
      <w:pPr>
        <w:numPr>
          <w:ilvl w:val="2"/>
          <w:numId w:val="5"/>
        </w:numPr>
        <w:tabs>
          <w:tab w:val="num" w:pos="1260"/>
        </w:tabs>
        <w:snapToGrid w:val="0"/>
        <w:spacing w:line="440" w:lineRule="exact"/>
        <w:ind w:left="1260"/>
        <w:rPr>
          <w:rFonts w:ascii="標楷體" w:eastAsia="標楷體" w:hAnsi="標楷體"/>
          <w:sz w:val="28"/>
        </w:rPr>
      </w:pPr>
      <w:r w:rsidRPr="00806C90">
        <w:rPr>
          <w:rFonts w:ascii="標楷體" w:eastAsia="標楷體" w:hAnsi="標楷體" w:hint="eastAsia"/>
          <w:sz w:val="28"/>
        </w:rPr>
        <w:t>甲方及乙方之一方未請求他方依契約履約者，不得視為或構成一</w:t>
      </w:r>
      <w:r w:rsidRPr="00806C90">
        <w:rPr>
          <w:rFonts w:ascii="標楷體" w:eastAsia="標楷體" w:hAnsi="標楷體" w:hint="eastAsia"/>
          <w:sz w:val="28"/>
        </w:rPr>
        <w:lastRenderedPageBreak/>
        <w:t>方放棄請求他方依契約履約之權利。</w:t>
      </w:r>
    </w:p>
    <w:p w14:paraId="75A505AB" w14:textId="77777777" w:rsidR="00543128" w:rsidRPr="00806C90" w:rsidRDefault="00543128" w:rsidP="00894F3E">
      <w:pPr>
        <w:numPr>
          <w:ilvl w:val="2"/>
          <w:numId w:val="5"/>
        </w:numPr>
        <w:tabs>
          <w:tab w:val="num" w:pos="1260"/>
        </w:tabs>
        <w:snapToGrid w:val="0"/>
        <w:spacing w:line="440" w:lineRule="exact"/>
        <w:ind w:left="1260"/>
        <w:rPr>
          <w:rFonts w:ascii="標楷體" w:eastAsia="標楷體" w:hAnsi="標楷體"/>
          <w:sz w:val="28"/>
        </w:rPr>
      </w:pPr>
      <w:r w:rsidRPr="00806C90">
        <w:rPr>
          <w:rFonts w:ascii="標楷體" w:eastAsia="標楷體" w:hAnsi="標楷體" w:hint="eastAsia"/>
          <w:sz w:val="28"/>
        </w:rPr>
        <w:t>契約內容有須保密者，乙方未經甲方書面同意，不得將契約內容洩漏予與履約無關之第三人。</w:t>
      </w:r>
    </w:p>
    <w:p w14:paraId="56D77A63" w14:textId="77777777" w:rsidR="00543128" w:rsidRPr="00806C90" w:rsidRDefault="00543128" w:rsidP="00894F3E">
      <w:pPr>
        <w:numPr>
          <w:ilvl w:val="2"/>
          <w:numId w:val="5"/>
        </w:numPr>
        <w:tabs>
          <w:tab w:val="num" w:pos="1260"/>
        </w:tabs>
        <w:snapToGrid w:val="0"/>
        <w:spacing w:line="440" w:lineRule="exact"/>
        <w:ind w:left="1260"/>
        <w:rPr>
          <w:rFonts w:ascii="標楷體" w:eastAsia="標楷體" w:hAnsi="標楷體"/>
          <w:sz w:val="28"/>
        </w:rPr>
      </w:pPr>
      <w:r w:rsidRPr="00806C90">
        <w:rPr>
          <w:rFonts w:ascii="標楷體" w:eastAsia="標楷體" w:hAnsi="標楷體" w:hint="eastAsia"/>
          <w:sz w:val="28"/>
        </w:rPr>
        <w:t>乙方履約期間所知悉之甲方機密或任何不公開之文書、圖畫、消息、物品或其他資訊，均應保密，不得洩漏。</w:t>
      </w:r>
    </w:p>
    <w:p w14:paraId="237F1F2E" w14:textId="77777777" w:rsidR="00543128" w:rsidRPr="00806C90" w:rsidRDefault="00543128" w:rsidP="00894F3E">
      <w:pPr>
        <w:numPr>
          <w:ilvl w:val="2"/>
          <w:numId w:val="5"/>
        </w:numPr>
        <w:tabs>
          <w:tab w:val="num" w:pos="1260"/>
        </w:tabs>
        <w:snapToGrid w:val="0"/>
        <w:spacing w:line="440" w:lineRule="exact"/>
        <w:ind w:left="1260"/>
        <w:rPr>
          <w:rFonts w:ascii="標楷體" w:eastAsia="標楷體" w:hAnsi="標楷體"/>
          <w:bCs/>
          <w:sz w:val="28"/>
        </w:rPr>
      </w:pPr>
      <w:r w:rsidRPr="00806C90">
        <w:rPr>
          <w:rFonts w:ascii="標楷體" w:eastAsia="標楷體" w:hAnsi="標楷體" w:hint="eastAsia"/>
          <w:bCs/>
          <w:sz w:val="28"/>
        </w:rPr>
        <w:t>轉包及分包：</w:t>
      </w:r>
    </w:p>
    <w:p w14:paraId="5EDBDACF" w14:textId="191E2EFB" w:rsidR="00543128" w:rsidRPr="00806C90" w:rsidRDefault="00543128" w:rsidP="00894F3E">
      <w:pPr>
        <w:numPr>
          <w:ilvl w:val="0"/>
          <w:numId w:val="36"/>
        </w:numPr>
        <w:tabs>
          <w:tab w:val="left" w:pos="1800"/>
        </w:tabs>
        <w:adjustRightInd w:val="0"/>
        <w:snapToGrid w:val="0"/>
        <w:spacing w:line="440" w:lineRule="exact"/>
        <w:ind w:left="1701" w:hanging="850"/>
        <w:jc w:val="both"/>
        <w:rPr>
          <w:rFonts w:ascii="標楷體" w:eastAsia="標楷體" w:hAnsi="標楷體"/>
          <w:sz w:val="28"/>
          <w:szCs w:val="20"/>
        </w:rPr>
      </w:pPr>
      <w:r w:rsidRPr="00806C90">
        <w:rPr>
          <w:rFonts w:ascii="標楷體" w:eastAsia="標楷體" w:hAnsi="標楷體" w:hint="eastAsia"/>
          <w:sz w:val="28"/>
          <w:szCs w:val="20"/>
        </w:rPr>
        <w:t>乙方不得將契約轉包</w:t>
      </w:r>
      <w:r w:rsidR="00806C90">
        <w:rPr>
          <w:rFonts w:ascii="標楷體" w:eastAsia="標楷體" w:hAnsi="標楷體" w:hint="eastAsia"/>
          <w:sz w:val="28"/>
          <w:szCs w:val="20"/>
        </w:rPr>
        <w:t>及分包。</w:t>
      </w:r>
    </w:p>
    <w:p w14:paraId="63DE5C1D" w14:textId="77777777" w:rsidR="00543128" w:rsidRPr="00806C90" w:rsidRDefault="00543128" w:rsidP="00894F3E">
      <w:pPr>
        <w:numPr>
          <w:ilvl w:val="0"/>
          <w:numId w:val="36"/>
        </w:numPr>
        <w:tabs>
          <w:tab w:val="left" w:pos="1800"/>
        </w:tabs>
        <w:adjustRightInd w:val="0"/>
        <w:snapToGrid w:val="0"/>
        <w:spacing w:line="440" w:lineRule="exact"/>
        <w:ind w:left="1701" w:hanging="850"/>
        <w:jc w:val="both"/>
        <w:rPr>
          <w:rFonts w:ascii="標楷體" w:eastAsia="標楷體" w:hAnsi="標楷體"/>
          <w:sz w:val="28"/>
          <w:szCs w:val="20"/>
        </w:rPr>
      </w:pPr>
      <w:r w:rsidRPr="00806C90">
        <w:rPr>
          <w:rFonts w:ascii="標楷體" w:eastAsia="標楷體" w:hAnsi="標楷體" w:hint="eastAsia"/>
          <w:sz w:val="28"/>
          <w:szCs w:val="20"/>
        </w:rPr>
        <w:t>乙方違反不得轉包之規定時，甲方得解除契約、終止契約或沒收保證金，並得要求損害賠償。</w:t>
      </w:r>
    </w:p>
    <w:p w14:paraId="4E9AE7EE" w14:textId="77777777" w:rsidR="00543128" w:rsidRPr="00806C90" w:rsidRDefault="00543128" w:rsidP="00894F3E">
      <w:pPr>
        <w:numPr>
          <w:ilvl w:val="2"/>
          <w:numId w:val="5"/>
        </w:numPr>
        <w:tabs>
          <w:tab w:val="num" w:pos="1260"/>
        </w:tabs>
        <w:snapToGrid w:val="0"/>
        <w:spacing w:line="440" w:lineRule="exact"/>
        <w:ind w:left="1260"/>
        <w:rPr>
          <w:rFonts w:ascii="標楷體" w:eastAsia="標楷體" w:hAnsi="標楷體"/>
          <w:bCs/>
          <w:sz w:val="28"/>
        </w:rPr>
      </w:pPr>
      <w:r w:rsidRPr="00806C90">
        <w:rPr>
          <w:rFonts w:ascii="標楷體" w:eastAsia="標楷體" w:hAnsi="標楷體" w:hint="eastAsia"/>
          <w:bCs/>
          <w:sz w:val="28"/>
        </w:rPr>
        <w:t>甲方於乙方履約中，若可預見其履約瑕疵，或有其他違反契約之情事者，得通知乙方限期</w:t>
      </w:r>
      <w:r w:rsidRPr="00806C90">
        <w:rPr>
          <w:rFonts w:ascii="標楷體" w:eastAsia="標楷體" w:hAnsi="標楷體" w:hint="eastAsia"/>
          <w:sz w:val="28"/>
        </w:rPr>
        <w:t>改善。</w:t>
      </w:r>
    </w:p>
    <w:p w14:paraId="27C077FE" w14:textId="77777777" w:rsidR="00543128" w:rsidRPr="00806C90" w:rsidRDefault="00543128" w:rsidP="00894F3E">
      <w:pPr>
        <w:numPr>
          <w:ilvl w:val="2"/>
          <w:numId w:val="5"/>
        </w:numPr>
        <w:tabs>
          <w:tab w:val="num" w:pos="1260"/>
        </w:tabs>
        <w:snapToGrid w:val="0"/>
        <w:spacing w:line="440" w:lineRule="exact"/>
        <w:ind w:left="1260"/>
        <w:rPr>
          <w:rFonts w:ascii="標楷體" w:eastAsia="標楷體" w:hAnsi="標楷體"/>
          <w:bCs/>
          <w:sz w:val="28"/>
        </w:rPr>
      </w:pPr>
      <w:r w:rsidRPr="00806C90">
        <w:rPr>
          <w:rFonts w:ascii="標楷體" w:eastAsia="標楷體" w:hAnsi="標楷體" w:hint="eastAsia"/>
          <w:sz w:val="28"/>
        </w:rPr>
        <w:t>履約所需臨時場所，除另有規定外，由乙方自理。</w:t>
      </w:r>
    </w:p>
    <w:p w14:paraId="1DC81FA5" w14:textId="77777777" w:rsidR="00543128" w:rsidRPr="00806C90" w:rsidRDefault="00543128" w:rsidP="00894F3E">
      <w:pPr>
        <w:numPr>
          <w:ilvl w:val="2"/>
          <w:numId w:val="5"/>
        </w:numPr>
        <w:tabs>
          <w:tab w:val="num" w:pos="1260"/>
        </w:tabs>
        <w:snapToGrid w:val="0"/>
        <w:spacing w:line="440" w:lineRule="exact"/>
        <w:ind w:left="1260"/>
        <w:rPr>
          <w:rFonts w:ascii="標楷體" w:eastAsia="標楷體" w:hAnsi="標楷體"/>
          <w:bCs/>
          <w:sz w:val="28"/>
        </w:rPr>
      </w:pPr>
      <w:r w:rsidRPr="00806C90">
        <w:rPr>
          <w:rFonts w:ascii="標楷體" w:eastAsia="標楷體" w:hAnsi="標楷體" w:hint="eastAsia"/>
          <w:sz w:val="28"/>
        </w:rPr>
        <w:t>乙方履約人員對於所應履約之工作有不適任之情形者，甲方得要求更換，乙方不得拒絕。</w:t>
      </w:r>
    </w:p>
    <w:p w14:paraId="2172C4A6" w14:textId="77777777" w:rsidR="00543128" w:rsidRPr="00806C90" w:rsidRDefault="00543128" w:rsidP="00894F3E">
      <w:pPr>
        <w:numPr>
          <w:ilvl w:val="2"/>
          <w:numId w:val="5"/>
        </w:numPr>
        <w:snapToGrid w:val="0"/>
        <w:spacing w:line="440" w:lineRule="exact"/>
        <w:ind w:hanging="900"/>
        <w:rPr>
          <w:rFonts w:ascii="標楷體" w:eastAsia="標楷體" w:hAnsi="標楷體"/>
          <w:bCs/>
          <w:sz w:val="28"/>
        </w:rPr>
      </w:pPr>
      <w:r w:rsidRPr="00806C90">
        <w:rPr>
          <w:rFonts w:ascii="標楷體" w:eastAsia="標楷體" w:hAnsi="標楷體" w:hint="eastAsia"/>
          <w:bCs/>
          <w:sz w:val="28"/>
          <w:szCs w:val="20"/>
        </w:rPr>
        <w:t>乙方</w:t>
      </w:r>
      <w:r w:rsidRPr="00806C90">
        <w:rPr>
          <w:rFonts w:ascii="標楷體" w:eastAsia="標楷體" w:hAnsi="標楷體" w:hint="eastAsia"/>
          <w:bCs/>
          <w:color w:val="000000" w:themeColor="text1"/>
          <w:sz w:val="28"/>
          <w:szCs w:val="20"/>
        </w:rPr>
        <w:t>於</w:t>
      </w:r>
      <w:r w:rsidR="00363C1A" w:rsidRPr="00806C90">
        <w:rPr>
          <w:rFonts w:ascii="標楷體" w:eastAsia="標楷體" w:hAnsi="標楷體" w:hint="eastAsia"/>
          <w:bCs/>
          <w:color w:val="000000" w:themeColor="text1"/>
          <w:sz w:val="28"/>
          <w:szCs w:val="20"/>
        </w:rPr>
        <w:t>規劃</w:t>
      </w:r>
      <w:r w:rsidRPr="00806C90">
        <w:rPr>
          <w:rFonts w:ascii="標楷體" w:eastAsia="標楷體" w:hAnsi="標楷體" w:hint="eastAsia"/>
          <w:bCs/>
          <w:color w:val="000000" w:themeColor="text1"/>
          <w:sz w:val="28"/>
          <w:szCs w:val="20"/>
        </w:rPr>
        <w:t>完成經</w:t>
      </w:r>
      <w:r w:rsidRPr="00806C90">
        <w:rPr>
          <w:rFonts w:ascii="標楷體" w:eastAsia="標楷體" w:hAnsi="標楷體" w:hint="eastAsia"/>
          <w:bCs/>
          <w:sz w:val="28"/>
          <w:szCs w:val="20"/>
        </w:rPr>
        <w:t>甲方審查確認後，應將電子檔案交予甲方。</w:t>
      </w:r>
    </w:p>
    <w:p w14:paraId="7DEBDC6F" w14:textId="15D23A7F" w:rsidR="00190D06" w:rsidRPr="00806C90" w:rsidRDefault="000025A6" w:rsidP="00806C90">
      <w:pPr>
        <w:numPr>
          <w:ilvl w:val="2"/>
          <w:numId w:val="5"/>
        </w:numPr>
        <w:snapToGrid w:val="0"/>
        <w:spacing w:line="440" w:lineRule="exact"/>
        <w:ind w:hanging="900"/>
        <w:rPr>
          <w:rFonts w:ascii="標楷體" w:eastAsia="標楷體" w:hAnsi="標楷體"/>
          <w:sz w:val="28"/>
        </w:rPr>
      </w:pPr>
      <w:r w:rsidRPr="00806C90">
        <w:rPr>
          <w:rFonts w:ascii="標楷體" w:eastAsia="標楷體" w:hAnsi="標楷體" w:hint="eastAsia"/>
          <w:sz w:val="28"/>
        </w:rPr>
        <w:t>其他：</w:t>
      </w:r>
    </w:p>
    <w:p w14:paraId="498AB301" w14:textId="3E15431C" w:rsidR="006C4A81" w:rsidRPr="00806C90" w:rsidRDefault="00727BD8" w:rsidP="00B15854">
      <w:pPr>
        <w:tabs>
          <w:tab w:val="num" w:pos="1414"/>
        </w:tabs>
        <w:adjustRightInd w:val="0"/>
        <w:snapToGrid w:val="0"/>
        <w:spacing w:line="440" w:lineRule="exact"/>
        <w:ind w:leftChars="400" w:left="1800" w:hangingChars="300" w:hanging="840"/>
        <w:jc w:val="both"/>
        <w:rPr>
          <w:rFonts w:ascii="標楷體" w:eastAsia="標楷體" w:hAnsi="標楷體"/>
          <w:sz w:val="28"/>
        </w:rPr>
      </w:pPr>
      <w:r w:rsidRPr="00806C90">
        <w:rPr>
          <w:rFonts w:ascii="標楷體" w:eastAsia="標楷體" w:hAnsi="標楷體" w:hint="eastAsia"/>
          <w:sz w:val="28"/>
        </w:rPr>
        <w:t>（</w:t>
      </w:r>
      <w:r w:rsidR="00806C90">
        <w:rPr>
          <w:rFonts w:ascii="標楷體" w:eastAsia="標楷體" w:hAnsi="標楷體" w:hint="eastAsia"/>
          <w:sz w:val="28"/>
        </w:rPr>
        <w:t>一</w:t>
      </w:r>
      <w:r w:rsidRPr="00806C90">
        <w:rPr>
          <w:rFonts w:ascii="標楷體" w:eastAsia="標楷體" w:hAnsi="標楷體" w:hint="eastAsia"/>
          <w:sz w:val="28"/>
        </w:rPr>
        <w:t>）其他：</w:t>
      </w:r>
      <w:r w:rsidR="00FB522A" w:rsidRPr="00806C90">
        <w:rPr>
          <w:rFonts w:ascii="標楷體" w:eastAsia="標楷體" w:hAnsi="標楷體" w:hint="eastAsia"/>
          <w:sz w:val="28"/>
        </w:rPr>
        <w:t>廠商執行團隊組成，應配合下述要求指派符合資格人員執行本案</w:t>
      </w:r>
      <w:r w:rsidR="006C4A81" w:rsidRPr="00806C90">
        <w:rPr>
          <w:rFonts w:ascii="標楷體" w:eastAsia="標楷體" w:hAnsi="標楷體" w:hint="eastAsia"/>
          <w:sz w:val="28"/>
        </w:rPr>
        <w:t>（</w:t>
      </w:r>
      <w:r w:rsidR="00FB522A" w:rsidRPr="00806C90">
        <w:rPr>
          <w:rFonts w:ascii="標楷體" w:eastAsia="標楷體" w:hAnsi="標楷體" w:hint="eastAsia"/>
          <w:sz w:val="28"/>
        </w:rPr>
        <w:t>須為廠商公司員工</w:t>
      </w:r>
      <w:r w:rsidR="006C4A81" w:rsidRPr="00806C90">
        <w:rPr>
          <w:rFonts w:ascii="標楷體" w:eastAsia="標楷體" w:hAnsi="標楷體" w:hint="eastAsia"/>
          <w:sz w:val="28"/>
        </w:rPr>
        <w:t>）：</w:t>
      </w:r>
    </w:p>
    <w:p w14:paraId="7DAC6CE0" w14:textId="7B4CBA0E" w:rsidR="00FB522A" w:rsidRPr="00806C90" w:rsidRDefault="00FB522A" w:rsidP="00894F3E">
      <w:pPr>
        <w:numPr>
          <w:ilvl w:val="0"/>
          <w:numId w:val="37"/>
        </w:numPr>
        <w:adjustRightInd w:val="0"/>
        <w:snapToGrid w:val="0"/>
        <w:spacing w:line="440" w:lineRule="exact"/>
        <w:jc w:val="both"/>
        <w:rPr>
          <w:rFonts w:ascii="標楷體" w:eastAsia="標楷體" w:hAnsi="標楷體"/>
          <w:color w:val="000000" w:themeColor="text1"/>
          <w:sz w:val="28"/>
        </w:rPr>
      </w:pPr>
      <w:r w:rsidRPr="00806C90">
        <w:rPr>
          <w:rFonts w:ascii="標楷體" w:eastAsia="標楷體" w:hAnsi="標楷體" w:hint="eastAsia"/>
          <w:bCs/>
          <w:color w:val="000000" w:themeColor="text1"/>
          <w:sz w:val="28"/>
        </w:rPr>
        <w:t>計畫主持人1名</w:t>
      </w:r>
      <w:r w:rsidR="006C4A81" w:rsidRPr="00806C90">
        <w:rPr>
          <w:rFonts w:ascii="標楷體" w:eastAsia="標楷體" w:hAnsi="標楷體" w:hint="eastAsia"/>
          <w:bCs/>
          <w:color w:val="000000" w:themeColor="text1"/>
          <w:sz w:val="28"/>
        </w:rPr>
        <w:t>：</w:t>
      </w:r>
      <w:r w:rsidRPr="00806C90">
        <w:rPr>
          <w:rFonts w:ascii="標楷體" w:eastAsia="標楷體" w:hAnsi="標楷體" w:hint="eastAsia"/>
          <w:bCs/>
          <w:color w:val="000000" w:themeColor="text1"/>
          <w:sz w:val="28"/>
        </w:rPr>
        <w:t>負責綜理本案，具土木或建築工程等相關專業領域，累積5年以上與本案相關工作經驗。</w:t>
      </w:r>
    </w:p>
    <w:p w14:paraId="2760F3FA" w14:textId="77777777" w:rsidR="006C4A81" w:rsidRPr="00806C90" w:rsidRDefault="00FB522A" w:rsidP="00894F3E">
      <w:pPr>
        <w:numPr>
          <w:ilvl w:val="0"/>
          <w:numId w:val="37"/>
        </w:numPr>
        <w:adjustRightInd w:val="0"/>
        <w:snapToGrid w:val="0"/>
        <w:spacing w:line="440" w:lineRule="exact"/>
        <w:jc w:val="both"/>
        <w:rPr>
          <w:rFonts w:ascii="標楷體" w:eastAsia="標楷體" w:hAnsi="標楷體"/>
          <w:color w:val="000000" w:themeColor="text1"/>
          <w:sz w:val="28"/>
        </w:rPr>
      </w:pPr>
      <w:r w:rsidRPr="00806C90">
        <w:rPr>
          <w:rFonts w:ascii="標楷體" w:eastAsia="標楷體" w:hAnsi="標楷體" w:hint="eastAsia"/>
          <w:bCs/>
          <w:color w:val="000000" w:themeColor="text1"/>
          <w:sz w:val="28"/>
        </w:rPr>
        <w:t>計畫經理1名</w:t>
      </w:r>
      <w:r w:rsidR="006C4A81" w:rsidRPr="00806C90">
        <w:rPr>
          <w:rFonts w:ascii="標楷體" w:eastAsia="標楷體" w:hAnsi="標楷體" w:hint="eastAsia"/>
          <w:bCs/>
          <w:color w:val="000000" w:themeColor="text1"/>
          <w:sz w:val="28"/>
        </w:rPr>
        <w:t>：</w:t>
      </w:r>
      <w:r w:rsidRPr="00806C90">
        <w:rPr>
          <w:rFonts w:ascii="標楷體" w:eastAsia="標楷體" w:hAnsi="標楷體" w:hint="eastAsia"/>
          <w:bCs/>
          <w:color w:val="000000" w:themeColor="text1"/>
          <w:sz w:val="28"/>
        </w:rPr>
        <w:t>負責本案進度掌握、推動與協調整合等相關事宜，專案經理應有5 年以上建築或土木工程計畫之綜合或專業顧問工作經驗。</w:t>
      </w:r>
    </w:p>
    <w:p w14:paraId="6E18764F" w14:textId="485CB38D" w:rsidR="008A329C" w:rsidRPr="00806C90" w:rsidRDefault="00FB522A" w:rsidP="00894F3E">
      <w:pPr>
        <w:numPr>
          <w:ilvl w:val="0"/>
          <w:numId w:val="37"/>
        </w:numPr>
        <w:adjustRightInd w:val="0"/>
        <w:snapToGrid w:val="0"/>
        <w:spacing w:line="440" w:lineRule="exact"/>
        <w:jc w:val="both"/>
        <w:rPr>
          <w:rFonts w:ascii="標楷體" w:eastAsia="標楷體" w:hAnsi="標楷體"/>
          <w:color w:val="000000" w:themeColor="text1"/>
          <w:sz w:val="28"/>
        </w:rPr>
      </w:pPr>
      <w:r w:rsidRPr="00806C90">
        <w:rPr>
          <w:rFonts w:ascii="標楷體" w:eastAsia="標楷體" w:hAnsi="標楷體" w:hint="eastAsia"/>
          <w:bCs/>
          <w:color w:val="000000" w:themeColor="text1"/>
          <w:sz w:val="28"/>
        </w:rPr>
        <w:t>計畫工程師1名：應指派具有大學學歷以上本案相關科系畢業，累積1年以上相關工作經驗。並負責做為主要聯絡人員，於契約期間擔任協調聯繫工作。</w:t>
      </w:r>
    </w:p>
    <w:p w14:paraId="3B7FAD56" w14:textId="77777777" w:rsidR="00727BD8" w:rsidRPr="00806C90" w:rsidRDefault="00727BD8" w:rsidP="00B15854">
      <w:pPr>
        <w:snapToGrid w:val="0"/>
        <w:spacing w:line="440" w:lineRule="exact"/>
        <w:ind w:right="57"/>
        <w:jc w:val="both"/>
        <w:rPr>
          <w:rFonts w:ascii="標楷體" w:eastAsia="標楷體" w:hAnsi="標楷體" w:cs="標楷體.渭.."/>
          <w:sz w:val="28"/>
          <w:szCs w:val="20"/>
        </w:rPr>
      </w:pPr>
    </w:p>
    <w:p w14:paraId="2C2980A7" w14:textId="4DE3411A" w:rsidR="00543128" w:rsidRPr="00806C90" w:rsidRDefault="00543128" w:rsidP="00806C90">
      <w:pPr>
        <w:snapToGrid w:val="0"/>
        <w:spacing w:line="440" w:lineRule="exact"/>
        <w:ind w:left="832" w:hangingChars="297" w:hanging="832"/>
        <w:rPr>
          <w:rFonts w:ascii="標楷體" w:eastAsia="標楷體" w:hAnsi="標楷體"/>
          <w:b/>
          <w:bCs/>
          <w:sz w:val="28"/>
        </w:rPr>
      </w:pPr>
      <w:r w:rsidRPr="00806C90">
        <w:rPr>
          <w:rFonts w:ascii="標楷體" w:eastAsia="標楷體" w:hAnsi="標楷體" w:hint="eastAsia"/>
          <w:b/>
          <w:bCs/>
          <w:sz w:val="28"/>
        </w:rPr>
        <w:t>第</w:t>
      </w:r>
      <w:r w:rsidR="00832259" w:rsidRPr="00806C90">
        <w:rPr>
          <w:rFonts w:ascii="標楷體" w:eastAsia="標楷體" w:hAnsi="標楷體" w:hint="eastAsia"/>
          <w:b/>
          <w:bCs/>
          <w:sz w:val="28"/>
        </w:rPr>
        <w:t>九</w:t>
      </w:r>
      <w:r w:rsidRPr="00806C90">
        <w:rPr>
          <w:rFonts w:ascii="標楷體" w:eastAsia="標楷體" w:hAnsi="標楷體" w:hint="eastAsia"/>
          <w:b/>
          <w:bCs/>
          <w:sz w:val="28"/>
        </w:rPr>
        <w:t>條  保險</w:t>
      </w:r>
    </w:p>
    <w:p w14:paraId="4F395A4A" w14:textId="585B5874" w:rsidR="00543128" w:rsidRPr="00806C90" w:rsidRDefault="00543128" w:rsidP="00894F3E">
      <w:pPr>
        <w:numPr>
          <w:ilvl w:val="1"/>
          <w:numId w:val="7"/>
        </w:numPr>
        <w:tabs>
          <w:tab w:val="clear" w:pos="1480"/>
          <w:tab w:val="num" w:pos="1260"/>
        </w:tabs>
        <w:snapToGrid w:val="0"/>
        <w:spacing w:line="440" w:lineRule="exact"/>
        <w:ind w:left="1260"/>
        <w:jc w:val="both"/>
        <w:rPr>
          <w:rFonts w:ascii="標楷體" w:eastAsia="標楷體" w:hAnsi="標楷體"/>
          <w:sz w:val="28"/>
        </w:rPr>
      </w:pPr>
      <w:r w:rsidRPr="00806C90">
        <w:rPr>
          <w:rFonts w:ascii="標楷體" w:eastAsia="標楷體" w:hAnsi="標楷體" w:hint="eastAsia"/>
          <w:sz w:val="28"/>
        </w:rPr>
        <w:t>乙方應於履約期間辦理下列保險，其屬自然人者，應自行另投保人身意外險。</w:t>
      </w:r>
    </w:p>
    <w:p w14:paraId="664997A1" w14:textId="0CEF90E2" w:rsidR="00C31E86" w:rsidRPr="00806C90" w:rsidRDefault="00C31E86" w:rsidP="00894F3E">
      <w:pPr>
        <w:numPr>
          <w:ilvl w:val="0"/>
          <w:numId w:val="38"/>
        </w:numPr>
        <w:snapToGrid w:val="0"/>
        <w:spacing w:line="440" w:lineRule="exact"/>
        <w:ind w:left="1843" w:hanging="1083"/>
        <w:jc w:val="both"/>
        <w:rPr>
          <w:rFonts w:ascii="標楷體" w:eastAsia="標楷體" w:hAnsi="標楷體"/>
          <w:sz w:val="28"/>
        </w:rPr>
      </w:pPr>
      <w:r w:rsidRPr="00806C90">
        <w:rPr>
          <w:rFonts w:ascii="標楷體" w:eastAsia="標楷體" w:hAnsi="標楷體" w:hint="eastAsia"/>
          <w:sz w:val="28"/>
        </w:rPr>
        <w:t>建築師</w:t>
      </w:r>
      <w:r w:rsidR="00591357" w:rsidRPr="00806C90">
        <w:rPr>
          <w:rFonts w:ascii="標楷體" w:eastAsia="標楷體" w:hAnsi="標楷體" w:hint="eastAsia"/>
          <w:sz w:val="28"/>
        </w:rPr>
        <w:t>事務所</w:t>
      </w:r>
      <w:r w:rsidRPr="00806C90">
        <w:rPr>
          <w:rFonts w:ascii="標楷體" w:eastAsia="標楷體" w:hAnsi="標楷體" w:hint="eastAsia"/>
          <w:sz w:val="28"/>
        </w:rPr>
        <w:t>、技師</w:t>
      </w:r>
      <w:r w:rsidR="00591357" w:rsidRPr="00806C90">
        <w:rPr>
          <w:rFonts w:ascii="標楷體" w:eastAsia="標楷體" w:hAnsi="標楷體" w:hint="eastAsia"/>
          <w:sz w:val="28"/>
        </w:rPr>
        <w:t>事務所</w:t>
      </w:r>
      <w:r w:rsidRPr="00806C90">
        <w:rPr>
          <w:rFonts w:ascii="標楷體" w:eastAsia="標楷體" w:hAnsi="標楷體" w:hint="eastAsia"/>
          <w:sz w:val="28"/>
        </w:rPr>
        <w:t>及工程技術顧問公司應投保專業</w:t>
      </w:r>
      <w:r w:rsidRPr="00806C90">
        <w:rPr>
          <w:rFonts w:ascii="標楷體" w:eastAsia="標楷體" w:hAnsi="標楷體" w:hint="eastAsia"/>
          <w:sz w:val="28"/>
        </w:rPr>
        <w:lastRenderedPageBreak/>
        <w:t>責任險</w:t>
      </w:r>
      <w:r w:rsidR="00B36B5B" w:rsidRPr="00806C90">
        <w:rPr>
          <w:rFonts w:ascii="標楷體" w:eastAsia="標楷體" w:hAnsi="標楷體" w:hint="eastAsia"/>
          <w:sz w:val="28"/>
        </w:rPr>
        <w:t>。包括因業務疏漏、錯誤或過失，違反業務上之義務，致甲方或其他第三人受有之損失。</w:t>
      </w:r>
    </w:p>
    <w:p w14:paraId="304AF805" w14:textId="5D95EBB1" w:rsidR="00543128" w:rsidRPr="00806C90" w:rsidRDefault="00543128" w:rsidP="00894F3E">
      <w:pPr>
        <w:numPr>
          <w:ilvl w:val="0"/>
          <w:numId w:val="38"/>
        </w:numPr>
        <w:snapToGrid w:val="0"/>
        <w:spacing w:line="440" w:lineRule="exact"/>
        <w:ind w:left="1843" w:hanging="1083"/>
        <w:jc w:val="both"/>
        <w:rPr>
          <w:rFonts w:ascii="標楷體" w:eastAsia="標楷體" w:hAnsi="標楷體"/>
          <w:sz w:val="28"/>
        </w:rPr>
      </w:pPr>
      <w:r w:rsidRPr="00806C90">
        <w:rPr>
          <w:rFonts w:ascii="標楷體" w:eastAsia="標楷體" w:hAnsi="標楷體" w:hint="eastAsia"/>
          <w:sz w:val="28"/>
        </w:rPr>
        <w:t>雇主意外責任險。</w:t>
      </w:r>
    </w:p>
    <w:p w14:paraId="3F1A9334" w14:textId="77777777" w:rsidR="00543128" w:rsidRPr="00806C90" w:rsidRDefault="00543128" w:rsidP="00894F3E">
      <w:pPr>
        <w:numPr>
          <w:ilvl w:val="1"/>
          <w:numId w:val="7"/>
        </w:numPr>
        <w:tabs>
          <w:tab w:val="clear" w:pos="1480"/>
          <w:tab w:val="num" w:pos="1260"/>
        </w:tabs>
        <w:snapToGrid w:val="0"/>
        <w:spacing w:line="440" w:lineRule="exact"/>
        <w:ind w:left="1260"/>
        <w:jc w:val="both"/>
        <w:rPr>
          <w:rFonts w:ascii="標楷體" w:eastAsia="標楷體" w:hAnsi="標楷體"/>
          <w:sz w:val="28"/>
        </w:rPr>
      </w:pPr>
      <w:r w:rsidRPr="00806C90">
        <w:rPr>
          <w:rFonts w:ascii="標楷體" w:eastAsia="標楷體" w:hAnsi="標楷體" w:hint="eastAsia"/>
          <w:sz w:val="28"/>
        </w:rPr>
        <w:t>乙方依前</w:t>
      </w:r>
      <w:r w:rsidR="007D25A6" w:rsidRPr="00806C90">
        <w:rPr>
          <w:rFonts w:ascii="標楷體" w:eastAsia="標楷體" w:hAnsi="標楷體" w:hint="eastAsia"/>
          <w:sz w:val="28"/>
        </w:rPr>
        <w:t>款</w:t>
      </w:r>
      <w:r w:rsidRPr="00806C90">
        <w:rPr>
          <w:rFonts w:ascii="標楷體" w:eastAsia="標楷體" w:hAnsi="標楷體" w:hint="eastAsia"/>
          <w:sz w:val="28"/>
        </w:rPr>
        <w:t>辦理之保險，其內容如下(由甲方視保險性質擇定或調整後於招標時載明)：</w:t>
      </w:r>
    </w:p>
    <w:p w14:paraId="798E141E" w14:textId="77777777" w:rsidR="00543128" w:rsidRPr="00806C90" w:rsidRDefault="00543128" w:rsidP="00894F3E">
      <w:pPr>
        <w:numPr>
          <w:ilvl w:val="1"/>
          <w:numId w:val="39"/>
        </w:numPr>
        <w:tabs>
          <w:tab w:val="left" w:pos="1134"/>
        </w:tabs>
        <w:snapToGrid w:val="0"/>
        <w:spacing w:line="440" w:lineRule="exact"/>
        <w:ind w:left="1843" w:hanging="1083"/>
        <w:jc w:val="both"/>
        <w:rPr>
          <w:rFonts w:ascii="標楷體" w:eastAsia="標楷體" w:hAnsi="標楷體"/>
          <w:sz w:val="28"/>
        </w:rPr>
      </w:pPr>
      <w:r w:rsidRPr="00806C90">
        <w:rPr>
          <w:rFonts w:ascii="標楷體" w:eastAsia="標楷體" w:hAnsi="標楷體" w:hint="eastAsia"/>
          <w:sz w:val="28"/>
        </w:rPr>
        <w:t>承保範圍：（由甲方於招標時載明，包括得為保險人之不保事項）。</w:t>
      </w:r>
    </w:p>
    <w:p w14:paraId="5AA6C81F" w14:textId="77777777" w:rsidR="00543128" w:rsidRPr="00806C90" w:rsidRDefault="00543128" w:rsidP="00894F3E">
      <w:pPr>
        <w:numPr>
          <w:ilvl w:val="1"/>
          <w:numId w:val="39"/>
        </w:numPr>
        <w:tabs>
          <w:tab w:val="left" w:pos="1134"/>
        </w:tabs>
        <w:snapToGrid w:val="0"/>
        <w:spacing w:line="440" w:lineRule="exact"/>
        <w:ind w:left="1843" w:hanging="1083"/>
        <w:jc w:val="both"/>
        <w:rPr>
          <w:rFonts w:ascii="標楷體" w:eastAsia="標楷體" w:hAnsi="標楷體"/>
          <w:sz w:val="28"/>
        </w:rPr>
      </w:pPr>
      <w:r w:rsidRPr="00806C90">
        <w:rPr>
          <w:rFonts w:ascii="標楷體" w:eastAsia="標楷體" w:hAnsi="標楷體" w:hint="eastAsia"/>
          <w:sz w:val="28"/>
        </w:rPr>
        <w:t>保險標的：履約標的。</w:t>
      </w:r>
    </w:p>
    <w:p w14:paraId="2699AC20" w14:textId="77777777" w:rsidR="00C1463A" w:rsidRPr="00806C90" w:rsidRDefault="00543128" w:rsidP="00894F3E">
      <w:pPr>
        <w:numPr>
          <w:ilvl w:val="1"/>
          <w:numId w:val="39"/>
        </w:numPr>
        <w:tabs>
          <w:tab w:val="left" w:pos="1134"/>
        </w:tabs>
        <w:snapToGrid w:val="0"/>
        <w:spacing w:line="440" w:lineRule="exact"/>
        <w:ind w:left="1843" w:hanging="1083"/>
        <w:jc w:val="both"/>
        <w:rPr>
          <w:rFonts w:ascii="標楷體" w:eastAsia="標楷體" w:hAnsi="標楷體"/>
          <w:sz w:val="28"/>
        </w:rPr>
      </w:pPr>
      <w:r w:rsidRPr="00806C90">
        <w:rPr>
          <w:rFonts w:ascii="標楷體" w:eastAsia="標楷體" w:hAnsi="標楷體" w:hint="eastAsia"/>
          <w:sz w:val="28"/>
        </w:rPr>
        <w:t>被保險人：以乙方為被保險人。</w:t>
      </w:r>
    </w:p>
    <w:p w14:paraId="0FA1A4F7" w14:textId="453BEA56" w:rsidR="004C6B3C" w:rsidRPr="00806C90" w:rsidRDefault="00543128" w:rsidP="00894F3E">
      <w:pPr>
        <w:numPr>
          <w:ilvl w:val="1"/>
          <w:numId w:val="39"/>
        </w:numPr>
        <w:tabs>
          <w:tab w:val="left" w:pos="1134"/>
        </w:tabs>
        <w:snapToGrid w:val="0"/>
        <w:spacing w:line="440" w:lineRule="exact"/>
        <w:ind w:left="1843" w:hanging="1083"/>
        <w:jc w:val="both"/>
        <w:rPr>
          <w:rFonts w:ascii="標楷體" w:eastAsia="標楷體" w:hAnsi="標楷體"/>
          <w:sz w:val="28"/>
        </w:rPr>
      </w:pPr>
      <w:r w:rsidRPr="00806C90">
        <w:rPr>
          <w:rFonts w:ascii="標楷體" w:eastAsia="標楷體" w:hAnsi="標楷體" w:hint="eastAsia"/>
          <w:color w:val="000000" w:themeColor="text1"/>
          <w:sz w:val="28"/>
        </w:rPr>
        <w:t>保險金額：</w:t>
      </w:r>
    </w:p>
    <w:p w14:paraId="474258B1" w14:textId="77777777" w:rsidR="00543128" w:rsidRPr="00806C90" w:rsidRDefault="004C6B3C" w:rsidP="00894F3E">
      <w:pPr>
        <w:numPr>
          <w:ilvl w:val="0"/>
          <w:numId w:val="40"/>
        </w:numPr>
        <w:adjustRightInd w:val="0"/>
        <w:snapToGrid w:val="0"/>
        <w:spacing w:line="440" w:lineRule="exact"/>
        <w:jc w:val="both"/>
        <w:rPr>
          <w:rFonts w:ascii="標楷體" w:eastAsia="標楷體" w:hAnsi="標楷體"/>
          <w:bCs/>
          <w:color w:val="000000" w:themeColor="text1"/>
          <w:sz w:val="28"/>
        </w:rPr>
      </w:pPr>
      <w:r w:rsidRPr="00806C90">
        <w:rPr>
          <w:rFonts w:ascii="標楷體" w:eastAsia="標楷體" w:hAnsi="標楷體" w:hint="eastAsia"/>
          <w:bCs/>
          <w:color w:val="000000" w:themeColor="text1"/>
          <w:sz w:val="28"/>
        </w:rPr>
        <w:t>專業責任險：</w:t>
      </w:r>
      <w:r w:rsidR="00543128" w:rsidRPr="00806C90">
        <w:rPr>
          <w:rFonts w:ascii="標楷體" w:eastAsia="標楷體" w:hAnsi="標楷體" w:hint="eastAsia"/>
          <w:bCs/>
          <w:color w:val="000000" w:themeColor="text1"/>
          <w:sz w:val="28"/>
        </w:rPr>
        <w:t>契約價金總額。</w:t>
      </w:r>
    </w:p>
    <w:p w14:paraId="57516AA5" w14:textId="77777777" w:rsidR="004C6B3C" w:rsidRPr="00806C90" w:rsidRDefault="004C6B3C" w:rsidP="00894F3E">
      <w:pPr>
        <w:numPr>
          <w:ilvl w:val="0"/>
          <w:numId w:val="40"/>
        </w:numPr>
        <w:adjustRightInd w:val="0"/>
        <w:snapToGrid w:val="0"/>
        <w:spacing w:line="440" w:lineRule="exact"/>
        <w:jc w:val="both"/>
        <w:rPr>
          <w:rFonts w:ascii="標楷體" w:eastAsia="標楷體" w:hAnsi="標楷體"/>
          <w:bCs/>
          <w:color w:val="000000" w:themeColor="text1"/>
          <w:sz w:val="28"/>
        </w:rPr>
      </w:pPr>
      <w:r w:rsidRPr="00806C90">
        <w:rPr>
          <w:rFonts w:ascii="標楷體" w:eastAsia="標楷體" w:hAnsi="標楷體" w:hint="eastAsia"/>
          <w:bCs/>
          <w:color w:val="000000" w:themeColor="text1"/>
          <w:sz w:val="28"/>
        </w:rPr>
        <w:t>雇主意外責任險：</w:t>
      </w:r>
    </w:p>
    <w:p w14:paraId="69752ECE" w14:textId="77777777" w:rsidR="004C6B3C" w:rsidRPr="00806C90" w:rsidRDefault="004C6B3C" w:rsidP="00B15854">
      <w:pPr>
        <w:tabs>
          <w:tab w:val="left" w:pos="1134"/>
          <w:tab w:val="left" w:pos="1701"/>
        </w:tabs>
        <w:snapToGrid w:val="0"/>
        <w:spacing w:line="440" w:lineRule="exact"/>
        <w:ind w:left="2080"/>
        <w:jc w:val="both"/>
        <w:rPr>
          <w:rFonts w:ascii="標楷體" w:eastAsia="標楷體" w:hAnsi="標楷體"/>
          <w:color w:val="000000" w:themeColor="text1"/>
          <w:sz w:val="28"/>
        </w:rPr>
      </w:pPr>
      <w:r w:rsidRPr="00806C90">
        <w:rPr>
          <w:rFonts w:ascii="標楷體" w:eastAsia="標楷體" w:hAnsi="標楷體" w:hint="eastAsia"/>
          <w:color w:val="000000" w:themeColor="text1"/>
          <w:sz w:val="28"/>
        </w:rPr>
        <w:t>(1) 每一個人體傷或死亡：新臺幣300 萬元。</w:t>
      </w:r>
    </w:p>
    <w:p w14:paraId="4F918022" w14:textId="77777777" w:rsidR="004C6B3C" w:rsidRPr="00806C90" w:rsidRDefault="004C6B3C" w:rsidP="00B15854">
      <w:pPr>
        <w:tabs>
          <w:tab w:val="left" w:pos="1134"/>
          <w:tab w:val="left" w:pos="1701"/>
        </w:tabs>
        <w:snapToGrid w:val="0"/>
        <w:spacing w:line="440" w:lineRule="exact"/>
        <w:ind w:left="2080"/>
        <w:jc w:val="both"/>
        <w:rPr>
          <w:rFonts w:ascii="標楷體" w:eastAsia="標楷體" w:hAnsi="標楷體"/>
          <w:color w:val="000000" w:themeColor="text1"/>
          <w:sz w:val="28"/>
        </w:rPr>
      </w:pPr>
      <w:r w:rsidRPr="00806C90">
        <w:rPr>
          <w:rFonts w:ascii="標楷體" w:eastAsia="標楷體" w:hAnsi="標楷體" w:hint="eastAsia"/>
          <w:color w:val="000000" w:themeColor="text1"/>
          <w:sz w:val="28"/>
        </w:rPr>
        <w:t>(2) 每一事故體傷或死亡：新臺幣1,500 萬元。</w:t>
      </w:r>
    </w:p>
    <w:p w14:paraId="1BED7664" w14:textId="77777777" w:rsidR="004C6B3C" w:rsidRPr="00806C90" w:rsidRDefault="004C6B3C" w:rsidP="00B15854">
      <w:pPr>
        <w:tabs>
          <w:tab w:val="left" w:pos="1134"/>
          <w:tab w:val="left" w:pos="1701"/>
        </w:tabs>
        <w:snapToGrid w:val="0"/>
        <w:spacing w:line="440" w:lineRule="exact"/>
        <w:ind w:left="2080"/>
        <w:jc w:val="both"/>
        <w:rPr>
          <w:rFonts w:ascii="標楷體" w:eastAsia="標楷體" w:hAnsi="標楷體"/>
          <w:color w:val="000000" w:themeColor="text1"/>
          <w:sz w:val="28"/>
        </w:rPr>
      </w:pPr>
      <w:r w:rsidRPr="00806C90">
        <w:rPr>
          <w:rFonts w:ascii="標楷體" w:eastAsia="標楷體" w:hAnsi="標楷體" w:hint="eastAsia"/>
          <w:color w:val="000000" w:themeColor="text1"/>
          <w:sz w:val="28"/>
        </w:rPr>
        <w:t>(3) 保險期間內最高累積責任：新臺幣3,000 萬元。</w:t>
      </w:r>
    </w:p>
    <w:p w14:paraId="7FE38C3A" w14:textId="16FF7D9B" w:rsidR="00543128" w:rsidRPr="00806C90" w:rsidRDefault="00543128" w:rsidP="00894F3E">
      <w:pPr>
        <w:numPr>
          <w:ilvl w:val="1"/>
          <w:numId w:val="39"/>
        </w:numPr>
        <w:tabs>
          <w:tab w:val="left" w:pos="1134"/>
        </w:tabs>
        <w:snapToGrid w:val="0"/>
        <w:spacing w:line="440" w:lineRule="exact"/>
        <w:ind w:left="1843" w:hanging="1083"/>
        <w:jc w:val="both"/>
        <w:rPr>
          <w:rFonts w:ascii="標楷體" w:eastAsia="標楷體" w:hAnsi="標楷體"/>
          <w:sz w:val="28"/>
        </w:rPr>
      </w:pPr>
      <w:r w:rsidRPr="00806C90">
        <w:rPr>
          <w:rFonts w:ascii="標楷體" w:eastAsia="標楷體" w:hAnsi="標楷體" w:hint="eastAsia"/>
          <w:sz w:val="28"/>
        </w:rPr>
        <w:t>每一事故之自負額上限：</w:t>
      </w:r>
      <w:r w:rsidR="003309B4" w:rsidRPr="00806C90">
        <w:rPr>
          <w:rFonts w:ascii="標楷體" w:eastAsia="標楷體" w:hAnsi="標楷體" w:hint="eastAsia"/>
          <w:color w:val="FF0000"/>
          <w:sz w:val="28"/>
        </w:rPr>
        <w:t>（</w:t>
      </w:r>
      <w:r w:rsidRPr="00806C90">
        <w:rPr>
          <w:rFonts w:ascii="標楷體" w:eastAsia="標楷體" w:hAnsi="標楷體" w:hint="eastAsia"/>
          <w:color w:val="FF0000"/>
          <w:sz w:val="28"/>
        </w:rPr>
        <w:t>由甲方於招標時載明</w:t>
      </w:r>
      <w:r w:rsidR="003309B4" w:rsidRPr="00806C90">
        <w:rPr>
          <w:rFonts w:ascii="標楷體" w:eastAsia="標楷體" w:hAnsi="標楷體" w:hint="eastAsia"/>
          <w:color w:val="FF0000"/>
          <w:sz w:val="28"/>
        </w:rPr>
        <w:t>）</w:t>
      </w:r>
    </w:p>
    <w:p w14:paraId="57878C39" w14:textId="14310823" w:rsidR="00543128" w:rsidRPr="00806C90" w:rsidRDefault="00543128" w:rsidP="00894F3E">
      <w:pPr>
        <w:numPr>
          <w:ilvl w:val="1"/>
          <w:numId w:val="39"/>
        </w:numPr>
        <w:tabs>
          <w:tab w:val="left" w:pos="1134"/>
        </w:tabs>
        <w:snapToGrid w:val="0"/>
        <w:spacing w:line="440" w:lineRule="exact"/>
        <w:ind w:left="1843" w:hanging="1083"/>
        <w:jc w:val="both"/>
        <w:rPr>
          <w:rFonts w:ascii="標楷體" w:eastAsia="標楷體" w:hAnsi="標楷體"/>
          <w:sz w:val="28"/>
        </w:rPr>
      </w:pPr>
      <w:r w:rsidRPr="00806C90">
        <w:rPr>
          <w:rFonts w:ascii="標楷體" w:eastAsia="標楷體" w:hAnsi="標楷體" w:hint="eastAsia"/>
          <w:sz w:val="28"/>
        </w:rPr>
        <w:t>保險期間：自</w:t>
      </w:r>
      <w:r w:rsidR="004C6B3C" w:rsidRPr="00806C90">
        <w:rPr>
          <w:rFonts w:ascii="標楷體" w:eastAsia="標楷體" w:hAnsi="標楷體" w:hint="eastAsia"/>
          <w:sz w:val="28"/>
        </w:rPr>
        <w:t>契約書訂定完成日</w:t>
      </w:r>
      <w:r w:rsidRPr="00806C90">
        <w:rPr>
          <w:rFonts w:ascii="標楷體" w:eastAsia="標楷體" w:hAnsi="標楷體" w:hint="eastAsia"/>
          <w:sz w:val="28"/>
        </w:rPr>
        <w:t>起至</w:t>
      </w:r>
      <w:r w:rsidR="003464F9" w:rsidRPr="00806C90">
        <w:rPr>
          <w:rFonts w:ascii="標楷體" w:eastAsia="標楷體" w:hAnsi="標楷體" w:hint="eastAsia"/>
          <w:sz w:val="28"/>
        </w:rPr>
        <w:t>全案驗收合格</w:t>
      </w:r>
      <w:r w:rsidRPr="00806C90">
        <w:rPr>
          <w:rFonts w:ascii="標楷體" w:eastAsia="標楷體" w:hAnsi="標楷體" w:hint="eastAsia"/>
          <w:sz w:val="28"/>
        </w:rPr>
        <w:t>之日止，有延期或遲延履約者，保險期間比照順延。</w:t>
      </w:r>
    </w:p>
    <w:p w14:paraId="061B49FE" w14:textId="77777777" w:rsidR="00543128" w:rsidRPr="00806C90" w:rsidRDefault="00543128" w:rsidP="00894F3E">
      <w:pPr>
        <w:numPr>
          <w:ilvl w:val="1"/>
          <w:numId w:val="39"/>
        </w:numPr>
        <w:tabs>
          <w:tab w:val="left" w:pos="1134"/>
        </w:tabs>
        <w:snapToGrid w:val="0"/>
        <w:spacing w:line="440" w:lineRule="exact"/>
        <w:ind w:left="1843" w:hanging="1083"/>
        <w:jc w:val="both"/>
        <w:rPr>
          <w:rFonts w:ascii="標楷體" w:eastAsia="標楷體" w:hAnsi="標楷體"/>
          <w:sz w:val="28"/>
        </w:rPr>
      </w:pPr>
      <w:r w:rsidRPr="00806C90">
        <w:rPr>
          <w:rFonts w:ascii="標楷體" w:eastAsia="標楷體" w:hAnsi="標楷體" w:hint="eastAsia"/>
          <w:sz w:val="28"/>
        </w:rPr>
        <w:t>未經甲方同意之任何保險契約之變更或終止，無效。</w:t>
      </w:r>
    </w:p>
    <w:p w14:paraId="6AFDB504" w14:textId="77777777" w:rsidR="00543128" w:rsidRPr="00806C90" w:rsidRDefault="00543128" w:rsidP="00894F3E">
      <w:pPr>
        <w:numPr>
          <w:ilvl w:val="1"/>
          <w:numId w:val="7"/>
        </w:numPr>
        <w:tabs>
          <w:tab w:val="clear" w:pos="1480"/>
          <w:tab w:val="num" w:pos="1260"/>
        </w:tabs>
        <w:snapToGrid w:val="0"/>
        <w:spacing w:line="440" w:lineRule="exact"/>
        <w:ind w:left="1260"/>
        <w:jc w:val="both"/>
        <w:rPr>
          <w:rFonts w:ascii="標楷體" w:eastAsia="標楷體" w:hAnsi="標楷體"/>
          <w:sz w:val="28"/>
        </w:rPr>
      </w:pPr>
      <w:r w:rsidRPr="00806C90">
        <w:rPr>
          <w:rFonts w:ascii="標楷體" w:eastAsia="標楷體" w:hAnsi="標楷體" w:hint="eastAsia"/>
          <w:sz w:val="28"/>
        </w:rPr>
        <w:t>保險單記載契約規定以外之不保事項者，其風險及可能之賠償由乙方負擔。</w:t>
      </w:r>
    </w:p>
    <w:p w14:paraId="221657E3" w14:textId="77777777" w:rsidR="00543128" w:rsidRPr="00806C90" w:rsidRDefault="00543128" w:rsidP="00894F3E">
      <w:pPr>
        <w:numPr>
          <w:ilvl w:val="1"/>
          <w:numId w:val="7"/>
        </w:numPr>
        <w:tabs>
          <w:tab w:val="clear" w:pos="1480"/>
          <w:tab w:val="num" w:pos="1260"/>
        </w:tabs>
        <w:snapToGrid w:val="0"/>
        <w:spacing w:line="440" w:lineRule="exact"/>
        <w:ind w:left="1260"/>
        <w:jc w:val="both"/>
        <w:rPr>
          <w:rFonts w:ascii="標楷體" w:eastAsia="標楷體" w:hAnsi="標楷體"/>
          <w:sz w:val="28"/>
        </w:rPr>
      </w:pPr>
      <w:r w:rsidRPr="00806C90">
        <w:rPr>
          <w:rFonts w:ascii="標楷體" w:eastAsia="標楷體" w:hAnsi="標楷體" w:hint="eastAsia"/>
          <w:sz w:val="28"/>
        </w:rPr>
        <w:t>乙方向保險人索賠所費時間，不得據以請求延長履約期限。</w:t>
      </w:r>
    </w:p>
    <w:p w14:paraId="4E36557D" w14:textId="77777777" w:rsidR="00543128" w:rsidRPr="00806C90" w:rsidRDefault="00543128" w:rsidP="00894F3E">
      <w:pPr>
        <w:numPr>
          <w:ilvl w:val="1"/>
          <w:numId w:val="7"/>
        </w:numPr>
        <w:tabs>
          <w:tab w:val="clear" w:pos="1480"/>
          <w:tab w:val="num" w:pos="1260"/>
        </w:tabs>
        <w:snapToGrid w:val="0"/>
        <w:spacing w:line="440" w:lineRule="exact"/>
        <w:ind w:left="1260"/>
        <w:jc w:val="both"/>
        <w:rPr>
          <w:rFonts w:ascii="標楷體" w:eastAsia="標楷體" w:hAnsi="標楷體"/>
          <w:sz w:val="28"/>
        </w:rPr>
      </w:pPr>
      <w:r w:rsidRPr="00806C90">
        <w:rPr>
          <w:rFonts w:ascii="標楷體" w:eastAsia="標楷體" w:hAnsi="標楷體" w:hint="eastAsia"/>
          <w:sz w:val="28"/>
        </w:rPr>
        <w:t>乙方</w:t>
      </w:r>
      <w:r w:rsidRPr="00806C90">
        <w:rPr>
          <w:rFonts w:ascii="標楷體" w:eastAsia="標楷體" w:hAnsi="標楷體" w:hint="eastAsia"/>
          <w:spacing w:val="-4"/>
          <w:sz w:val="28"/>
        </w:rPr>
        <w:t>未依契約規定辦理保險、保險範圍不足或未能自保險人獲得足額理賠者，其損失或損害賠償，由</w:t>
      </w:r>
      <w:r w:rsidRPr="00806C90">
        <w:rPr>
          <w:rFonts w:ascii="標楷體" w:eastAsia="標楷體" w:hAnsi="標楷體" w:hint="eastAsia"/>
          <w:sz w:val="28"/>
        </w:rPr>
        <w:t>乙方</w:t>
      </w:r>
      <w:r w:rsidRPr="00806C90">
        <w:rPr>
          <w:rFonts w:ascii="標楷體" w:eastAsia="標楷體" w:hAnsi="標楷體" w:hint="eastAsia"/>
          <w:spacing w:val="-4"/>
          <w:sz w:val="28"/>
        </w:rPr>
        <w:t>負擔。</w:t>
      </w:r>
    </w:p>
    <w:p w14:paraId="157A74D4" w14:textId="77777777" w:rsidR="00543128" w:rsidRPr="00806C90" w:rsidRDefault="00543128" w:rsidP="00894F3E">
      <w:pPr>
        <w:numPr>
          <w:ilvl w:val="1"/>
          <w:numId w:val="7"/>
        </w:numPr>
        <w:tabs>
          <w:tab w:val="clear" w:pos="1480"/>
          <w:tab w:val="num" w:pos="1260"/>
        </w:tabs>
        <w:snapToGrid w:val="0"/>
        <w:spacing w:line="440" w:lineRule="exact"/>
        <w:ind w:left="1260"/>
        <w:jc w:val="both"/>
        <w:rPr>
          <w:rFonts w:ascii="標楷體" w:eastAsia="標楷體" w:hAnsi="標楷體"/>
          <w:sz w:val="28"/>
        </w:rPr>
      </w:pPr>
      <w:r w:rsidRPr="00806C90">
        <w:rPr>
          <w:rFonts w:ascii="標楷體" w:eastAsia="標楷體" w:hAnsi="標楷體" w:hint="eastAsia"/>
          <w:sz w:val="28"/>
        </w:rPr>
        <w:t>保險單正本一份及繳費收據副本一份應於辦妥保險後即交甲方收執。</w:t>
      </w:r>
    </w:p>
    <w:p w14:paraId="15E0A962" w14:textId="77777777" w:rsidR="00543128" w:rsidRPr="00806C90" w:rsidRDefault="00543128" w:rsidP="00894F3E">
      <w:pPr>
        <w:numPr>
          <w:ilvl w:val="1"/>
          <w:numId w:val="7"/>
        </w:numPr>
        <w:tabs>
          <w:tab w:val="clear" w:pos="1480"/>
          <w:tab w:val="num" w:pos="1260"/>
        </w:tabs>
        <w:snapToGrid w:val="0"/>
        <w:spacing w:line="440" w:lineRule="exact"/>
        <w:ind w:left="1260"/>
        <w:jc w:val="both"/>
        <w:rPr>
          <w:rFonts w:ascii="標楷體" w:eastAsia="標楷體" w:hAnsi="標楷體"/>
          <w:sz w:val="28"/>
        </w:rPr>
      </w:pPr>
      <w:r w:rsidRPr="00806C90">
        <w:rPr>
          <w:rFonts w:ascii="標楷體" w:eastAsia="標楷體" w:hAnsi="標楷體" w:hint="eastAsia"/>
          <w:sz w:val="28"/>
        </w:rPr>
        <w:t>乙方應依</w:t>
      </w:r>
      <w:r w:rsidRPr="00806C90">
        <w:rPr>
          <w:rFonts w:ascii="標楷體" w:eastAsia="標楷體" w:hAnsi="標楷體" w:hint="eastAsia"/>
          <w:sz w:val="28"/>
          <w:szCs w:val="28"/>
        </w:rPr>
        <w:t>甲方之本國</w:t>
      </w:r>
      <w:r w:rsidRPr="00806C90">
        <w:rPr>
          <w:rFonts w:ascii="標楷體" w:eastAsia="標楷體" w:hAnsi="標楷體" w:hint="eastAsia"/>
          <w:sz w:val="28"/>
        </w:rPr>
        <w:t>法規為其員工及車輛投保勞工保險、全民健康保險及汽機車第三人責任險。其依法免投保勞工保險者，得以其他商業保險代之。</w:t>
      </w:r>
    </w:p>
    <w:p w14:paraId="66CEC933" w14:textId="77777777" w:rsidR="00543128" w:rsidRPr="00806C90" w:rsidRDefault="00807245" w:rsidP="00894F3E">
      <w:pPr>
        <w:numPr>
          <w:ilvl w:val="1"/>
          <w:numId w:val="7"/>
        </w:numPr>
        <w:tabs>
          <w:tab w:val="clear" w:pos="1480"/>
          <w:tab w:val="num" w:pos="1260"/>
        </w:tabs>
        <w:snapToGrid w:val="0"/>
        <w:spacing w:line="440" w:lineRule="exact"/>
        <w:ind w:left="1259"/>
        <w:jc w:val="both"/>
        <w:rPr>
          <w:rFonts w:ascii="標楷體" w:eastAsia="標楷體" w:hAnsi="標楷體"/>
          <w:sz w:val="28"/>
          <w:szCs w:val="28"/>
        </w:rPr>
      </w:pPr>
      <w:r w:rsidRPr="00806C90">
        <w:rPr>
          <w:rFonts w:ascii="標楷體" w:eastAsia="標楷體" w:hAnsi="標楷體" w:hint="eastAsia"/>
          <w:sz w:val="28"/>
          <w:szCs w:val="28"/>
        </w:rPr>
        <w:t>本契約延長服務時間時，乙方應隨之延長專業責任保險之保險期間。因不可歸責於乙方之事由致須延長履約期限者，因而增加之</w:t>
      </w:r>
      <w:r w:rsidRPr="00806C90">
        <w:rPr>
          <w:rFonts w:ascii="標楷體" w:eastAsia="標楷體" w:hAnsi="標楷體" w:hint="eastAsia"/>
          <w:sz w:val="28"/>
          <w:szCs w:val="28"/>
        </w:rPr>
        <w:lastRenderedPageBreak/>
        <w:t>保費，由契約雙方另行協議其合理之分擔方式。</w:t>
      </w:r>
    </w:p>
    <w:p w14:paraId="26099700" w14:textId="77777777" w:rsidR="00485744" w:rsidRPr="00806C90" w:rsidRDefault="00807245" w:rsidP="00894F3E">
      <w:pPr>
        <w:numPr>
          <w:ilvl w:val="1"/>
          <w:numId w:val="7"/>
        </w:numPr>
        <w:tabs>
          <w:tab w:val="clear" w:pos="1480"/>
          <w:tab w:val="num" w:pos="1260"/>
        </w:tabs>
        <w:snapToGrid w:val="0"/>
        <w:spacing w:line="440" w:lineRule="exact"/>
        <w:ind w:left="1259"/>
        <w:jc w:val="both"/>
        <w:rPr>
          <w:rFonts w:ascii="標楷體" w:eastAsia="標楷體" w:hAnsi="標楷體"/>
          <w:sz w:val="28"/>
          <w:szCs w:val="28"/>
        </w:rPr>
      </w:pPr>
      <w:r w:rsidRPr="00806C90">
        <w:rPr>
          <w:rFonts w:ascii="標楷體" w:eastAsia="標楷體" w:hAnsi="標楷體" w:hint="eastAsia"/>
        </w:rPr>
        <w:t>依</w:t>
      </w:r>
      <w:r w:rsidRPr="00806C90">
        <w:rPr>
          <w:rFonts w:ascii="標楷體" w:eastAsia="標楷體" w:hAnsi="標楷體" w:hint="eastAsia"/>
          <w:sz w:val="28"/>
          <w:szCs w:val="28"/>
        </w:rPr>
        <w:t>法非屬保險人可承保之保險範圍，或非因保費因素卻於國內無保險人願承保，且有保險公會書面佐證者，依第1條第7款辦理。</w:t>
      </w:r>
    </w:p>
    <w:p w14:paraId="58F29CF0" w14:textId="77777777" w:rsidR="00543128" w:rsidRPr="00806C90" w:rsidRDefault="00807245" w:rsidP="00894F3E">
      <w:pPr>
        <w:numPr>
          <w:ilvl w:val="1"/>
          <w:numId w:val="7"/>
        </w:numPr>
        <w:tabs>
          <w:tab w:val="clear" w:pos="1480"/>
          <w:tab w:val="num" w:pos="1260"/>
        </w:tabs>
        <w:snapToGrid w:val="0"/>
        <w:spacing w:line="440" w:lineRule="exact"/>
        <w:ind w:left="1259"/>
        <w:jc w:val="both"/>
        <w:rPr>
          <w:rFonts w:ascii="標楷體" w:eastAsia="標楷體" w:hAnsi="標楷體"/>
          <w:sz w:val="28"/>
          <w:szCs w:val="28"/>
        </w:rPr>
      </w:pPr>
      <w:r w:rsidRPr="00806C90">
        <w:rPr>
          <w:rFonts w:ascii="標楷體" w:eastAsia="標楷體" w:hAnsi="標楷體" w:hint="eastAsia"/>
          <w:sz w:val="28"/>
          <w:szCs w:val="28"/>
        </w:rPr>
        <w:t>機關及廠商均應避免發生採購法主管機關訂頒之「常見保險錯誤及缺失態樣」所載情形。</w:t>
      </w:r>
    </w:p>
    <w:p w14:paraId="6E7B7708" w14:textId="77777777" w:rsidR="004C39FC" w:rsidRPr="00806C90" w:rsidRDefault="004C39FC" w:rsidP="00B15854">
      <w:pPr>
        <w:snapToGrid w:val="0"/>
        <w:spacing w:line="440" w:lineRule="exact"/>
        <w:ind w:left="539"/>
        <w:jc w:val="both"/>
        <w:rPr>
          <w:rFonts w:ascii="標楷體" w:eastAsia="標楷體" w:hAnsi="標楷體"/>
          <w:sz w:val="28"/>
          <w:szCs w:val="28"/>
        </w:rPr>
      </w:pPr>
    </w:p>
    <w:p w14:paraId="11925190" w14:textId="3811E49B" w:rsidR="00543128" w:rsidRPr="00806C90" w:rsidRDefault="00543128" w:rsidP="00B15854">
      <w:pPr>
        <w:snapToGrid w:val="0"/>
        <w:spacing w:line="440" w:lineRule="exact"/>
        <w:rPr>
          <w:rFonts w:ascii="標楷體" w:eastAsia="標楷體" w:hAnsi="標楷體"/>
          <w:b/>
          <w:bCs/>
          <w:sz w:val="28"/>
          <w:szCs w:val="28"/>
        </w:rPr>
      </w:pPr>
      <w:r w:rsidRPr="00806C90">
        <w:rPr>
          <w:rFonts w:ascii="標楷體" w:eastAsia="標楷體" w:hAnsi="標楷體" w:hint="eastAsia"/>
          <w:b/>
          <w:bCs/>
          <w:sz w:val="28"/>
          <w:szCs w:val="28"/>
        </w:rPr>
        <w:t>第十條  保證金</w:t>
      </w:r>
    </w:p>
    <w:p w14:paraId="354FCB1E" w14:textId="217BE980" w:rsidR="00543128" w:rsidRPr="00806C90" w:rsidRDefault="00543128" w:rsidP="00B15854">
      <w:pPr>
        <w:snapToGrid w:val="0"/>
        <w:spacing w:line="440" w:lineRule="exact"/>
        <w:ind w:firstLineChars="200" w:firstLine="560"/>
        <w:rPr>
          <w:rFonts w:ascii="標楷體" w:eastAsia="標楷體" w:hAnsi="標楷體"/>
          <w:sz w:val="28"/>
          <w:szCs w:val="28"/>
        </w:rPr>
      </w:pPr>
      <w:r w:rsidRPr="00806C90">
        <w:rPr>
          <w:rFonts w:ascii="標楷體" w:eastAsia="標楷體" w:hAnsi="標楷體" w:hint="eastAsia"/>
          <w:sz w:val="28"/>
          <w:szCs w:val="28"/>
        </w:rPr>
        <w:t>甲方不收取保證金。</w:t>
      </w:r>
    </w:p>
    <w:p w14:paraId="3C8FE4E5" w14:textId="77777777" w:rsidR="00543128" w:rsidRPr="00806C90" w:rsidRDefault="00543128" w:rsidP="00B15854">
      <w:pPr>
        <w:snapToGrid w:val="0"/>
        <w:spacing w:line="440" w:lineRule="exact"/>
        <w:ind w:leftChars="166" w:left="678" w:hangingChars="100" w:hanging="280"/>
        <w:rPr>
          <w:rFonts w:ascii="標楷體" w:eastAsia="標楷體" w:hAnsi="標楷體"/>
          <w:sz w:val="28"/>
          <w:szCs w:val="28"/>
        </w:rPr>
      </w:pPr>
    </w:p>
    <w:p w14:paraId="774CEFF7" w14:textId="77777777" w:rsidR="00543128" w:rsidRPr="00806C90" w:rsidRDefault="00543128" w:rsidP="00B15854">
      <w:pPr>
        <w:snapToGrid w:val="0"/>
        <w:spacing w:line="440" w:lineRule="exact"/>
        <w:rPr>
          <w:rFonts w:ascii="標楷體" w:eastAsia="標楷體" w:hAnsi="標楷體"/>
          <w:b/>
          <w:bCs/>
          <w:sz w:val="28"/>
          <w:szCs w:val="28"/>
        </w:rPr>
      </w:pPr>
      <w:r w:rsidRPr="00806C90">
        <w:rPr>
          <w:rFonts w:ascii="標楷體" w:eastAsia="標楷體" w:hAnsi="標楷體" w:hint="eastAsia"/>
          <w:b/>
          <w:bCs/>
          <w:sz w:val="28"/>
          <w:szCs w:val="28"/>
        </w:rPr>
        <w:t>第十</w:t>
      </w:r>
      <w:r w:rsidR="00832259" w:rsidRPr="00806C90">
        <w:rPr>
          <w:rFonts w:ascii="標楷體" w:eastAsia="標楷體" w:hAnsi="標楷體" w:hint="eastAsia"/>
          <w:b/>
          <w:bCs/>
          <w:sz w:val="28"/>
          <w:szCs w:val="28"/>
        </w:rPr>
        <w:t>一</w:t>
      </w:r>
      <w:r w:rsidRPr="00806C90">
        <w:rPr>
          <w:rFonts w:ascii="標楷體" w:eastAsia="標楷體" w:hAnsi="標楷體" w:hint="eastAsia"/>
          <w:b/>
          <w:bCs/>
          <w:sz w:val="28"/>
          <w:szCs w:val="28"/>
        </w:rPr>
        <w:t>條  驗收</w:t>
      </w:r>
    </w:p>
    <w:p w14:paraId="5D9EE192" w14:textId="77777777" w:rsidR="00543128" w:rsidRPr="00806C90" w:rsidRDefault="00543128" w:rsidP="00894F3E">
      <w:pPr>
        <w:numPr>
          <w:ilvl w:val="0"/>
          <w:numId w:val="19"/>
        </w:numPr>
        <w:snapToGrid w:val="0"/>
        <w:spacing w:line="440" w:lineRule="exact"/>
        <w:rPr>
          <w:rFonts w:ascii="標楷體" w:eastAsia="標楷體" w:hAnsi="標楷體"/>
          <w:bCs/>
          <w:sz w:val="28"/>
          <w:szCs w:val="28"/>
        </w:rPr>
      </w:pPr>
      <w:r w:rsidRPr="00806C90">
        <w:rPr>
          <w:rFonts w:ascii="標楷體" w:eastAsia="標楷體" w:hAnsi="標楷體" w:hint="eastAsia"/>
          <w:bCs/>
          <w:sz w:val="28"/>
          <w:szCs w:val="28"/>
        </w:rPr>
        <w:t>驗收時機：</w:t>
      </w:r>
    </w:p>
    <w:p w14:paraId="33408E35" w14:textId="77777777" w:rsidR="00543128" w:rsidRPr="00806C90" w:rsidRDefault="00543128" w:rsidP="00B15854">
      <w:pPr>
        <w:snapToGrid w:val="0"/>
        <w:spacing w:line="440" w:lineRule="exact"/>
        <w:ind w:left="1276"/>
        <w:rPr>
          <w:rFonts w:ascii="標楷體" w:eastAsia="標楷體" w:hAnsi="標楷體"/>
          <w:bCs/>
          <w:sz w:val="28"/>
          <w:szCs w:val="28"/>
        </w:rPr>
      </w:pPr>
      <w:r w:rsidRPr="00806C90">
        <w:rPr>
          <w:rFonts w:ascii="標楷體" w:eastAsia="標楷體" w:hAnsi="標楷體" w:hint="eastAsia"/>
          <w:bCs/>
          <w:sz w:val="28"/>
          <w:szCs w:val="28"/>
        </w:rPr>
        <w:t>乙方完成履約事項後辦理驗收。</w:t>
      </w:r>
    </w:p>
    <w:p w14:paraId="4E9C5DDF" w14:textId="77777777" w:rsidR="00543128" w:rsidRPr="00806C90" w:rsidRDefault="00543128" w:rsidP="00894F3E">
      <w:pPr>
        <w:numPr>
          <w:ilvl w:val="0"/>
          <w:numId w:val="19"/>
        </w:numPr>
        <w:snapToGrid w:val="0"/>
        <w:spacing w:line="440" w:lineRule="exact"/>
        <w:rPr>
          <w:rFonts w:ascii="標楷體" w:eastAsia="標楷體" w:hAnsi="標楷體"/>
          <w:bCs/>
          <w:sz w:val="28"/>
          <w:szCs w:val="28"/>
        </w:rPr>
      </w:pPr>
      <w:r w:rsidRPr="00806C90">
        <w:rPr>
          <w:rFonts w:ascii="標楷體" w:eastAsia="標楷體" w:hAnsi="標楷體" w:hint="eastAsia"/>
          <w:sz w:val="28"/>
          <w:szCs w:val="28"/>
        </w:rPr>
        <w:t>驗收方式：</w:t>
      </w:r>
    </w:p>
    <w:p w14:paraId="5FCA0CF3" w14:textId="77777777" w:rsidR="00543128" w:rsidRPr="00806C90" w:rsidRDefault="00543128" w:rsidP="00B15854">
      <w:pPr>
        <w:snapToGrid w:val="0"/>
        <w:spacing w:line="440" w:lineRule="exact"/>
        <w:ind w:left="1276"/>
        <w:rPr>
          <w:rFonts w:ascii="標楷體" w:eastAsia="標楷體" w:hAnsi="標楷體"/>
          <w:bCs/>
          <w:sz w:val="28"/>
          <w:szCs w:val="28"/>
        </w:rPr>
      </w:pPr>
      <w:r w:rsidRPr="00806C90">
        <w:rPr>
          <w:rFonts w:ascii="標楷體" w:eastAsia="標楷體" w:hAnsi="標楷體" w:hint="eastAsia"/>
          <w:sz w:val="28"/>
          <w:szCs w:val="28"/>
        </w:rPr>
        <w:t>得以書面或召開審查會議方式進行，審查會議紀錄等同驗收紀錄。</w:t>
      </w:r>
    </w:p>
    <w:p w14:paraId="240C685A" w14:textId="547DB43B" w:rsidR="00543128" w:rsidRPr="00806C90" w:rsidRDefault="00543128" w:rsidP="00894F3E">
      <w:pPr>
        <w:numPr>
          <w:ilvl w:val="0"/>
          <w:numId w:val="19"/>
        </w:numPr>
        <w:snapToGrid w:val="0"/>
        <w:spacing w:line="440" w:lineRule="exact"/>
        <w:rPr>
          <w:rFonts w:ascii="標楷體" w:eastAsia="標楷體" w:hAnsi="標楷體"/>
          <w:bCs/>
          <w:sz w:val="28"/>
          <w:szCs w:val="28"/>
        </w:rPr>
      </w:pPr>
      <w:r w:rsidRPr="00806C90">
        <w:rPr>
          <w:rFonts w:ascii="標楷體" w:eastAsia="標楷體" w:hAnsi="標楷體" w:hint="eastAsia"/>
          <w:sz w:val="28"/>
          <w:szCs w:val="28"/>
        </w:rPr>
        <w:t>乙方履約結果經甲方審查有瑕疵者，甲方得要求</w:t>
      </w:r>
      <w:r w:rsidR="00545A22" w:rsidRPr="00806C90">
        <w:rPr>
          <w:rFonts w:ascii="標楷體" w:eastAsia="標楷體" w:hAnsi="標楷體" w:hint="eastAsia"/>
          <w:sz w:val="28"/>
          <w:szCs w:val="28"/>
        </w:rPr>
        <w:t>乙方</w:t>
      </w:r>
      <w:r w:rsidRPr="00806C90">
        <w:rPr>
          <w:rFonts w:ascii="標楷體" w:eastAsia="標楷體" w:hAnsi="標楷體" w:hint="eastAsia"/>
          <w:sz w:val="28"/>
          <w:szCs w:val="28"/>
        </w:rPr>
        <w:t>於一定期限內改善。逾期未改正者，</w:t>
      </w:r>
      <w:r w:rsidRPr="00806C90">
        <w:rPr>
          <w:rFonts w:ascii="標楷體" w:eastAsia="標楷體" w:hAnsi="標楷體" w:hint="eastAsia"/>
          <w:bCs/>
          <w:sz w:val="28"/>
          <w:szCs w:val="28"/>
        </w:rPr>
        <w:t>依第</w:t>
      </w:r>
      <w:r w:rsidR="001D47C8">
        <w:rPr>
          <w:rFonts w:ascii="標楷體" w:eastAsia="標楷體" w:hAnsi="標楷體" w:hint="eastAsia"/>
          <w:bCs/>
          <w:sz w:val="28"/>
          <w:szCs w:val="28"/>
        </w:rPr>
        <w:t>12</w:t>
      </w:r>
      <w:r w:rsidRPr="00806C90">
        <w:rPr>
          <w:rFonts w:ascii="標楷體" w:eastAsia="標楷體" w:hAnsi="標楷體" w:hint="eastAsia"/>
          <w:bCs/>
          <w:sz w:val="28"/>
          <w:szCs w:val="28"/>
        </w:rPr>
        <w:t>條規定</w:t>
      </w:r>
      <w:r w:rsidRPr="00806C90">
        <w:rPr>
          <w:rFonts w:ascii="標楷體" w:eastAsia="標楷體" w:hAnsi="標楷體" w:hint="eastAsia"/>
          <w:sz w:val="28"/>
          <w:szCs w:val="28"/>
        </w:rPr>
        <w:t>計算逾期違約金。</w:t>
      </w:r>
    </w:p>
    <w:p w14:paraId="68923B3F" w14:textId="2614AD19" w:rsidR="00D835CA" w:rsidRPr="00806C90" w:rsidRDefault="00D835CA" w:rsidP="00894F3E">
      <w:pPr>
        <w:numPr>
          <w:ilvl w:val="0"/>
          <w:numId w:val="19"/>
        </w:numPr>
        <w:snapToGrid w:val="0"/>
        <w:spacing w:line="440" w:lineRule="exact"/>
        <w:rPr>
          <w:rFonts w:ascii="標楷體" w:eastAsia="標楷體" w:hAnsi="標楷體"/>
          <w:sz w:val="28"/>
          <w:szCs w:val="28"/>
        </w:rPr>
      </w:pPr>
      <w:r w:rsidRPr="00806C90">
        <w:rPr>
          <w:rFonts w:ascii="標楷體" w:eastAsia="標楷體" w:hAnsi="標楷體" w:hint="eastAsia"/>
          <w:sz w:val="28"/>
          <w:szCs w:val="28"/>
        </w:rPr>
        <w:t>乙方履約</w:t>
      </w:r>
      <w:r w:rsidRPr="00806C90">
        <w:rPr>
          <w:rFonts w:ascii="標楷體" w:eastAsia="標楷體" w:hAnsi="標楷體" w:hint="eastAsia"/>
          <w:iCs/>
          <w:sz w:val="28"/>
          <w:szCs w:val="28"/>
        </w:rPr>
        <w:t>結果</w:t>
      </w:r>
      <w:r w:rsidRPr="00806C90">
        <w:rPr>
          <w:rFonts w:ascii="標楷體" w:eastAsia="標楷體" w:hAnsi="標楷體" w:hint="eastAsia"/>
          <w:sz w:val="28"/>
          <w:szCs w:val="28"/>
        </w:rPr>
        <w:t>經甲方查驗或驗收有瑕疵者，甲方得</w:t>
      </w:r>
      <w:r w:rsidR="00557459" w:rsidRPr="00806C90">
        <w:rPr>
          <w:rFonts w:ascii="標楷體" w:eastAsia="標楷體" w:hAnsi="標楷體" w:hint="eastAsia"/>
          <w:sz w:val="28"/>
          <w:szCs w:val="28"/>
        </w:rPr>
        <w:t>要求乙方於</w:t>
      </w:r>
      <w:r w:rsidR="00B20324" w:rsidRPr="00806C90">
        <w:rPr>
          <w:rFonts w:ascii="標楷體" w:eastAsia="標楷體" w:hAnsi="標楷體"/>
          <w:sz w:val="28"/>
          <w:szCs w:val="28"/>
        </w:rPr>
        <w:t>15</w:t>
      </w:r>
      <w:r w:rsidR="00557459" w:rsidRPr="00806C90">
        <w:rPr>
          <w:rFonts w:ascii="標楷體" w:eastAsia="標楷體" w:hAnsi="標楷體" w:hint="eastAsia"/>
          <w:sz w:val="28"/>
          <w:szCs w:val="28"/>
        </w:rPr>
        <w:t>日內改</w:t>
      </w:r>
      <w:r w:rsidR="00B20324" w:rsidRPr="00806C90">
        <w:rPr>
          <w:rFonts w:ascii="標楷體" w:eastAsia="標楷體" w:hAnsi="標楷體" w:hint="eastAsia"/>
          <w:sz w:val="28"/>
          <w:szCs w:val="28"/>
        </w:rPr>
        <w:t>正</w:t>
      </w:r>
      <w:r w:rsidR="00557459" w:rsidRPr="00806C90">
        <w:rPr>
          <w:rFonts w:ascii="標楷體" w:eastAsia="標楷體" w:hAnsi="標楷體" w:hint="eastAsia"/>
          <w:sz w:val="28"/>
          <w:szCs w:val="28"/>
        </w:rPr>
        <w:t>。逾期未改</w:t>
      </w:r>
      <w:r w:rsidR="00B20324" w:rsidRPr="00806C90">
        <w:rPr>
          <w:rFonts w:ascii="標楷體" w:eastAsia="標楷體" w:hAnsi="標楷體" w:hint="eastAsia"/>
          <w:sz w:val="28"/>
          <w:szCs w:val="28"/>
        </w:rPr>
        <w:t>正</w:t>
      </w:r>
      <w:r w:rsidR="00557459" w:rsidRPr="00806C90">
        <w:rPr>
          <w:rFonts w:ascii="標楷體" w:eastAsia="標楷體" w:hAnsi="標楷體" w:hint="eastAsia"/>
          <w:sz w:val="28"/>
          <w:szCs w:val="28"/>
        </w:rPr>
        <w:t>者，依</w:t>
      </w:r>
      <w:r w:rsidR="00557459" w:rsidRPr="00107E1B">
        <w:rPr>
          <w:rFonts w:ascii="標楷體" w:eastAsia="標楷體" w:hAnsi="標楷體" w:hint="eastAsia"/>
          <w:sz w:val="28"/>
          <w:szCs w:val="28"/>
        </w:rPr>
        <w:t>第</w:t>
      </w:r>
      <w:r w:rsidR="00BA7375" w:rsidRPr="00107E1B">
        <w:rPr>
          <w:rFonts w:ascii="標楷體" w:eastAsia="標楷體" w:hAnsi="標楷體" w:hint="eastAsia"/>
          <w:bCs/>
          <w:sz w:val="28"/>
          <w:szCs w:val="28"/>
        </w:rPr>
        <w:t>1</w:t>
      </w:r>
      <w:r w:rsidR="001D47C8" w:rsidRPr="00107E1B">
        <w:rPr>
          <w:rFonts w:ascii="標楷體" w:eastAsia="標楷體" w:hAnsi="標楷體" w:hint="eastAsia"/>
          <w:bCs/>
          <w:sz w:val="28"/>
          <w:szCs w:val="28"/>
        </w:rPr>
        <w:t>2</w:t>
      </w:r>
      <w:r w:rsidR="00557459" w:rsidRPr="00107E1B">
        <w:rPr>
          <w:rFonts w:ascii="標楷體" w:eastAsia="標楷體" w:hAnsi="標楷體" w:hint="eastAsia"/>
          <w:sz w:val="28"/>
          <w:szCs w:val="28"/>
        </w:rPr>
        <w:t>條遲延履約</w:t>
      </w:r>
      <w:r w:rsidR="00557459" w:rsidRPr="00806C90">
        <w:rPr>
          <w:rFonts w:ascii="標楷體" w:eastAsia="標楷體" w:hAnsi="標楷體" w:hint="eastAsia"/>
          <w:sz w:val="28"/>
          <w:szCs w:val="28"/>
        </w:rPr>
        <w:t>規定計算逾期違約金。但逾期未改正仍在契約原訂履約期限內者，不在此限。</w:t>
      </w:r>
    </w:p>
    <w:p w14:paraId="4CF7BCF2" w14:textId="394CDE9A" w:rsidR="00D835CA" w:rsidRPr="00806C90" w:rsidRDefault="00D835CA" w:rsidP="00894F3E">
      <w:pPr>
        <w:numPr>
          <w:ilvl w:val="0"/>
          <w:numId w:val="19"/>
        </w:numPr>
        <w:snapToGrid w:val="0"/>
        <w:spacing w:line="440" w:lineRule="exact"/>
        <w:rPr>
          <w:rFonts w:ascii="標楷體" w:eastAsia="標楷體" w:hAnsi="標楷體"/>
          <w:sz w:val="28"/>
          <w:szCs w:val="28"/>
        </w:rPr>
      </w:pPr>
      <w:r w:rsidRPr="00806C90">
        <w:rPr>
          <w:rFonts w:ascii="標楷體" w:eastAsia="標楷體" w:hAnsi="標楷體" w:hint="eastAsia"/>
          <w:sz w:val="28"/>
          <w:szCs w:val="28"/>
        </w:rPr>
        <w:t>乙方不於前款期限內改正、拒絕改正或其瑕疵不能改正者，甲方得採行下列措施之一：</w:t>
      </w:r>
    </w:p>
    <w:p w14:paraId="571880AE" w14:textId="3DE9A7C2" w:rsidR="00D835CA" w:rsidRPr="00806C90" w:rsidRDefault="00D835CA" w:rsidP="00894F3E">
      <w:pPr>
        <w:numPr>
          <w:ilvl w:val="0"/>
          <w:numId w:val="41"/>
        </w:numPr>
        <w:tabs>
          <w:tab w:val="left" w:pos="1134"/>
        </w:tabs>
        <w:snapToGrid w:val="0"/>
        <w:spacing w:line="440" w:lineRule="exact"/>
        <w:ind w:left="1701" w:hanging="941"/>
        <w:jc w:val="both"/>
        <w:rPr>
          <w:rFonts w:ascii="標楷體" w:eastAsia="標楷體" w:hAnsi="標楷體"/>
          <w:sz w:val="28"/>
        </w:rPr>
      </w:pPr>
      <w:r w:rsidRPr="00806C90">
        <w:rPr>
          <w:rFonts w:ascii="標楷體" w:eastAsia="標楷體" w:hAnsi="標楷體" w:hint="eastAsia"/>
          <w:sz w:val="28"/>
        </w:rPr>
        <w:t>自行或使第三人改正，並得向</w:t>
      </w:r>
      <w:r w:rsidR="00965A5F" w:rsidRPr="00806C90">
        <w:rPr>
          <w:rFonts w:ascii="標楷體" w:eastAsia="標楷體" w:hAnsi="標楷體" w:hint="eastAsia"/>
          <w:sz w:val="28"/>
        </w:rPr>
        <w:t>乙方</w:t>
      </w:r>
      <w:r w:rsidRPr="00806C90">
        <w:rPr>
          <w:rFonts w:ascii="標楷體" w:eastAsia="標楷體" w:hAnsi="標楷體" w:hint="eastAsia"/>
          <w:sz w:val="28"/>
        </w:rPr>
        <w:t>請求償</w:t>
      </w:r>
      <w:bookmarkStart w:id="0" w:name="_GoBack"/>
      <w:bookmarkEnd w:id="0"/>
      <w:r w:rsidRPr="00806C90">
        <w:rPr>
          <w:rFonts w:ascii="標楷體" w:eastAsia="標楷體" w:hAnsi="標楷體" w:hint="eastAsia"/>
          <w:sz w:val="28"/>
        </w:rPr>
        <w:t>還改正必要之費用。</w:t>
      </w:r>
    </w:p>
    <w:p w14:paraId="620D7B36" w14:textId="47D5A0E8" w:rsidR="00D835CA" w:rsidRPr="00806C90" w:rsidRDefault="00D835CA" w:rsidP="00894F3E">
      <w:pPr>
        <w:numPr>
          <w:ilvl w:val="0"/>
          <w:numId w:val="41"/>
        </w:numPr>
        <w:tabs>
          <w:tab w:val="left" w:pos="1134"/>
        </w:tabs>
        <w:snapToGrid w:val="0"/>
        <w:spacing w:line="440" w:lineRule="exact"/>
        <w:ind w:left="1701" w:hanging="941"/>
        <w:jc w:val="both"/>
        <w:rPr>
          <w:rFonts w:ascii="標楷體" w:eastAsia="標楷體" w:hAnsi="標楷體"/>
          <w:sz w:val="28"/>
        </w:rPr>
      </w:pPr>
      <w:r w:rsidRPr="00806C90">
        <w:rPr>
          <w:rFonts w:ascii="標楷體" w:eastAsia="標楷體" w:hAnsi="標楷體" w:hint="eastAsia"/>
          <w:sz w:val="28"/>
        </w:rPr>
        <w:t>解除契約或減少契約價金。但瑕疵非重要者，甲方不得解除契約。</w:t>
      </w:r>
    </w:p>
    <w:p w14:paraId="3A3CA4F4" w14:textId="77777777" w:rsidR="003363A9" w:rsidRPr="00806C90" w:rsidRDefault="00D835CA" w:rsidP="00894F3E">
      <w:pPr>
        <w:numPr>
          <w:ilvl w:val="0"/>
          <w:numId w:val="19"/>
        </w:numPr>
        <w:snapToGrid w:val="0"/>
        <w:spacing w:line="440" w:lineRule="exact"/>
        <w:rPr>
          <w:rFonts w:ascii="標楷體" w:eastAsia="標楷體" w:hAnsi="標楷體"/>
          <w:sz w:val="28"/>
          <w:szCs w:val="28"/>
        </w:rPr>
      </w:pPr>
      <w:r w:rsidRPr="00806C90">
        <w:rPr>
          <w:rFonts w:ascii="標楷體" w:eastAsia="標楷體" w:hAnsi="標楷體" w:hint="eastAsia"/>
          <w:sz w:val="28"/>
          <w:szCs w:val="28"/>
        </w:rPr>
        <w:t>因可歸責於乙方之事由，致履約有瑕疵者，甲方除依前二</w:t>
      </w:r>
      <w:r w:rsidR="00557459" w:rsidRPr="00806C90">
        <w:rPr>
          <w:rFonts w:ascii="標楷體" w:eastAsia="標楷體" w:hAnsi="標楷體" w:hint="eastAsia"/>
          <w:sz w:val="28"/>
          <w:szCs w:val="28"/>
        </w:rPr>
        <w:t>款</w:t>
      </w:r>
      <w:r w:rsidRPr="00806C90">
        <w:rPr>
          <w:rFonts w:ascii="標楷體" w:eastAsia="標楷體" w:hAnsi="標楷體" w:hint="eastAsia"/>
          <w:sz w:val="28"/>
          <w:szCs w:val="28"/>
        </w:rPr>
        <w:t>規定辦理外，並得請求損害賠償。</w:t>
      </w:r>
    </w:p>
    <w:p w14:paraId="4390F26B" w14:textId="77777777" w:rsidR="004C39FC" w:rsidRPr="00806C90" w:rsidRDefault="004C39FC" w:rsidP="00B15854">
      <w:pPr>
        <w:tabs>
          <w:tab w:val="num" w:pos="1918"/>
          <w:tab w:val="num" w:pos="2187"/>
        </w:tabs>
        <w:snapToGrid w:val="0"/>
        <w:spacing w:line="440" w:lineRule="exact"/>
        <w:ind w:right="57"/>
        <w:jc w:val="both"/>
        <w:rPr>
          <w:rFonts w:ascii="標楷體" w:eastAsia="標楷體" w:hAnsi="標楷體"/>
          <w:sz w:val="28"/>
          <w:szCs w:val="28"/>
        </w:rPr>
      </w:pPr>
    </w:p>
    <w:p w14:paraId="2AB0BB2E" w14:textId="77777777" w:rsidR="00543128" w:rsidRPr="00806C90" w:rsidRDefault="00543128" w:rsidP="00B15854">
      <w:pPr>
        <w:snapToGrid w:val="0"/>
        <w:spacing w:line="440" w:lineRule="exact"/>
        <w:rPr>
          <w:rFonts w:ascii="標楷體" w:eastAsia="標楷體" w:hAnsi="標楷體"/>
          <w:b/>
          <w:bCs/>
          <w:sz w:val="28"/>
          <w:szCs w:val="28"/>
        </w:rPr>
      </w:pPr>
      <w:r w:rsidRPr="00806C90">
        <w:rPr>
          <w:rFonts w:ascii="標楷體" w:eastAsia="標楷體" w:hAnsi="標楷體" w:hint="eastAsia"/>
          <w:b/>
          <w:bCs/>
          <w:sz w:val="28"/>
          <w:szCs w:val="28"/>
        </w:rPr>
        <w:t>第十</w:t>
      </w:r>
      <w:r w:rsidR="00832259" w:rsidRPr="00806C90">
        <w:rPr>
          <w:rFonts w:ascii="標楷體" w:eastAsia="標楷體" w:hAnsi="標楷體" w:hint="eastAsia"/>
          <w:b/>
          <w:bCs/>
          <w:sz w:val="28"/>
          <w:szCs w:val="28"/>
        </w:rPr>
        <w:t>二</w:t>
      </w:r>
      <w:r w:rsidRPr="00806C90">
        <w:rPr>
          <w:rFonts w:ascii="標楷體" w:eastAsia="標楷體" w:hAnsi="標楷體" w:hint="eastAsia"/>
          <w:b/>
          <w:bCs/>
          <w:sz w:val="28"/>
          <w:szCs w:val="28"/>
        </w:rPr>
        <w:t>條  遲延履約</w:t>
      </w:r>
    </w:p>
    <w:p w14:paraId="17035D9F" w14:textId="77777777" w:rsidR="00C1463A" w:rsidRPr="00806C90" w:rsidRDefault="00807245" w:rsidP="00894F3E">
      <w:pPr>
        <w:numPr>
          <w:ilvl w:val="0"/>
          <w:numId w:val="8"/>
        </w:numPr>
        <w:tabs>
          <w:tab w:val="left" w:pos="1232"/>
        </w:tabs>
        <w:snapToGrid w:val="0"/>
        <w:spacing w:line="440" w:lineRule="exact"/>
        <w:ind w:left="1276" w:hanging="660"/>
        <w:rPr>
          <w:rFonts w:ascii="標楷體" w:eastAsia="標楷體" w:hAnsi="標楷體"/>
          <w:spacing w:val="-4"/>
          <w:sz w:val="28"/>
          <w:szCs w:val="28"/>
        </w:rPr>
      </w:pPr>
      <w:r w:rsidRPr="00806C90">
        <w:rPr>
          <w:rFonts w:ascii="標楷體" w:eastAsia="標楷體" w:hAnsi="標楷體" w:hint="eastAsia"/>
          <w:sz w:val="28"/>
          <w:szCs w:val="28"/>
        </w:rPr>
        <w:t>逾期違約金，以日為單位，乙方如未依照契約規定期限完工，應</w:t>
      </w:r>
      <w:r w:rsidRPr="00806C90">
        <w:rPr>
          <w:rFonts w:ascii="標楷體" w:eastAsia="標楷體" w:hAnsi="標楷體" w:hint="eastAsia"/>
          <w:sz w:val="28"/>
          <w:szCs w:val="28"/>
        </w:rPr>
        <w:lastRenderedPageBreak/>
        <w:t>按逾期日數計算逾期違約金，所有日數（包括放假日等）均應納入，不因履約期限以工作天或日曆天計算而有差別。因可歸責於乙方之事由，致終止或解除契約者，逾期違約金應計算至終止或解除契約之日止。該違約金計算方式：</w:t>
      </w:r>
    </w:p>
    <w:p w14:paraId="5F34DB5B" w14:textId="370D5F07" w:rsidR="00543128" w:rsidRPr="00806C90" w:rsidRDefault="00543128" w:rsidP="00C1463A">
      <w:pPr>
        <w:tabs>
          <w:tab w:val="left" w:pos="1232"/>
        </w:tabs>
        <w:snapToGrid w:val="0"/>
        <w:spacing w:line="440" w:lineRule="exact"/>
        <w:ind w:left="1276"/>
        <w:rPr>
          <w:rFonts w:ascii="標楷體" w:eastAsia="標楷體" w:hAnsi="標楷體"/>
          <w:spacing w:val="-4"/>
          <w:sz w:val="28"/>
          <w:szCs w:val="28"/>
        </w:rPr>
      </w:pPr>
      <w:r w:rsidRPr="00806C90">
        <w:rPr>
          <w:rFonts w:ascii="標楷體" w:eastAsia="標楷體" w:hAnsi="標楷體" w:hint="eastAsia"/>
          <w:color w:val="FF0000"/>
          <w:spacing w:val="-4"/>
          <w:sz w:val="28"/>
          <w:szCs w:val="28"/>
        </w:rPr>
        <w:t>每日</w:t>
      </w:r>
      <w:r w:rsidR="009732B8" w:rsidRPr="00806C90">
        <w:rPr>
          <w:rFonts w:ascii="標楷體" w:eastAsia="標楷體" w:hAnsi="標楷體" w:hint="eastAsia"/>
          <w:color w:val="FF0000"/>
          <w:spacing w:val="-4"/>
          <w:sz w:val="28"/>
          <w:szCs w:val="28"/>
        </w:rPr>
        <w:t>以</w:t>
      </w:r>
      <w:r w:rsidRPr="00806C90">
        <w:rPr>
          <w:rFonts w:ascii="標楷體" w:eastAsia="標楷體" w:hAnsi="標楷體" w:hint="eastAsia"/>
          <w:color w:val="FF0000"/>
          <w:sz w:val="28"/>
        </w:rPr>
        <w:t>新臺幣</w:t>
      </w:r>
      <w:r w:rsidR="003464F9" w:rsidRPr="00806C90">
        <w:rPr>
          <w:rFonts w:ascii="標楷體" w:eastAsia="標楷體" w:hAnsi="標楷體" w:hint="eastAsia"/>
          <w:color w:val="FF0000"/>
          <w:spacing w:val="-4"/>
          <w:sz w:val="28"/>
          <w:szCs w:val="28"/>
          <w:u w:val="single"/>
        </w:rPr>
        <w:t>500</w:t>
      </w:r>
      <w:r w:rsidRPr="00806C90">
        <w:rPr>
          <w:rFonts w:ascii="標楷體" w:eastAsia="標楷體" w:hAnsi="標楷體" w:hint="eastAsia"/>
          <w:color w:val="FF0000"/>
          <w:spacing w:val="-4"/>
          <w:sz w:val="28"/>
          <w:szCs w:val="28"/>
        </w:rPr>
        <w:t>元</w:t>
      </w:r>
      <w:r w:rsidRPr="00806C90">
        <w:rPr>
          <w:rFonts w:ascii="標楷體" w:eastAsia="標楷體" w:hAnsi="標楷體" w:hint="eastAsia"/>
          <w:spacing w:val="-4"/>
          <w:sz w:val="28"/>
          <w:szCs w:val="28"/>
        </w:rPr>
        <w:t>計算逾期違約金。</w:t>
      </w:r>
    </w:p>
    <w:p w14:paraId="6599F963" w14:textId="77777777" w:rsidR="00543128" w:rsidRPr="00806C90" w:rsidRDefault="00543128" w:rsidP="00894F3E">
      <w:pPr>
        <w:numPr>
          <w:ilvl w:val="0"/>
          <w:numId w:val="8"/>
        </w:numPr>
        <w:tabs>
          <w:tab w:val="left" w:pos="1232"/>
        </w:tabs>
        <w:snapToGrid w:val="0"/>
        <w:spacing w:line="440" w:lineRule="exact"/>
        <w:ind w:left="1276" w:hanging="660"/>
        <w:rPr>
          <w:rFonts w:ascii="標楷體" w:eastAsia="標楷體" w:hAnsi="標楷體"/>
          <w:spacing w:val="-4"/>
          <w:sz w:val="28"/>
          <w:szCs w:val="28"/>
        </w:rPr>
      </w:pPr>
      <w:r w:rsidRPr="00806C90">
        <w:rPr>
          <w:rFonts w:ascii="標楷體" w:eastAsia="標楷體" w:hAnsi="標楷體" w:hint="eastAsia"/>
          <w:spacing w:val="-4"/>
          <w:sz w:val="28"/>
          <w:szCs w:val="28"/>
        </w:rPr>
        <w:t>逾期違約金之支付</w:t>
      </w:r>
      <w:r w:rsidRPr="00806C90">
        <w:rPr>
          <w:rFonts w:ascii="標楷體" w:eastAsia="標楷體" w:hAnsi="標楷體" w:hint="eastAsia"/>
          <w:sz w:val="28"/>
          <w:szCs w:val="28"/>
        </w:rPr>
        <w:t>，甲方得自應付價金中扣抵；其有不足者，通知乙方繳納或自保證金扣除。</w:t>
      </w:r>
    </w:p>
    <w:p w14:paraId="5F0141E0" w14:textId="77777777" w:rsidR="00543128" w:rsidRPr="00806C90" w:rsidRDefault="00543128" w:rsidP="00894F3E">
      <w:pPr>
        <w:numPr>
          <w:ilvl w:val="0"/>
          <w:numId w:val="8"/>
        </w:numPr>
        <w:tabs>
          <w:tab w:val="left" w:pos="1232"/>
        </w:tabs>
        <w:snapToGrid w:val="0"/>
        <w:spacing w:line="440" w:lineRule="exact"/>
        <w:ind w:left="1276" w:hanging="660"/>
        <w:rPr>
          <w:rFonts w:ascii="標楷體" w:eastAsia="標楷體" w:hAnsi="標楷體"/>
          <w:spacing w:val="-4"/>
          <w:sz w:val="28"/>
          <w:szCs w:val="28"/>
        </w:rPr>
      </w:pPr>
      <w:r w:rsidRPr="00806C90">
        <w:rPr>
          <w:rFonts w:ascii="標楷體" w:eastAsia="標楷體" w:hAnsi="標楷體" w:hint="eastAsia"/>
          <w:sz w:val="28"/>
          <w:szCs w:val="28"/>
        </w:rPr>
        <w:t>逾期違約金之總額(含逾期未改正之違約金)，以契約價金總額之百分之二十為上限。</w:t>
      </w:r>
    </w:p>
    <w:p w14:paraId="4E491254" w14:textId="77777777" w:rsidR="00543128" w:rsidRPr="00806C90" w:rsidRDefault="00543128" w:rsidP="00894F3E">
      <w:pPr>
        <w:numPr>
          <w:ilvl w:val="0"/>
          <w:numId w:val="8"/>
        </w:numPr>
        <w:tabs>
          <w:tab w:val="left" w:pos="1232"/>
        </w:tabs>
        <w:snapToGrid w:val="0"/>
        <w:spacing w:line="440" w:lineRule="exact"/>
        <w:ind w:left="1276" w:hanging="660"/>
        <w:rPr>
          <w:rFonts w:ascii="標楷體" w:eastAsia="標楷體" w:hAnsi="標楷體"/>
          <w:spacing w:val="-4"/>
          <w:sz w:val="28"/>
          <w:szCs w:val="28"/>
        </w:rPr>
      </w:pPr>
      <w:r w:rsidRPr="00806C90">
        <w:rPr>
          <w:rFonts w:ascii="標楷體" w:eastAsia="標楷體" w:hAnsi="標楷體" w:hint="eastAsia"/>
          <w:sz w:val="28"/>
          <w:szCs w:val="28"/>
        </w:rPr>
        <w:t>甲方及乙方因下列天災或事變等不可抗力或不可歸責於契約當事人之事由，致未能依時履約者，得展延履約期限；不能履約者，得免除契約責任：</w:t>
      </w:r>
    </w:p>
    <w:p w14:paraId="64510631" w14:textId="77777777" w:rsidR="00543128" w:rsidRPr="00806C90" w:rsidRDefault="00543128" w:rsidP="00894F3E">
      <w:pPr>
        <w:numPr>
          <w:ilvl w:val="2"/>
          <w:numId w:val="4"/>
        </w:numPr>
        <w:tabs>
          <w:tab w:val="left" w:pos="993"/>
          <w:tab w:val="left" w:pos="1358"/>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戰爭、封鎖、革命、叛亂、內亂、暴動或動員。</w:t>
      </w:r>
    </w:p>
    <w:p w14:paraId="1367724D" w14:textId="77777777" w:rsidR="00543128" w:rsidRPr="00806C90" w:rsidRDefault="00543128" w:rsidP="00894F3E">
      <w:pPr>
        <w:numPr>
          <w:ilvl w:val="2"/>
          <w:numId w:val="4"/>
        </w:numPr>
        <w:tabs>
          <w:tab w:val="left" w:pos="993"/>
          <w:tab w:val="left" w:pos="1358"/>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山崩、地震、海嘯、火山爆發、颱風、豪雨、冰雹、水災、土石流、土崩、地層滑動、雷擊或其他天然災害。</w:t>
      </w:r>
    </w:p>
    <w:p w14:paraId="0298A80D" w14:textId="77777777" w:rsidR="00543128" w:rsidRPr="00806C90" w:rsidRDefault="00543128" w:rsidP="00894F3E">
      <w:pPr>
        <w:numPr>
          <w:ilvl w:val="2"/>
          <w:numId w:val="4"/>
        </w:numPr>
        <w:tabs>
          <w:tab w:val="left" w:pos="993"/>
          <w:tab w:val="left" w:pos="1358"/>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墜機、沉船、交通中斷或道路、港口冰封。</w:t>
      </w:r>
    </w:p>
    <w:p w14:paraId="3573B76A" w14:textId="77777777" w:rsidR="00543128" w:rsidRPr="00806C90" w:rsidRDefault="00543128" w:rsidP="00894F3E">
      <w:pPr>
        <w:numPr>
          <w:ilvl w:val="2"/>
          <w:numId w:val="4"/>
        </w:numPr>
        <w:tabs>
          <w:tab w:val="left" w:pos="993"/>
          <w:tab w:val="left" w:pos="1358"/>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罷工、勞資糾紛或民眾非理性之聚眾抗爭。</w:t>
      </w:r>
    </w:p>
    <w:p w14:paraId="33503C4C" w14:textId="77777777" w:rsidR="00543128" w:rsidRPr="00806C90" w:rsidRDefault="00543128" w:rsidP="00894F3E">
      <w:pPr>
        <w:numPr>
          <w:ilvl w:val="2"/>
          <w:numId w:val="4"/>
        </w:numPr>
        <w:tabs>
          <w:tab w:val="left" w:pos="993"/>
          <w:tab w:val="left" w:pos="1358"/>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毒氣、瘟疫、火災或爆炸。</w:t>
      </w:r>
    </w:p>
    <w:p w14:paraId="2825F179" w14:textId="77777777" w:rsidR="00543128" w:rsidRPr="00806C90" w:rsidRDefault="00543128" w:rsidP="00894F3E">
      <w:pPr>
        <w:numPr>
          <w:ilvl w:val="2"/>
          <w:numId w:val="4"/>
        </w:numPr>
        <w:tabs>
          <w:tab w:val="left" w:pos="993"/>
          <w:tab w:val="left" w:pos="1358"/>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履約標的遭破壞、竊盜、搶奪、強盜或海盜。</w:t>
      </w:r>
    </w:p>
    <w:p w14:paraId="52AD7BD5" w14:textId="77777777" w:rsidR="00543128" w:rsidRPr="00806C90" w:rsidRDefault="00543128" w:rsidP="00894F3E">
      <w:pPr>
        <w:numPr>
          <w:ilvl w:val="2"/>
          <w:numId w:val="4"/>
        </w:numPr>
        <w:tabs>
          <w:tab w:val="left" w:pos="993"/>
          <w:tab w:val="left" w:pos="1358"/>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履約人員遭殺害、傷害、擄人勒贖或不法拘禁。</w:t>
      </w:r>
    </w:p>
    <w:p w14:paraId="64748227" w14:textId="77777777" w:rsidR="00543128" w:rsidRPr="00806C90" w:rsidRDefault="00543128" w:rsidP="00894F3E">
      <w:pPr>
        <w:numPr>
          <w:ilvl w:val="2"/>
          <w:numId w:val="4"/>
        </w:numPr>
        <w:tabs>
          <w:tab w:val="left" w:pos="993"/>
          <w:tab w:val="left" w:pos="1358"/>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水、能源或原料中斷或管制供應。</w:t>
      </w:r>
    </w:p>
    <w:p w14:paraId="64B201F6" w14:textId="77777777" w:rsidR="00543128" w:rsidRPr="00806C90" w:rsidRDefault="00543128" w:rsidP="00894F3E">
      <w:pPr>
        <w:numPr>
          <w:ilvl w:val="2"/>
          <w:numId w:val="4"/>
        </w:numPr>
        <w:tabs>
          <w:tab w:val="left" w:pos="993"/>
          <w:tab w:val="left" w:pos="1358"/>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核子反應、核子輻射或放射性污染。</w:t>
      </w:r>
    </w:p>
    <w:p w14:paraId="1C021482" w14:textId="77777777" w:rsidR="00543128" w:rsidRPr="00806C90" w:rsidRDefault="00543128" w:rsidP="00894F3E">
      <w:pPr>
        <w:numPr>
          <w:ilvl w:val="2"/>
          <w:numId w:val="4"/>
        </w:numPr>
        <w:tabs>
          <w:tab w:val="left" w:pos="993"/>
          <w:tab w:val="left" w:pos="1358"/>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非因乙方不法行為所致之政府或</w:t>
      </w:r>
      <w:r w:rsidR="00914C46" w:rsidRPr="00806C90">
        <w:rPr>
          <w:rFonts w:ascii="標楷體" w:eastAsia="標楷體" w:hAnsi="標楷體" w:hint="eastAsia"/>
          <w:sz w:val="28"/>
          <w:szCs w:val="28"/>
        </w:rPr>
        <w:t>機關</w:t>
      </w:r>
      <w:r w:rsidRPr="00806C90">
        <w:rPr>
          <w:rFonts w:ascii="標楷體" w:eastAsia="標楷體" w:hAnsi="標楷體" w:hint="eastAsia"/>
          <w:sz w:val="28"/>
          <w:szCs w:val="28"/>
        </w:rPr>
        <w:t>依法令下達停工、徵用、沒入、拆毀或禁運命令者。</w:t>
      </w:r>
    </w:p>
    <w:p w14:paraId="16D98669" w14:textId="77777777" w:rsidR="00543128" w:rsidRPr="00806C90" w:rsidRDefault="00543128" w:rsidP="00894F3E">
      <w:pPr>
        <w:numPr>
          <w:ilvl w:val="2"/>
          <w:numId w:val="4"/>
        </w:numPr>
        <w:tabs>
          <w:tab w:val="left" w:pos="993"/>
          <w:tab w:val="left" w:pos="1358"/>
        </w:tabs>
        <w:snapToGrid w:val="0"/>
        <w:spacing w:line="440" w:lineRule="exact"/>
        <w:ind w:left="1985" w:hanging="1134"/>
        <w:jc w:val="both"/>
        <w:rPr>
          <w:rFonts w:ascii="標楷體" w:eastAsia="標楷體" w:hAnsi="標楷體"/>
          <w:sz w:val="28"/>
          <w:szCs w:val="28"/>
        </w:rPr>
      </w:pPr>
      <w:r w:rsidRPr="00806C90">
        <w:rPr>
          <w:rFonts w:ascii="標楷體" w:eastAsia="標楷體" w:hAnsi="標楷體" w:hint="eastAsia"/>
          <w:sz w:val="28"/>
          <w:szCs w:val="28"/>
        </w:rPr>
        <w:t>政府法令之新增或變更。</w:t>
      </w:r>
    </w:p>
    <w:p w14:paraId="3206330D" w14:textId="77777777" w:rsidR="00543128" w:rsidRPr="00806C90" w:rsidRDefault="00543128" w:rsidP="00894F3E">
      <w:pPr>
        <w:numPr>
          <w:ilvl w:val="2"/>
          <w:numId w:val="4"/>
        </w:numPr>
        <w:tabs>
          <w:tab w:val="left" w:pos="993"/>
          <w:tab w:val="left" w:pos="1358"/>
        </w:tabs>
        <w:snapToGrid w:val="0"/>
        <w:spacing w:line="440" w:lineRule="exact"/>
        <w:ind w:left="1985" w:hanging="1134"/>
        <w:jc w:val="both"/>
        <w:rPr>
          <w:rFonts w:ascii="標楷體" w:eastAsia="標楷體" w:hAnsi="標楷體"/>
          <w:sz w:val="28"/>
          <w:szCs w:val="28"/>
        </w:rPr>
      </w:pPr>
      <w:r w:rsidRPr="00806C90">
        <w:rPr>
          <w:rFonts w:ascii="標楷體" w:eastAsia="標楷體" w:hAnsi="標楷體" w:hint="eastAsia"/>
          <w:sz w:val="28"/>
          <w:szCs w:val="28"/>
        </w:rPr>
        <w:t>甲方之本國或外國政府之行為。</w:t>
      </w:r>
    </w:p>
    <w:p w14:paraId="32E14973" w14:textId="77777777" w:rsidR="00543128" w:rsidRPr="00806C90" w:rsidRDefault="00543128" w:rsidP="00894F3E">
      <w:pPr>
        <w:numPr>
          <w:ilvl w:val="2"/>
          <w:numId w:val="4"/>
        </w:numPr>
        <w:tabs>
          <w:tab w:val="left" w:pos="993"/>
          <w:tab w:val="left" w:pos="1358"/>
        </w:tabs>
        <w:snapToGrid w:val="0"/>
        <w:spacing w:line="440" w:lineRule="exact"/>
        <w:ind w:left="1985" w:hanging="1134"/>
        <w:rPr>
          <w:rFonts w:ascii="標楷體" w:eastAsia="標楷體" w:hAnsi="標楷體"/>
          <w:sz w:val="28"/>
          <w:szCs w:val="28"/>
        </w:rPr>
      </w:pPr>
      <w:r w:rsidRPr="00806C90">
        <w:rPr>
          <w:rFonts w:ascii="標楷體" w:eastAsia="標楷體" w:hAnsi="標楷體" w:hint="eastAsia"/>
          <w:sz w:val="28"/>
          <w:szCs w:val="28"/>
        </w:rPr>
        <w:t>其他經甲方認定確屬不可抗力者。</w:t>
      </w:r>
    </w:p>
    <w:p w14:paraId="07CB7E72" w14:textId="77777777" w:rsidR="00543128" w:rsidRPr="00806C90" w:rsidRDefault="00543128" w:rsidP="00894F3E">
      <w:pPr>
        <w:numPr>
          <w:ilvl w:val="0"/>
          <w:numId w:val="8"/>
        </w:numPr>
        <w:tabs>
          <w:tab w:val="left" w:pos="1232"/>
        </w:tabs>
        <w:snapToGrid w:val="0"/>
        <w:spacing w:line="440" w:lineRule="exact"/>
        <w:ind w:left="1276" w:hanging="660"/>
        <w:rPr>
          <w:rFonts w:ascii="標楷體" w:eastAsia="標楷體" w:hAnsi="標楷體"/>
          <w:spacing w:val="-4"/>
          <w:sz w:val="28"/>
          <w:szCs w:val="28"/>
        </w:rPr>
      </w:pPr>
      <w:r w:rsidRPr="00806C90">
        <w:rPr>
          <w:rFonts w:ascii="標楷體" w:eastAsia="標楷體" w:hAnsi="標楷體" w:hint="eastAsia"/>
          <w:sz w:val="28"/>
          <w:szCs w:val="28"/>
        </w:rPr>
        <w:t>前</w:t>
      </w:r>
      <w:r w:rsidR="007B6715" w:rsidRPr="00806C90">
        <w:rPr>
          <w:rFonts w:ascii="標楷體" w:eastAsia="標楷體" w:hAnsi="標楷體" w:hint="eastAsia"/>
          <w:sz w:val="28"/>
          <w:szCs w:val="28"/>
        </w:rPr>
        <w:t>款</w:t>
      </w:r>
      <w:r w:rsidRPr="00806C90">
        <w:rPr>
          <w:rFonts w:ascii="標楷體" w:eastAsia="標楷體" w:hAnsi="標楷體" w:hint="eastAsia"/>
          <w:sz w:val="28"/>
          <w:szCs w:val="28"/>
        </w:rPr>
        <w:t>不可抗力或不可歸責事由發生或結束後，其屬可繼續履約之情形者，應繼續履約，並採行必要措施以降低其所造成之不利影響或損害。</w:t>
      </w:r>
    </w:p>
    <w:p w14:paraId="19C76E44" w14:textId="1BC8566F" w:rsidR="00B96D64" w:rsidRPr="00806C90" w:rsidRDefault="00543128" w:rsidP="00806C90">
      <w:pPr>
        <w:numPr>
          <w:ilvl w:val="0"/>
          <w:numId w:val="8"/>
        </w:numPr>
        <w:tabs>
          <w:tab w:val="left" w:pos="1232"/>
        </w:tabs>
        <w:snapToGrid w:val="0"/>
        <w:spacing w:line="440" w:lineRule="exact"/>
        <w:ind w:left="1276" w:hanging="660"/>
        <w:rPr>
          <w:rFonts w:ascii="標楷體" w:eastAsia="標楷體" w:hAnsi="標楷體"/>
          <w:spacing w:val="-4"/>
          <w:sz w:val="28"/>
          <w:szCs w:val="28"/>
        </w:rPr>
      </w:pPr>
      <w:r w:rsidRPr="00806C90">
        <w:rPr>
          <w:rFonts w:ascii="標楷體" w:eastAsia="標楷體" w:hAnsi="標楷體" w:hint="eastAsia"/>
          <w:spacing w:val="-4"/>
          <w:sz w:val="28"/>
          <w:szCs w:val="28"/>
        </w:rPr>
        <w:t>乙方履約有遲延者，在遲延中，對於因不可抗力而生之損害，亦應</w:t>
      </w:r>
      <w:r w:rsidRPr="00806C90">
        <w:rPr>
          <w:rFonts w:ascii="標楷體" w:eastAsia="標楷體" w:hAnsi="標楷體" w:hint="eastAsia"/>
          <w:spacing w:val="-4"/>
          <w:sz w:val="28"/>
          <w:szCs w:val="28"/>
        </w:rPr>
        <w:lastRenderedPageBreak/>
        <w:t>負責。</w:t>
      </w:r>
      <w:proofErr w:type="gramStart"/>
      <w:r w:rsidRPr="00806C90">
        <w:rPr>
          <w:rFonts w:ascii="標楷體" w:eastAsia="標楷體" w:hAnsi="標楷體" w:hint="eastAsia"/>
          <w:spacing w:val="4"/>
          <w:sz w:val="28"/>
          <w:szCs w:val="28"/>
        </w:rPr>
        <w:t>但經乙方</w:t>
      </w:r>
      <w:proofErr w:type="gramEnd"/>
      <w:r w:rsidRPr="00806C90">
        <w:rPr>
          <w:rFonts w:ascii="標楷體" w:eastAsia="標楷體" w:hAnsi="標楷體" w:hint="eastAsia"/>
          <w:spacing w:val="4"/>
          <w:sz w:val="28"/>
          <w:szCs w:val="28"/>
        </w:rPr>
        <w:t>證明縱</w:t>
      </w:r>
      <w:proofErr w:type="gramStart"/>
      <w:r w:rsidRPr="00806C90">
        <w:rPr>
          <w:rFonts w:ascii="標楷體" w:eastAsia="標楷體" w:hAnsi="標楷體" w:hint="eastAsia"/>
          <w:spacing w:val="4"/>
          <w:sz w:val="28"/>
          <w:szCs w:val="28"/>
        </w:rPr>
        <w:t>不</w:t>
      </w:r>
      <w:proofErr w:type="gramEnd"/>
      <w:r w:rsidRPr="00806C90">
        <w:rPr>
          <w:rFonts w:ascii="標楷體" w:eastAsia="標楷體" w:hAnsi="標楷體" w:hint="eastAsia"/>
          <w:spacing w:val="4"/>
          <w:sz w:val="28"/>
          <w:szCs w:val="28"/>
        </w:rPr>
        <w:t>遲延給付，而仍不免發生損害者不在此限。</w:t>
      </w:r>
    </w:p>
    <w:p w14:paraId="12DDE3DA" w14:textId="77777777" w:rsidR="00543128" w:rsidRPr="00806C90" w:rsidRDefault="00543128" w:rsidP="00894F3E">
      <w:pPr>
        <w:numPr>
          <w:ilvl w:val="0"/>
          <w:numId w:val="8"/>
        </w:numPr>
        <w:tabs>
          <w:tab w:val="left" w:pos="1232"/>
        </w:tabs>
        <w:snapToGrid w:val="0"/>
        <w:spacing w:line="440" w:lineRule="exact"/>
        <w:ind w:left="1276" w:hanging="660"/>
        <w:rPr>
          <w:rFonts w:ascii="標楷體" w:eastAsia="標楷體" w:hAnsi="標楷體"/>
          <w:spacing w:val="-4"/>
          <w:sz w:val="28"/>
          <w:szCs w:val="28"/>
        </w:rPr>
      </w:pPr>
      <w:r w:rsidRPr="00806C90">
        <w:rPr>
          <w:rFonts w:ascii="標楷體" w:eastAsia="標楷體" w:hAnsi="標楷體" w:hint="eastAsia"/>
          <w:sz w:val="28"/>
          <w:szCs w:val="28"/>
        </w:rPr>
        <w:t>乙方未遵守法令致生履約事故者，由乙方負責。因而遲延履約者，不得據以免責。</w:t>
      </w:r>
    </w:p>
    <w:p w14:paraId="657ACEB3" w14:textId="77777777" w:rsidR="00543128" w:rsidRPr="00806C90" w:rsidRDefault="00217263" w:rsidP="00894F3E">
      <w:pPr>
        <w:numPr>
          <w:ilvl w:val="0"/>
          <w:numId w:val="8"/>
        </w:numPr>
        <w:tabs>
          <w:tab w:val="left" w:pos="1232"/>
        </w:tabs>
        <w:snapToGrid w:val="0"/>
        <w:spacing w:line="440" w:lineRule="exact"/>
        <w:ind w:left="1276" w:hanging="660"/>
        <w:rPr>
          <w:rFonts w:ascii="標楷體" w:eastAsia="標楷體" w:hAnsi="標楷體"/>
          <w:spacing w:val="-4"/>
          <w:sz w:val="28"/>
          <w:szCs w:val="28"/>
        </w:rPr>
      </w:pPr>
      <w:r w:rsidRPr="00806C90">
        <w:rPr>
          <w:rFonts w:ascii="標楷體" w:eastAsia="標楷體" w:hAnsi="標楷體" w:hint="eastAsia"/>
          <w:sz w:val="28"/>
          <w:szCs w:val="28"/>
        </w:rPr>
        <w:t>因非可歸責於乙方之事由，甲方有延遲付款之情形，乙方得向甲方請求加計年息＿%（由甲方於招標時合理訂定，如未填寫，則依簽約日中華郵政股份有限公司牌告一年期郵政定期儲金機動利率）之遲延利息。</w:t>
      </w:r>
    </w:p>
    <w:p w14:paraId="3358A52F" w14:textId="77777777" w:rsidR="00543128" w:rsidRPr="00806C90" w:rsidRDefault="00543128" w:rsidP="00B15854">
      <w:pPr>
        <w:tabs>
          <w:tab w:val="num" w:pos="1918"/>
          <w:tab w:val="num" w:pos="2187"/>
        </w:tabs>
        <w:snapToGrid w:val="0"/>
        <w:spacing w:line="440" w:lineRule="exact"/>
        <w:ind w:right="57"/>
        <w:jc w:val="both"/>
        <w:rPr>
          <w:rFonts w:ascii="標楷體" w:eastAsia="標楷體" w:hAnsi="標楷體"/>
          <w:spacing w:val="-4"/>
          <w:sz w:val="28"/>
          <w:szCs w:val="28"/>
        </w:rPr>
      </w:pPr>
    </w:p>
    <w:p w14:paraId="6AC5D516" w14:textId="77777777" w:rsidR="00543128" w:rsidRPr="00806C90" w:rsidRDefault="00543128" w:rsidP="00B15854">
      <w:pPr>
        <w:snapToGrid w:val="0"/>
        <w:spacing w:line="440" w:lineRule="exact"/>
        <w:rPr>
          <w:rFonts w:ascii="標楷體" w:eastAsia="標楷體" w:hAnsi="標楷體"/>
          <w:b/>
          <w:bCs/>
          <w:sz w:val="28"/>
          <w:szCs w:val="28"/>
        </w:rPr>
      </w:pPr>
      <w:r w:rsidRPr="00806C90">
        <w:rPr>
          <w:rFonts w:ascii="標楷體" w:eastAsia="標楷體" w:hAnsi="標楷體" w:hint="eastAsia"/>
          <w:b/>
          <w:bCs/>
          <w:sz w:val="28"/>
          <w:szCs w:val="28"/>
        </w:rPr>
        <w:t>第十</w:t>
      </w:r>
      <w:r w:rsidR="00832259" w:rsidRPr="00806C90">
        <w:rPr>
          <w:rFonts w:ascii="標楷體" w:eastAsia="標楷體" w:hAnsi="標楷體" w:hint="eastAsia"/>
          <w:b/>
          <w:bCs/>
          <w:sz w:val="28"/>
          <w:szCs w:val="28"/>
        </w:rPr>
        <w:t>三</w:t>
      </w:r>
      <w:r w:rsidRPr="00806C90">
        <w:rPr>
          <w:rFonts w:ascii="標楷體" w:eastAsia="標楷體" w:hAnsi="標楷體" w:hint="eastAsia"/>
          <w:b/>
          <w:bCs/>
          <w:sz w:val="28"/>
          <w:szCs w:val="28"/>
        </w:rPr>
        <w:t>條  權利及責任</w:t>
      </w:r>
    </w:p>
    <w:p w14:paraId="428CA51A" w14:textId="77777777" w:rsidR="00543128" w:rsidRPr="00806C90" w:rsidRDefault="00543128" w:rsidP="00894F3E">
      <w:pPr>
        <w:numPr>
          <w:ilvl w:val="0"/>
          <w:numId w:val="9"/>
        </w:numPr>
        <w:tabs>
          <w:tab w:val="left" w:pos="851"/>
        </w:tabs>
        <w:snapToGrid w:val="0"/>
        <w:spacing w:line="440" w:lineRule="exact"/>
        <w:ind w:left="1276" w:right="57" w:hanging="646"/>
        <w:jc w:val="both"/>
        <w:rPr>
          <w:rFonts w:ascii="標楷體" w:eastAsia="標楷體" w:hAnsi="標楷體"/>
          <w:sz w:val="28"/>
          <w:szCs w:val="28"/>
        </w:rPr>
      </w:pPr>
      <w:r w:rsidRPr="00806C90">
        <w:rPr>
          <w:rFonts w:ascii="標楷體" w:eastAsia="標楷體" w:hAnsi="標楷體" w:hint="eastAsia"/>
          <w:sz w:val="28"/>
          <w:szCs w:val="28"/>
        </w:rPr>
        <w:t>乙方應擔保第三人就履約標的，對於甲方不得主張任何權利。</w:t>
      </w:r>
    </w:p>
    <w:p w14:paraId="28A6B6E1" w14:textId="77777777" w:rsidR="00543128" w:rsidRPr="00806C90" w:rsidRDefault="00543128" w:rsidP="00894F3E">
      <w:pPr>
        <w:numPr>
          <w:ilvl w:val="0"/>
          <w:numId w:val="9"/>
        </w:numPr>
        <w:tabs>
          <w:tab w:val="left" w:pos="851"/>
        </w:tabs>
        <w:snapToGrid w:val="0"/>
        <w:spacing w:line="440" w:lineRule="exact"/>
        <w:ind w:left="1276" w:right="57" w:hanging="646"/>
        <w:jc w:val="both"/>
        <w:rPr>
          <w:rFonts w:ascii="標楷體" w:eastAsia="標楷體" w:hAnsi="標楷體"/>
          <w:sz w:val="28"/>
          <w:szCs w:val="28"/>
        </w:rPr>
      </w:pPr>
      <w:r w:rsidRPr="00806C90">
        <w:rPr>
          <w:rFonts w:ascii="標楷體" w:eastAsia="標楷體" w:hAnsi="標楷體" w:hint="eastAsia"/>
          <w:sz w:val="28"/>
          <w:szCs w:val="28"/>
        </w:rPr>
        <w:t>乙方履約，其有侵害第三人合法權益時，應由乙方負責處理並承擔一切法律責任</w:t>
      </w:r>
      <w:r w:rsidR="00965A5F" w:rsidRPr="00806C90">
        <w:rPr>
          <w:rFonts w:ascii="標楷體" w:eastAsia="標楷體" w:hAnsi="標楷體" w:hint="eastAsia"/>
          <w:sz w:val="28"/>
          <w:szCs w:val="28"/>
        </w:rPr>
        <w:t>及費用，包括甲方所發生之費用</w:t>
      </w:r>
      <w:r w:rsidR="00B36B5B" w:rsidRPr="00806C90">
        <w:rPr>
          <w:rFonts w:ascii="標楷體" w:eastAsia="標楷體" w:hAnsi="標楷體" w:hint="eastAsia"/>
          <w:sz w:val="28"/>
          <w:szCs w:val="28"/>
        </w:rPr>
        <w:t>。</w:t>
      </w:r>
      <w:r w:rsidR="00965A5F" w:rsidRPr="00806C90">
        <w:rPr>
          <w:rFonts w:ascii="標楷體" w:eastAsia="標楷體" w:hAnsi="標楷體" w:hint="eastAsia"/>
          <w:sz w:val="28"/>
          <w:szCs w:val="28"/>
        </w:rPr>
        <w:t>甲方並得</w:t>
      </w:r>
      <w:r w:rsidR="00914C46" w:rsidRPr="00806C90">
        <w:rPr>
          <w:rFonts w:ascii="標楷體" w:eastAsia="標楷體" w:hAnsi="標楷體" w:hint="eastAsia"/>
          <w:sz w:val="28"/>
          <w:szCs w:val="28"/>
        </w:rPr>
        <w:t>請求</w:t>
      </w:r>
      <w:r w:rsidR="00965A5F" w:rsidRPr="00806C90">
        <w:rPr>
          <w:rFonts w:ascii="標楷體" w:eastAsia="標楷體" w:hAnsi="標楷體" w:hint="eastAsia"/>
          <w:sz w:val="28"/>
          <w:szCs w:val="28"/>
        </w:rPr>
        <w:t>損害賠償</w:t>
      </w:r>
      <w:r w:rsidRPr="00806C90">
        <w:rPr>
          <w:rFonts w:ascii="標楷體" w:eastAsia="標楷體" w:hAnsi="標楷體" w:hint="eastAsia"/>
          <w:sz w:val="28"/>
          <w:szCs w:val="28"/>
        </w:rPr>
        <w:t>。</w:t>
      </w:r>
    </w:p>
    <w:p w14:paraId="2C864192" w14:textId="75C164F8" w:rsidR="00671053" w:rsidRPr="00806C90" w:rsidRDefault="00727BD8" w:rsidP="00806C90">
      <w:pPr>
        <w:numPr>
          <w:ilvl w:val="0"/>
          <w:numId w:val="9"/>
        </w:numPr>
        <w:tabs>
          <w:tab w:val="left" w:pos="851"/>
        </w:tabs>
        <w:snapToGrid w:val="0"/>
        <w:spacing w:line="440" w:lineRule="exact"/>
        <w:ind w:left="1276" w:right="57" w:hanging="646"/>
        <w:jc w:val="both"/>
        <w:rPr>
          <w:rFonts w:ascii="標楷體" w:eastAsia="標楷體" w:hAnsi="標楷體"/>
          <w:sz w:val="28"/>
          <w:szCs w:val="28"/>
        </w:rPr>
      </w:pPr>
      <w:r w:rsidRPr="00806C90">
        <w:rPr>
          <w:rFonts w:ascii="標楷體" w:eastAsia="標楷體" w:hAnsi="標楷體" w:hint="eastAsia"/>
          <w:sz w:val="28"/>
          <w:szCs w:val="28"/>
        </w:rPr>
        <w:t>乙方履約結果涉及履約標的</w:t>
      </w:r>
      <w:r w:rsidRPr="00806C90">
        <w:rPr>
          <w:rFonts w:ascii="標楷體" w:eastAsia="標楷體" w:hAnsi="標楷體" w:hint="eastAsia"/>
          <w:color w:val="000000" w:themeColor="text1"/>
          <w:sz w:val="28"/>
          <w:szCs w:val="28"/>
        </w:rPr>
        <w:t>所產出之智慧財產權（包含專利權、商標權、著作權、營業秘密等）者：</w:t>
      </w:r>
      <w:r w:rsidR="00671053" w:rsidRPr="00806C90">
        <w:rPr>
          <w:rFonts w:ascii="標楷體" w:eastAsia="標楷體" w:hAnsi="標楷體" w:hint="eastAsia"/>
          <w:color w:val="000000" w:themeColor="text1"/>
          <w:sz w:val="28"/>
          <w:szCs w:val="28"/>
        </w:rPr>
        <w:t>甲方取得全部權利。</w:t>
      </w:r>
    </w:p>
    <w:p w14:paraId="358E46DF" w14:textId="77777777" w:rsidR="00543128" w:rsidRPr="00806C90" w:rsidRDefault="008B3569" w:rsidP="00894F3E">
      <w:pPr>
        <w:numPr>
          <w:ilvl w:val="0"/>
          <w:numId w:val="9"/>
        </w:numPr>
        <w:tabs>
          <w:tab w:val="left" w:pos="851"/>
        </w:tabs>
        <w:snapToGrid w:val="0"/>
        <w:spacing w:line="440" w:lineRule="exact"/>
        <w:ind w:left="1276" w:right="57" w:hanging="646"/>
        <w:jc w:val="both"/>
        <w:rPr>
          <w:rFonts w:ascii="標楷體" w:eastAsia="標楷體" w:hAnsi="標楷體"/>
          <w:sz w:val="28"/>
          <w:szCs w:val="28"/>
        </w:rPr>
      </w:pPr>
      <w:r w:rsidRPr="00806C90">
        <w:rPr>
          <w:rFonts w:ascii="標楷體" w:eastAsia="標楷體" w:hAnsi="標楷體" w:hint="eastAsia"/>
          <w:sz w:val="28"/>
          <w:szCs w:val="28"/>
        </w:rPr>
        <w:t>有關著作權法第24條與第28條之權利，他方得行使該權利，</w:t>
      </w:r>
      <w:proofErr w:type="gramStart"/>
      <w:r w:rsidRPr="00806C90">
        <w:rPr>
          <w:rFonts w:ascii="標楷體" w:eastAsia="標楷體" w:hAnsi="標楷體" w:hint="eastAsia"/>
          <w:sz w:val="28"/>
          <w:szCs w:val="28"/>
        </w:rPr>
        <w:t>惟涉有</w:t>
      </w:r>
      <w:proofErr w:type="gramEnd"/>
      <w:r w:rsidRPr="00806C90">
        <w:rPr>
          <w:rFonts w:ascii="標楷體" w:eastAsia="標楷體" w:hAnsi="標楷體" w:hint="eastAsia"/>
          <w:sz w:val="28"/>
          <w:szCs w:val="28"/>
        </w:rPr>
        <w:t>政府機密者，不在此限。</w:t>
      </w:r>
    </w:p>
    <w:p w14:paraId="26E7C45B" w14:textId="77777777" w:rsidR="00543128" w:rsidRPr="00806C90" w:rsidRDefault="00543128" w:rsidP="00894F3E">
      <w:pPr>
        <w:numPr>
          <w:ilvl w:val="0"/>
          <w:numId w:val="9"/>
        </w:numPr>
        <w:tabs>
          <w:tab w:val="left" w:pos="851"/>
        </w:tabs>
        <w:snapToGrid w:val="0"/>
        <w:spacing w:line="440" w:lineRule="exact"/>
        <w:ind w:left="1276" w:right="57" w:hanging="646"/>
        <w:jc w:val="both"/>
        <w:rPr>
          <w:rFonts w:ascii="標楷體" w:eastAsia="標楷體" w:hAnsi="標楷體"/>
          <w:sz w:val="28"/>
          <w:szCs w:val="28"/>
        </w:rPr>
      </w:pPr>
      <w:r w:rsidRPr="00806C90">
        <w:rPr>
          <w:rFonts w:ascii="標楷體" w:eastAsia="標楷體" w:hAnsi="標楷體" w:hint="eastAsia"/>
          <w:sz w:val="28"/>
          <w:szCs w:val="28"/>
        </w:rPr>
        <w:t>甲方及乙方應採取必要之措施，以保障他方免於因契約之履行而遭第三人請求損害賠償。其有致第三人損害者，應由造成損害原因之一方負責賠償。</w:t>
      </w:r>
    </w:p>
    <w:p w14:paraId="24649CF8" w14:textId="345DC05C" w:rsidR="00543128" w:rsidRPr="00806C90" w:rsidRDefault="00806C90" w:rsidP="00894F3E">
      <w:pPr>
        <w:numPr>
          <w:ilvl w:val="0"/>
          <w:numId w:val="9"/>
        </w:numPr>
        <w:tabs>
          <w:tab w:val="left" w:pos="851"/>
        </w:tabs>
        <w:snapToGrid w:val="0"/>
        <w:spacing w:line="440" w:lineRule="exact"/>
        <w:ind w:left="1276" w:right="57" w:hanging="646"/>
        <w:jc w:val="both"/>
        <w:rPr>
          <w:rFonts w:ascii="標楷體" w:eastAsia="標楷體" w:hAnsi="標楷體"/>
          <w:sz w:val="28"/>
          <w:szCs w:val="28"/>
        </w:rPr>
      </w:pPr>
      <w:r>
        <w:rPr>
          <w:rFonts w:ascii="標楷體" w:eastAsia="標楷體" w:hAnsi="標楷體" w:hint="eastAsia"/>
          <w:sz w:val="28"/>
          <w:szCs w:val="28"/>
        </w:rPr>
        <w:t>甲方對於乙方</w:t>
      </w:r>
      <w:r w:rsidR="00543128" w:rsidRPr="00806C90">
        <w:rPr>
          <w:rFonts w:ascii="標楷體" w:eastAsia="標楷體" w:hAnsi="標楷體" w:hint="eastAsia"/>
          <w:sz w:val="28"/>
          <w:szCs w:val="28"/>
        </w:rPr>
        <w:t>及其人員因履約所致之人體傷亡或財物損失，不負賠償責任。</w:t>
      </w:r>
    </w:p>
    <w:p w14:paraId="42E69BA1" w14:textId="77777777" w:rsidR="00543128" w:rsidRPr="00806C90" w:rsidRDefault="00E123B0" w:rsidP="00894F3E">
      <w:pPr>
        <w:numPr>
          <w:ilvl w:val="0"/>
          <w:numId w:val="9"/>
        </w:numPr>
        <w:tabs>
          <w:tab w:val="left" w:pos="851"/>
        </w:tabs>
        <w:snapToGrid w:val="0"/>
        <w:spacing w:line="440" w:lineRule="exact"/>
        <w:ind w:left="1276" w:right="57" w:hanging="646"/>
        <w:jc w:val="both"/>
        <w:rPr>
          <w:rFonts w:ascii="標楷體" w:eastAsia="標楷體" w:hAnsi="標楷體"/>
          <w:sz w:val="28"/>
          <w:szCs w:val="28"/>
        </w:rPr>
      </w:pPr>
      <w:r w:rsidRPr="00806C90">
        <w:rPr>
          <w:rFonts w:ascii="標楷體" w:eastAsia="標楷體" w:hAnsi="標楷體" w:hint="eastAsia"/>
          <w:sz w:val="28"/>
          <w:szCs w:val="28"/>
        </w:rPr>
        <w:t>因可歸責於一方之事由，致他方遭受損害者，一方應負賠償責任，</w:t>
      </w:r>
      <w:r w:rsidR="00127F07" w:rsidRPr="00806C90">
        <w:rPr>
          <w:rFonts w:ascii="標楷體" w:eastAsia="標楷體" w:hAnsi="標楷體" w:hint="eastAsia"/>
          <w:sz w:val="28"/>
          <w:szCs w:val="28"/>
        </w:rPr>
        <w:t>其認定有爭議者，依照爭議處理條款辦理</w:t>
      </w:r>
      <w:r w:rsidR="00F746E7" w:rsidRPr="00806C90">
        <w:rPr>
          <w:rFonts w:ascii="標楷體" w:eastAsia="標楷體" w:hAnsi="標楷體" w:hint="eastAsia"/>
          <w:sz w:val="28"/>
          <w:szCs w:val="28"/>
        </w:rPr>
        <w:t>。</w:t>
      </w:r>
    </w:p>
    <w:p w14:paraId="23ED388C" w14:textId="77777777" w:rsidR="00127F07" w:rsidRPr="00806C90" w:rsidRDefault="00127F07" w:rsidP="00894F3E">
      <w:pPr>
        <w:numPr>
          <w:ilvl w:val="1"/>
          <w:numId w:val="10"/>
        </w:numPr>
        <w:tabs>
          <w:tab w:val="clear" w:pos="1980"/>
        </w:tabs>
        <w:snapToGrid w:val="0"/>
        <w:spacing w:line="440" w:lineRule="exact"/>
        <w:ind w:left="1843" w:hanging="850"/>
        <w:rPr>
          <w:rFonts w:ascii="標楷體" w:eastAsia="標楷體" w:hAnsi="標楷體"/>
          <w:sz w:val="28"/>
          <w:szCs w:val="28"/>
        </w:rPr>
      </w:pPr>
      <w:r w:rsidRPr="00806C90">
        <w:rPr>
          <w:rFonts w:ascii="標楷體" w:eastAsia="標楷體" w:hAnsi="標楷體" w:hint="eastAsia"/>
          <w:sz w:val="28"/>
          <w:szCs w:val="28"/>
        </w:rPr>
        <w:t>損害賠償之範圍，依民法第216條第1項規定，以填補</w:t>
      </w:r>
      <w:r w:rsidR="00E123B0" w:rsidRPr="00806C90">
        <w:rPr>
          <w:rFonts w:ascii="標楷體" w:eastAsia="標楷體" w:hAnsi="標楷體" w:hint="eastAsia"/>
          <w:sz w:val="28"/>
          <w:szCs w:val="28"/>
        </w:rPr>
        <w:t>他方</w:t>
      </w:r>
      <w:r w:rsidRPr="00806C90">
        <w:rPr>
          <w:rFonts w:ascii="標楷體" w:eastAsia="標楷體" w:hAnsi="標楷體" w:hint="eastAsia"/>
          <w:sz w:val="28"/>
          <w:szCs w:val="28"/>
        </w:rPr>
        <w:t>所受損害及所失利益為限。□但非因故意或重大過失所致之損害，契約雙方所負賠償責任不包括「所失利益」（得由甲方於招標時勾選）。</w:t>
      </w:r>
    </w:p>
    <w:p w14:paraId="16557C52" w14:textId="66C041D4" w:rsidR="00127F07" w:rsidRPr="00806C90" w:rsidRDefault="00671053" w:rsidP="00894F3E">
      <w:pPr>
        <w:numPr>
          <w:ilvl w:val="1"/>
          <w:numId w:val="10"/>
        </w:numPr>
        <w:tabs>
          <w:tab w:val="clear" w:pos="1980"/>
        </w:tabs>
        <w:snapToGrid w:val="0"/>
        <w:spacing w:line="440" w:lineRule="exact"/>
        <w:ind w:left="1843" w:hanging="850"/>
        <w:rPr>
          <w:rFonts w:ascii="標楷體" w:eastAsia="標楷體" w:hAnsi="標楷體"/>
          <w:sz w:val="28"/>
          <w:szCs w:val="28"/>
        </w:rPr>
      </w:pPr>
      <w:r w:rsidRPr="00806C90">
        <w:rPr>
          <w:rFonts w:ascii="標楷體" w:eastAsia="標楷體" w:hAnsi="標楷體" w:hint="eastAsia"/>
          <w:sz w:val="28"/>
          <w:szCs w:val="28"/>
        </w:rPr>
        <w:t>除懲罰性違約金、逾期違約金及第9款之違約金外，損害賠償金額上限為</w:t>
      </w:r>
      <w:r w:rsidR="00127F07" w:rsidRPr="00806C90">
        <w:rPr>
          <w:rFonts w:ascii="標楷體" w:eastAsia="標楷體" w:hAnsi="標楷體" w:hint="eastAsia"/>
          <w:sz w:val="28"/>
          <w:szCs w:val="28"/>
        </w:rPr>
        <w:t>契約價金總額。</w:t>
      </w:r>
    </w:p>
    <w:p w14:paraId="500F4EDA" w14:textId="77777777" w:rsidR="00127F07" w:rsidRPr="00806C90" w:rsidRDefault="00671053" w:rsidP="00894F3E">
      <w:pPr>
        <w:numPr>
          <w:ilvl w:val="1"/>
          <w:numId w:val="10"/>
        </w:numPr>
        <w:tabs>
          <w:tab w:val="clear" w:pos="1980"/>
        </w:tabs>
        <w:snapToGrid w:val="0"/>
        <w:spacing w:line="440" w:lineRule="exact"/>
        <w:ind w:left="1843" w:hanging="850"/>
        <w:rPr>
          <w:rFonts w:ascii="標楷體" w:eastAsia="標楷體" w:hAnsi="標楷體"/>
          <w:sz w:val="28"/>
          <w:szCs w:val="28"/>
        </w:rPr>
      </w:pPr>
      <w:r w:rsidRPr="00806C90">
        <w:rPr>
          <w:rFonts w:ascii="標楷體" w:eastAsia="標楷體" w:hAnsi="標楷體" w:hint="eastAsia"/>
          <w:sz w:val="28"/>
          <w:szCs w:val="28"/>
        </w:rPr>
        <w:lastRenderedPageBreak/>
        <w:t>前目訂有損害賠償金額上限者，於法令另有規定，或</w:t>
      </w:r>
      <w:r w:rsidR="00E123B0" w:rsidRPr="00806C90">
        <w:rPr>
          <w:rFonts w:ascii="標楷體" w:eastAsia="標楷體" w:hAnsi="標楷體" w:hint="eastAsia"/>
          <w:sz w:val="28"/>
          <w:szCs w:val="28"/>
        </w:rPr>
        <w:t>一</w:t>
      </w:r>
      <w:r w:rsidRPr="00806C90">
        <w:rPr>
          <w:rFonts w:ascii="標楷體" w:eastAsia="標楷體" w:hAnsi="標楷體" w:hint="eastAsia"/>
          <w:sz w:val="28"/>
          <w:szCs w:val="28"/>
        </w:rPr>
        <w:t>方</w:t>
      </w:r>
      <w:r w:rsidR="00E123B0" w:rsidRPr="00806C90">
        <w:rPr>
          <w:rFonts w:ascii="標楷體" w:eastAsia="標楷體" w:hAnsi="標楷體" w:hint="eastAsia"/>
          <w:sz w:val="28"/>
          <w:szCs w:val="28"/>
        </w:rPr>
        <w:t>故意</w:t>
      </w:r>
      <w:r w:rsidRPr="00806C90">
        <w:rPr>
          <w:rFonts w:ascii="標楷體" w:eastAsia="標楷體" w:hAnsi="標楷體" w:hint="eastAsia"/>
          <w:sz w:val="28"/>
          <w:szCs w:val="28"/>
        </w:rPr>
        <w:t>隱瞞工作之瑕疵、故意或重大過失行為</w:t>
      </w:r>
      <w:r w:rsidR="00E123B0" w:rsidRPr="00806C90">
        <w:rPr>
          <w:rFonts w:ascii="標楷體" w:eastAsia="標楷體" w:hAnsi="標楷體" w:hint="eastAsia"/>
          <w:sz w:val="28"/>
          <w:szCs w:val="28"/>
        </w:rPr>
        <w:t>，</w:t>
      </w:r>
      <w:r w:rsidRPr="00806C90">
        <w:rPr>
          <w:rFonts w:ascii="標楷體" w:eastAsia="標楷體" w:hAnsi="標楷體" w:hint="eastAsia"/>
          <w:sz w:val="28"/>
          <w:szCs w:val="28"/>
        </w:rPr>
        <w:t>或對第三人發生侵權行為，對</w:t>
      </w:r>
      <w:r w:rsidR="00E123B0" w:rsidRPr="00806C90">
        <w:rPr>
          <w:rFonts w:ascii="標楷體" w:eastAsia="標楷體" w:hAnsi="標楷體" w:hint="eastAsia"/>
          <w:sz w:val="28"/>
          <w:szCs w:val="28"/>
        </w:rPr>
        <w:t>他</w:t>
      </w:r>
      <w:r w:rsidRPr="00806C90">
        <w:rPr>
          <w:rFonts w:ascii="標楷體" w:eastAsia="標楷體" w:hAnsi="標楷體" w:hint="eastAsia"/>
          <w:sz w:val="28"/>
          <w:szCs w:val="28"/>
        </w:rPr>
        <w:t>方所造成之損害賠償，不受賠償金額上限之限制。</w:t>
      </w:r>
    </w:p>
    <w:p w14:paraId="7650CE85" w14:textId="77777777" w:rsidR="00543128" w:rsidRPr="00806C90" w:rsidRDefault="00127F07" w:rsidP="00894F3E">
      <w:pPr>
        <w:numPr>
          <w:ilvl w:val="0"/>
          <w:numId w:val="9"/>
        </w:numPr>
        <w:tabs>
          <w:tab w:val="left" w:pos="851"/>
        </w:tabs>
        <w:snapToGrid w:val="0"/>
        <w:spacing w:line="440" w:lineRule="exact"/>
        <w:ind w:left="1276" w:right="57" w:hanging="646"/>
        <w:jc w:val="both"/>
        <w:rPr>
          <w:rFonts w:ascii="標楷體" w:eastAsia="標楷體" w:hAnsi="標楷體"/>
          <w:sz w:val="28"/>
          <w:szCs w:val="28"/>
        </w:rPr>
      </w:pPr>
      <w:r w:rsidRPr="00806C90">
        <w:rPr>
          <w:rFonts w:ascii="標楷體" w:eastAsia="標楷體" w:hAnsi="標楷體"/>
          <w:sz w:val="28"/>
          <w:szCs w:val="28"/>
        </w:rPr>
        <w:t>甲方依乙方履約結果辦理採購，因乙方計算數量錯誤或項目漏列，致該採購結算</w:t>
      </w:r>
      <w:r w:rsidRPr="00806C90">
        <w:rPr>
          <w:rFonts w:ascii="標楷體" w:eastAsia="標楷體" w:hAnsi="標楷體" w:hint="eastAsia"/>
          <w:sz w:val="28"/>
          <w:szCs w:val="28"/>
        </w:rPr>
        <w:t>增加金額與減少金額絕對值合計，</w:t>
      </w:r>
      <w:r w:rsidRPr="00806C90">
        <w:rPr>
          <w:rFonts w:ascii="標楷體" w:eastAsia="標楷體" w:hAnsi="標楷體"/>
          <w:sz w:val="28"/>
          <w:szCs w:val="28"/>
        </w:rPr>
        <w:t>逾</w:t>
      </w:r>
      <w:r w:rsidRPr="00806C90">
        <w:rPr>
          <w:rFonts w:ascii="標楷體" w:eastAsia="標楷體" w:hAnsi="標楷體" w:hint="eastAsia"/>
          <w:sz w:val="28"/>
          <w:szCs w:val="28"/>
        </w:rPr>
        <w:t>採購契約價金總額</w:t>
      </w:r>
      <w:r w:rsidRPr="00806C90">
        <w:rPr>
          <w:rFonts w:ascii="標楷體" w:eastAsia="標楷體" w:hAnsi="標楷體"/>
          <w:sz w:val="28"/>
          <w:szCs w:val="28"/>
        </w:rPr>
        <w:t>百分之</w:t>
      </w:r>
      <w:r w:rsidRPr="00806C90">
        <w:rPr>
          <w:rFonts w:ascii="標楷體" w:eastAsia="標楷體" w:hAnsi="標楷體" w:hint="eastAsia"/>
          <w:sz w:val="28"/>
          <w:szCs w:val="28"/>
        </w:rPr>
        <w:t>五</w:t>
      </w:r>
      <w:r w:rsidRPr="00806C90">
        <w:rPr>
          <w:rFonts w:ascii="標楷體" w:eastAsia="標楷體" w:hAnsi="標楷體"/>
          <w:sz w:val="28"/>
          <w:szCs w:val="28"/>
        </w:rPr>
        <w:t>者，應就超過百分之</w:t>
      </w:r>
      <w:r w:rsidRPr="00806C90">
        <w:rPr>
          <w:rFonts w:ascii="標楷體" w:eastAsia="標楷體" w:hAnsi="標楷體" w:hint="eastAsia"/>
          <w:sz w:val="28"/>
          <w:szCs w:val="28"/>
        </w:rPr>
        <w:t>五</w:t>
      </w:r>
      <w:r w:rsidRPr="00806C90">
        <w:rPr>
          <w:rFonts w:ascii="標楷體" w:eastAsia="標楷體" w:hAnsi="標楷體"/>
          <w:sz w:val="28"/>
          <w:szCs w:val="28"/>
        </w:rPr>
        <w:t>部分占該採購契約價金總額之比率</w:t>
      </w:r>
      <w:r w:rsidRPr="00806C90">
        <w:rPr>
          <w:rFonts w:ascii="標楷體" w:eastAsia="標楷體" w:hAnsi="標楷體" w:hint="eastAsia"/>
          <w:sz w:val="28"/>
          <w:szCs w:val="28"/>
        </w:rPr>
        <w:t>，</w:t>
      </w:r>
      <w:r w:rsidRPr="00806C90">
        <w:rPr>
          <w:rFonts w:ascii="標楷體" w:eastAsia="標楷體" w:hAnsi="標楷體"/>
          <w:sz w:val="28"/>
          <w:szCs w:val="28"/>
        </w:rPr>
        <w:t>乘以契約價金規劃設計部分總額計算違約金。但本</w:t>
      </w:r>
      <w:r w:rsidRPr="00806C90">
        <w:rPr>
          <w:rFonts w:ascii="標楷體" w:eastAsia="標楷體" w:hAnsi="標楷體" w:hint="eastAsia"/>
          <w:sz w:val="28"/>
          <w:szCs w:val="28"/>
        </w:rPr>
        <w:t>款</w:t>
      </w:r>
      <w:r w:rsidRPr="00806C90">
        <w:rPr>
          <w:rFonts w:ascii="標楷體" w:eastAsia="標楷體" w:hAnsi="標楷體"/>
          <w:sz w:val="28"/>
          <w:szCs w:val="28"/>
        </w:rPr>
        <w:t>累計違約金以契約價金總額之百分之十為上限。</w:t>
      </w:r>
      <w:r w:rsidRPr="00806C90">
        <w:rPr>
          <w:rFonts w:ascii="標楷體" w:eastAsia="標楷體" w:hAnsi="標楷體" w:hint="eastAsia"/>
          <w:sz w:val="28"/>
          <w:szCs w:val="28"/>
        </w:rPr>
        <w:t>本款之「</w:t>
      </w:r>
      <w:r w:rsidRPr="00806C90">
        <w:rPr>
          <w:rFonts w:ascii="標楷體" w:eastAsia="標楷體" w:hAnsi="標楷體"/>
          <w:sz w:val="28"/>
          <w:szCs w:val="28"/>
        </w:rPr>
        <w:t>採購契約價金總額</w:t>
      </w:r>
      <w:r w:rsidRPr="00806C90">
        <w:rPr>
          <w:rFonts w:ascii="標楷體" w:eastAsia="標楷體" w:hAnsi="標楷體" w:hint="eastAsia"/>
          <w:sz w:val="28"/>
          <w:szCs w:val="28"/>
        </w:rPr>
        <w:t>」</w:t>
      </w:r>
      <w:r w:rsidRPr="00806C90">
        <w:rPr>
          <w:rFonts w:ascii="標楷體" w:eastAsia="標楷體" w:hAnsi="標楷體"/>
          <w:sz w:val="28"/>
          <w:szCs w:val="28"/>
        </w:rPr>
        <w:t>，係指依</w:t>
      </w:r>
      <w:r w:rsidRPr="00806C90">
        <w:rPr>
          <w:rFonts w:ascii="標楷體" w:eastAsia="標楷體" w:hAnsi="標楷體" w:hint="eastAsia"/>
          <w:sz w:val="28"/>
          <w:szCs w:val="28"/>
        </w:rPr>
        <w:t>乙方</w:t>
      </w:r>
      <w:r w:rsidRPr="00806C90">
        <w:rPr>
          <w:rFonts w:ascii="標楷體" w:eastAsia="標楷體" w:hAnsi="標楷體"/>
          <w:sz w:val="28"/>
          <w:szCs w:val="28"/>
        </w:rPr>
        <w:t>履約結果辦理</w:t>
      </w:r>
      <w:r w:rsidRPr="00806C90">
        <w:rPr>
          <w:rFonts w:ascii="標楷體" w:eastAsia="標楷體" w:hAnsi="標楷體" w:hint="eastAsia"/>
          <w:sz w:val="28"/>
          <w:szCs w:val="28"/>
        </w:rPr>
        <w:t>工程採購</w:t>
      </w:r>
      <w:r w:rsidRPr="00806C90">
        <w:rPr>
          <w:rFonts w:ascii="標楷體" w:eastAsia="標楷體" w:hAnsi="標楷體"/>
          <w:sz w:val="28"/>
          <w:szCs w:val="28"/>
        </w:rPr>
        <w:t>決標</w:t>
      </w:r>
      <w:r w:rsidRPr="00806C90">
        <w:rPr>
          <w:rFonts w:ascii="標楷體" w:eastAsia="標楷體" w:hAnsi="標楷體" w:hint="eastAsia"/>
          <w:sz w:val="28"/>
          <w:szCs w:val="28"/>
        </w:rPr>
        <w:t>時之</w:t>
      </w:r>
      <w:r w:rsidRPr="00806C90">
        <w:rPr>
          <w:rFonts w:ascii="標楷體" w:eastAsia="標楷體" w:hAnsi="標楷體"/>
          <w:sz w:val="28"/>
          <w:szCs w:val="28"/>
        </w:rPr>
        <w:t>契約價金總額</w:t>
      </w:r>
      <w:r w:rsidRPr="00806C90">
        <w:rPr>
          <w:rFonts w:ascii="標楷體" w:eastAsia="標楷體" w:hAnsi="標楷體" w:hint="eastAsia"/>
          <w:sz w:val="28"/>
          <w:szCs w:val="28"/>
        </w:rPr>
        <w:t>。</w:t>
      </w:r>
    </w:p>
    <w:p w14:paraId="150FAF8B" w14:textId="77777777" w:rsidR="00A86B7A" w:rsidRPr="00806C90" w:rsidRDefault="002808D3" w:rsidP="00894F3E">
      <w:pPr>
        <w:numPr>
          <w:ilvl w:val="0"/>
          <w:numId w:val="9"/>
        </w:numPr>
        <w:tabs>
          <w:tab w:val="left" w:pos="851"/>
        </w:tabs>
        <w:snapToGrid w:val="0"/>
        <w:spacing w:line="440" w:lineRule="exact"/>
        <w:ind w:left="1276" w:right="57" w:hanging="646"/>
        <w:jc w:val="both"/>
        <w:rPr>
          <w:rFonts w:ascii="標楷體" w:eastAsia="標楷體" w:hAnsi="標楷體"/>
          <w:sz w:val="28"/>
          <w:szCs w:val="28"/>
        </w:rPr>
      </w:pPr>
      <w:r w:rsidRPr="00806C90">
        <w:rPr>
          <w:rFonts w:ascii="標楷體" w:eastAsia="標楷體" w:hAnsi="標楷體" w:hint="eastAsia"/>
          <w:sz w:val="28"/>
          <w:szCs w:val="28"/>
        </w:rPr>
        <w:t>甲方不得於本契約納列提供甲方使用之公務車輛、提供甲方人員使用之影印機、電腦設備、行動電話(含門號)、傳真機及其他應由甲方人員自備之辦公設施及其耗材。</w:t>
      </w:r>
    </w:p>
    <w:p w14:paraId="2EC27CEA" w14:textId="71E89143" w:rsidR="00485744" w:rsidRPr="00806C90" w:rsidRDefault="002808D3" w:rsidP="00806C90">
      <w:pPr>
        <w:numPr>
          <w:ilvl w:val="0"/>
          <w:numId w:val="9"/>
        </w:numPr>
        <w:tabs>
          <w:tab w:val="left" w:pos="851"/>
        </w:tabs>
        <w:snapToGrid w:val="0"/>
        <w:spacing w:line="440" w:lineRule="exact"/>
        <w:ind w:left="1276" w:right="57" w:hanging="646"/>
        <w:jc w:val="both"/>
        <w:rPr>
          <w:rFonts w:ascii="標楷體" w:eastAsia="標楷體" w:hAnsi="標楷體"/>
          <w:sz w:val="28"/>
          <w:szCs w:val="28"/>
        </w:rPr>
      </w:pPr>
      <w:r w:rsidRPr="00806C90">
        <w:rPr>
          <w:rFonts w:ascii="標楷體" w:eastAsia="標楷體" w:hAnsi="標楷體" w:hint="eastAsia"/>
          <w:sz w:val="28"/>
          <w:szCs w:val="28"/>
        </w:rPr>
        <w:t>甲方不得指揮乙方人員從事與本契約無關之工作。</w:t>
      </w:r>
    </w:p>
    <w:p w14:paraId="763ED67A" w14:textId="77777777" w:rsidR="00543128" w:rsidRPr="00806C90" w:rsidRDefault="00543128" w:rsidP="00B15854">
      <w:pPr>
        <w:tabs>
          <w:tab w:val="num" w:pos="1918"/>
          <w:tab w:val="num" w:pos="2187"/>
        </w:tabs>
        <w:snapToGrid w:val="0"/>
        <w:spacing w:line="440" w:lineRule="exact"/>
        <w:ind w:right="57"/>
        <w:jc w:val="both"/>
        <w:rPr>
          <w:rFonts w:ascii="標楷體" w:eastAsia="標楷體" w:hAnsi="標楷體"/>
          <w:sz w:val="28"/>
          <w:szCs w:val="28"/>
        </w:rPr>
      </w:pPr>
    </w:p>
    <w:p w14:paraId="63B6EC5F" w14:textId="79E8B1BE" w:rsidR="00543128" w:rsidRPr="00806C90" w:rsidRDefault="00543128" w:rsidP="00806C90">
      <w:pPr>
        <w:snapToGrid w:val="0"/>
        <w:spacing w:line="440" w:lineRule="exact"/>
        <w:ind w:left="908" w:hangingChars="324" w:hanging="908"/>
        <w:rPr>
          <w:rFonts w:ascii="標楷體" w:eastAsia="標楷體" w:hAnsi="標楷體"/>
          <w:b/>
          <w:sz w:val="28"/>
          <w:szCs w:val="28"/>
        </w:rPr>
      </w:pPr>
      <w:r w:rsidRPr="00806C90">
        <w:rPr>
          <w:rFonts w:ascii="標楷體" w:eastAsia="標楷體" w:hAnsi="標楷體" w:hint="eastAsia"/>
          <w:b/>
          <w:sz w:val="28"/>
          <w:szCs w:val="28"/>
        </w:rPr>
        <w:t>第十</w:t>
      </w:r>
      <w:r w:rsidR="00806C90">
        <w:rPr>
          <w:rFonts w:ascii="標楷體" w:eastAsia="標楷體" w:hAnsi="標楷體" w:hint="eastAsia"/>
          <w:b/>
          <w:sz w:val="28"/>
          <w:szCs w:val="28"/>
        </w:rPr>
        <w:t>四</w:t>
      </w:r>
      <w:r w:rsidRPr="00806C90">
        <w:rPr>
          <w:rFonts w:ascii="標楷體" w:eastAsia="標楷體" w:hAnsi="標楷體" w:hint="eastAsia"/>
          <w:b/>
          <w:sz w:val="28"/>
          <w:szCs w:val="28"/>
        </w:rPr>
        <w:t>條  契約終止解除及暫停執行</w:t>
      </w:r>
    </w:p>
    <w:p w14:paraId="7B96E17C" w14:textId="77777777" w:rsidR="00543128" w:rsidRPr="00806C90" w:rsidRDefault="00543128" w:rsidP="00894F3E">
      <w:pPr>
        <w:numPr>
          <w:ilvl w:val="0"/>
          <w:numId w:val="11"/>
        </w:numPr>
        <w:snapToGrid w:val="0"/>
        <w:spacing w:line="440" w:lineRule="exact"/>
        <w:ind w:left="1276" w:hanging="650"/>
        <w:jc w:val="both"/>
        <w:rPr>
          <w:rFonts w:ascii="標楷體" w:eastAsia="標楷體" w:hAnsi="標楷體"/>
          <w:sz w:val="28"/>
          <w:szCs w:val="28"/>
        </w:rPr>
      </w:pPr>
      <w:r w:rsidRPr="00806C90">
        <w:rPr>
          <w:rFonts w:ascii="標楷體" w:eastAsia="標楷體" w:hAnsi="標楷體" w:hint="eastAsia"/>
          <w:sz w:val="28"/>
          <w:szCs w:val="28"/>
        </w:rPr>
        <w:t>乙方履約有下列情形之一者，甲方得以書面通知乙方終止契約或解除契約之部分或全部，且不補償乙方因此所生之損失：</w:t>
      </w:r>
    </w:p>
    <w:p w14:paraId="66553E3E" w14:textId="77777777" w:rsidR="00543128" w:rsidRPr="00806C90" w:rsidRDefault="00353FAC" w:rsidP="00894F3E">
      <w:pPr>
        <w:numPr>
          <w:ilvl w:val="0"/>
          <w:numId w:val="23"/>
        </w:numPr>
        <w:tabs>
          <w:tab w:val="clear" w:pos="1980"/>
          <w:tab w:val="num" w:pos="1890"/>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違反採購法第39條第2項或第3項規定之專案管理廠商。</w:t>
      </w:r>
    </w:p>
    <w:p w14:paraId="6F41B573" w14:textId="77777777" w:rsidR="00543128" w:rsidRPr="00806C90" w:rsidRDefault="00353FAC" w:rsidP="00894F3E">
      <w:pPr>
        <w:numPr>
          <w:ilvl w:val="0"/>
          <w:numId w:val="23"/>
        </w:numPr>
        <w:tabs>
          <w:tab w:val="clear" w:pos="1980"/>
          <w:tab w:val="num" w:pos="1890"/>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有採購法第50條第2項前段規定之情形者。</w:t>
      </w:r>
    </w:p>
    <w:p w14:paraId="46DAF051" w14:textId="77777777" w:rsidR="00543128" w:rsidRPr="00806C90" w:rsidRDefault="00353FAC" w:rsidP="00894F3E">
      <w:pPr>
        <w:numPr>
          <w:ilvl w:val="0"/>
          <w:numId w:val="23"/>
        </w:numPr>
        <w:tabs>
          <w:tab w:val="clear" w:pos="1980"/>
          <w:tab w:val="num" w:pos="1890"/>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有採購法第59條規定得終止或解除契約之情形者。</w:t>
      </w:r>
    </w:p>
    <w:p w14:paraId="584230B6" w14:textId="77777777" w:rsidR="00543128" w:rsidRPr="00806C90" w:rsidRDefault="00543128" w:rsidP="00894F3E">
      <w:pPr>
        <w:numPr>
          <w:ilvl w:val="0"/>
          <w:numId w:val="23"/>
        </w:numPr>
        <w:tabs>
          <w:tab w:val="clear" w:pos="1980"/>
          <w:tab w:val="num" w:pos="1890"/>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違反不得轉包之規定者。</w:t>
      </w:r>
    </w:p>
    <w:p w14:paraId="7E53956C" w14:textId="77777777" w:rsidR="00543128" w:rsidRPr="00806C90" w:rsidRDefault="00353FAC" w:rsidP="00894F3E">
      <w:pPr>
        <w:numPr>
          <w:ilvl w:val="0"/>
          <w:numId w:val="23"/>
        </w:numPr>
        <w:tabs>
          <w:tab w:val="clear" w:pos="1980"/>
          <w:tab w:val="num" w:pos="1890"/>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乙方或其人員犯採購法第87條至第92條規定之罪，經判決有罪確定者。</w:t>
      </w:r>
    </w:p>
    <w:p w14:paraId="6798523C" w14:textId="4882F09F" w:rsidR="00543128" w:rsidRPr="00806C90" w:rsidRDefault="00543128" w:rsidP="00894F3E">
      <w:pPr>
        <w:numPr>
          <w:ilvl w:val="0"/>
          <w:numId w:val="23"/>
        </w:numPr>
        <w:tabs>
          <w:tab w:val="clear" w:pos="1980"/>
          <w:tab w:val="num" w:pos="1890"/>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因可歸責於乙方之事由，致延誤履約期限，</w:t>
      </w:r>
      <w:r w:rsidR="00E123B0" w:rsidRPr="00806C90">
        <w:rPr>
          <w:rFonts w:ascii="標楷體" w:eastAsia="標楷體" w:hAnsi="標楷體" w:hint="eastAsia"/>
          <w:sz w:val="28"/>
          <w:szCs w:val="28"/>
        </w:rPr>
        <w:t>有下列情形者</w:t>
      </w:r>
      <w:r w:rsidR="00AE5152" w:rsidRPr="00806C90">
        <w:rPr>
          <w:rFonts w:ascii="標楷體" w:eastAsia="標楷體" w:hAnsi="標楷體" w:hint="eastAsia"/>
          <w:sz w:val="28"/>
          <w:szCs w:val="28"/>
        </w:rPr>
        <w:t>。</w:t>
      </w:r>
    </w:p>
    <w:p w14:paraId="5997A754" w14:textId="6255D296" w:rsidR="00E123B0" w:rsidRPr="00806C90" w:rsidRDefault="00E123B0" w:rsidP="00B15854">
      <w:pPr>
        <w:snapToGrid w:val="0"/>
        <w:spacing w:line="440" w:lineRule="exact"/>
        <w:ind w:leftChars="800" w:left="2200" w:hangingChars="100" w:hanging="280"/>
        <w:jc w:val="both"/>
        <w:rPr>
          <w:rStyle w:val="af7"/>
          <w:rFonts w:ascii="標楷體" w:eastAsia="標楷體" w:hAnsi="標楷體"/>
          <w:b w:val="0"/>
          <w:bCs w:val="0"/>
          <w:sz w:val="28"/>
          <w:szCs w:val="28"/>
        </w:rPr>
      </w:pPr>
      <w:r w:rsidRPr="00806C90">
        <w:rPr>
          <w:rStyle w:val="af7"/>
          <w:rFonts w:ascii="標楷體" w:eastAsia="標楷體" w:hAnsi="標楷體" w:hint="eastAsia"/>
          <w:b w:val="0"/>
          <w:bCs w:val="0"/>
          <w:sz w:val="28"/>
          <w:szCs w:val="28"/>
        </w:rPr>
        <w:t>履約進度落後為20%以上，且日數達十日以上。</w:t>
      </w:r>
    </w:p>
    <w:p w14:paraId="29FB320F" w14:textId="77777777" w:rsidR="00E123B0" w:rsidRPr="00806C90" w:rsidRDefault="00E123B0" w:rsidP="00B15854">
      <w:pPr>
        <w:snapToGrid w:val="0"/>
        <w:spacing w:line="440" w:lineRule="exact"/>
        <w:ind w:leftChars="900" w:left="2440" w:hangingChars="100" w:hanging="280"/>
        <w:jc w:val="both"/>
        <w:rPr>
          <w:rStyle w:val="af7"/>
          <w:rFonts w:ascii="標楷體" w:eastAsia="標楷體" w:hAnsi="標楷體"/>
          <w:b w:val="0"/>
          <w:bCs w:val="0"/>
          <w:sz w:val="28"/>
          <w:szCs w:val="28"/>
        </w:rPr>
      </w:pPr>
      <w:r w:rsidRPr="00806C90">
        <w:rPr>
          <w:rStyle w:val="af7"/>
          <w:rFonts w:ascii="標楷體" w:eastAsia="標楷體" w:hAnsi="標楷體" w:hint="eastAsia"/>
          <w:b w:val="0"/>
          <w:bCs w:val="0"/>
          <w:sz w:val="28"/>
          <w:szCs w:val="28"/>
        </w:rPr>
        <w:t>百分比之計算方式：</w:t>
      </w:r>
    </w:p>
    <w:p w14:paraId="24BC3C8C" w14:textId="77777777" w:rsidR="00E123B0" w:rsidRPr="00806C90" w:rsidRDefault="00E123B0" w:rsidP="00AE5152">
      <w:pPr>
        <w:snapToGrid w:val="0"/>
        <w:spacing w:line="440" w:lineRule="exact"/>
        <w:ind w:leftChars="900" w:left="2409" w:hangingChars="89" w:hanging="249"/>
        <w:jc w:val="both"/>
        <w:rPr>
          <w:rStyle w:val="af7"/>
          <w:rFonts w:ascii="標楷體" w:eastAsia="標楷體" w:hAnsi="標楷體"/>
          <w:b w:val="0"/>
          <w:bCs w:val="0"/>
          <w:sz w:val="28"/>
          <w:szCs w:val="28"/>
        </w:rPr>
      </w:pPr>
      <w:r w:rsidRPr="00806C90">
        <w:rPr>
          <w:rStyle w:val="af7"/>
          <w:rFonts w:ascii="標楷體" w:eastAsia="標楷體" w:hAnsi="標楷體" w:hint="eastAsia"/>
          <w:b w:val="0"/>
          <w:bCs w:val="0"/>
          <w:sz w:val="28"/>
          <w:szCs w:val="28"/>
        </w:rPr>
        <w:t>(1)屬尚未完成履約而進度落後已達百分比者，機關應先通知廠商限期改善。屆期未改善者，如機關訂有履約進度計算方式，其通知限期改善當日及期限末日之履約進</w:t>
      </w:r>
      <w:r w:rsidRPr="00806C90">
        <w:rPr>
          <w:rStyle w:val="af7"/>
          <w:rFonts w:ascii="標楷體" w:eastAsia="標楷體" w:hAnsi="標楷體" w:hint="eastAsia"/>
          <w:b w:val="0"/>
          <w:bCs w:val="0"/>
          <w:sz w:val="28"/>
          <w:szCs w:val="28"/>
        </w:rPr>
        <w:lastRenderedPageBreak/>
        <w:t>度落後百分比，分別以各該日實際進度與機關核定之預定進度百分比之差值計算；如機關未訂有履約進度計算方式，依逾期日數計算之。</w:t>
      </w:r>
    </w:p>
    <w:p w14:paraId="0CC7C9D2" w14:textId="00A0451F" w:rsidR="00E123B0" w:rsidRPr="00806C90" w:rsidRDefault="00E123B0" w:rsidP="00AE5152">
      <w:pPr>
        <w:snapToGrid w:val="0"/>
        <w:spacing w:line="440" w:lineRule="exact"/>
        <w:ind w:leftChars="900" w:left="2409" w:hangingChars="89" w:hanging="249"/>
        <w:jc w:val="both"/>
        <w:rPr>
          <w:rFonts w:ascii="標楷體" w:eastAsia="標楷體" w:hAnsi="標楷體"/>
          <w:sz w:val="28"/>
          <w:szCs w:val="28"/>
        </w:rPr>
      </w:pPr>
      <w:r w:rsidRPr="00806C90">
        <w:rPr>
          <w:rStyle w:val="af7"/>
          <w:rFonts w:ascii="標楷體" w:eastAsia="標楷體" w:hAnsi="標楷體" w:hint="eastAsia"/>
          <w:b w:val="0"/>
          <w:bCs w:val="0"/>
          <w:sz w:val="28"/>
          <w:szCs w:val="28"/>
        </w:rPr>
        <w:t>(2)屬已完成履約而逾履約期限，或逾最後履約期限尚未完成履約者，依逾期日數計算之。</w:t>
      </w:r>
    </w:p>
    <w:p w14:paraId="679629CB" w14:textId="77777777" w:rsidR="00543128" w:rsidRPr="00806C90" w:rsidRDefault="00543128" w:rsidP="00894F3E">
      <w:pPr>
        <w:numPr>
          <w:ilvl w:val="0"/>
          <w:numId w:val="23"/>
        </w:numPr>
        <w:tabs>
          <w:tab w:val="clear" w:pos="1980"/>
          <w:tab w:val="num" w:pos="1890"/>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偽造或變造契約或履約相關文件，經查明屬實者。</w:t>
      </w:r>
    </w:p>
    <w:p w14:paraId="06CE4CE8" w14:textId="77777777" w:rsidR="00543128" w:rsidRPr="00806C90" w:rsidRDefault="00543128" w:rsidP="00894F3E">
      <w:pPr>
        <w:numPr>
          <w:ilvl w:val="0"/>
          <w:numId w:val="23"/>
        </w:numPr>
        <w:tabs>
          <w:tab w:val="clear" w:pos="1980"/>
          <w:tab w:val="num" w:pos="1890"/>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無正當理由而不履行契約者。</w:t>
      </w:r>
    </w:p>
    <w:p w14:paraId="336912EF" w14:textId="77777777" w:rsidR="00543128" w:rsidRPr="00806C90" w:rsidRDefault="00543128" w:rsidP="00894F3E">
      <w:pPr>
        <w:numPr>
          <w:ilvl w:val="0"/>
          <w:numId w:val="23"/>
        </w:numPr>
        <w:tabs>
          <w:tab w:val="clear" w:pos="1980"/>
          <w:tab w:val="num" w:pos="1890"/>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審查、查驗或驗收不合格，且未於通知期限內依規定辦理者。</w:t>
      </w:r>
    </w:p>
    <w:p w14:paraId="61082C92" w14:textId="77777777" w:rsidR="00543128" w:rsidRPr="00806C90" w:rsidRDefault="00543128" w:rsidP="00894F3E">
      <w:pPr>
        <w:numPr>
          <w:ilvl w:val="0"/>
          <w:numId w:val="23"/>
        </w:numPr>
        <w:tabs>
          <w:tab w:val="clear" w:pos="1980"/>
          <w:tab w:val="num" w:pos="1890"/>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有破產或其他重大情事，致無法繼續履約。</w:t>
      </w:r>
    </w:p>
    <w:p w14:paraId="11A2BD66" w14:textId="77777777" w:rsidR="00543128" w:rsidRPr="00806C90" w:rsidRDefault="00353FAC" w:rsidP="00894F3E">
      <w:pPr>
        <w:numPr>
          <w:ilvl w:val="0"/>
          <w:numId w:val="23"/>
        </w:numPr>
        <w:tabs>
          <w:tab w:val="clear" w:pos="1980"/>
          <w:tab w:val="num" w:pos="2142"/>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乙方未依契約約定履約，自接獲甲方書面通知之次日起10日內或書面通知所載較長期限內，仍未改善者。</w:t>
      </w:r>
    </w:p>
    <w:p w14:paraId="20673D06" w14:textId="77777777" w:rsidR="004901E7" w:rsidRPr="00806C90" w:rsidRDefault="00353FAC" w:rsidP="00894F3E">
      <w:pPr>
        <w:numPr>
          <w:ilvl w:val="0"/>
          <w:numId w:val="23"/>
        </w:numPr>
        <w:tabs>
          <w:tab w:val="clear" w:pos="1980"/>
          <w:tab w:val="num" w:pos="2142"/>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違反環境保護或職業安全衛生等有關法令，情節重大者。</w:t>
      </w:r>
    </w:p>
    <w:p w14:paraId="339CD7A3" w14:textId="77777777" w:rsidR="004901E7" w:rsidRPr="00806C90" w:rsidRDefault="00353FAC" w:rsidP="00894F3E">
      <w:pPr>
        <w:numPr>
          <w:ilvl w:val="0"/>
          <w:numId w:val="23"/>
        </w:numPr>
        <w:tabs>
          <w:tab w:val="clear" w:pos="1980"/>
          <w:tab w:val="num" w:pos="2142"/>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違反法令或其他契約約定之情形，情節重大者。</w:t>
      </w:r>
    </w:p>
    <w:p w14:paraId="2309547E" w14:textId="77777777" w:rsidR="00543128" w:rsidRPr="00806C90" w:rsidRDefault="00353FAC" w:rsidP="00894F3E">
      <w:pPr>
        <w:numPr>
          <w:ilvl w:val="0"/>
          <w:numId w:val="23"/>
        </w:numPr>
        <w:tabs>
          <w:tab w:val="clear" w:pos="1980"/>
          <w:tab w:val="num" w:pos="2142"/>
        </w:tabs>
        <w:snapToGrid w:val="0"/>
        <w:spacing w:line="440" w:lineRule="exact"/>
        <w:ind w:left="1904" w:hanging="882"/>
        <w:textDirection w:val="lrTbV"/>
        <w:rPr>
          <w:rFonts w:ascii="標楷體" w:eastAsia="標楷體" w:hAnsi="標楷體"/>
          <w:sz w:val="28"/>
          <w:szCs w:val="28"/>
        </w:rPr>
      </w:pPr>
      <w:r w:rsidRPr="00806C90">
        <w:rPr>
          <w:rFonts w:ascii="標楷體" w:eastAsia="標楷體" w:hAnsi="標楷體" w:hint="eastAsia"/>
          <w:sz w:val="28"/>
          <w:szCs w:val="28"/>
        </w:rPr>
        <w:t>契約約定之其他情形。</w:t>
      </w:r>
    </w:p>
    <w:p w14:paraId="37FB3C2B" w14:textId="77777777" w:rsidR="00543128" w:rsidRPr="00806C90" w:rsidRDefault="00543128" w:rsidP="00894F3E">
      <w:pPr>
        <w:numPr>
          <w:ilvl w:val="0"/>
          <w:numId w:val="11"/>
        </w:numPr>
        <w:snapToGrid w:val="0"/>
        <w:spacing w:line="440" w:lineRule="exact"/>
        <w:ind w:left="1276" w:hanging="650"/>
        <w:jc w:val="both"/>
        <w:rPr>
          <w:rFonts w:ascii="標楷體" w:eastAsia="標楷體" w:hAnsi="標楷體"/>
          <w:sz w:val="28"/>
          <w:szCs w:val="28"/>
        </w:rPr>
      </w:pPr>
      <w:r w:rsidRPr="00806C90">
        <w:rPr>
          <w:rFonts w:ascii="標楷體" w:eastAsia="標楷體" w:hAnsi="標楷體" w:hint="eastAsia"/>
          <w:sz w:val="28"/>
          <w:szCs w:val="28"/>
        </w:rPr>
        <w:t>甲方未依前</w:t>
      </w:r>
      <w:r w:rsidR="00781C13" w:rsidRPr="00806C90">
        <w:rPr>
          <w:rFonts w:ascii="標楷體" w:eastAsia="標楷體" w:hAnsi="標楷體" w:hint="eastAsia"/>
          <w:sz w:val="28"/>
          <w:szCs w:val="28"/>
        </w:rPr>
        <w:t>款</w:t>
      </w:r>
      <w:r w:rsidRPr="00806C90">
        <w:rPr>
          <w:rFonts w:ascii="標楷體" w:eastAsia="標楷體" w:hAnsi="標楷體" w:hint="eastAsia"/>
          <w:sz w:val="28"/>
          <w:szCs w:val="28"/>
        </w:rPr>
        <w:t>規定通知乙方終止或解除契約者，乙方仍應依契約規定繼續履約。</w:t>
      </w:r>
    </w:p>
    <w:p w14:paraId="3C4001A8" w14:textId="77777777" w:rsidR="00543128" w:rsidRPr="00806C90" w:rsidRDefault="00353FAC" w:rsidP="00894F3E">
      <w:pPr>
        <w:numPr>
          <w:ilvl w:val="0"/>
          <w:numId w:val="11"/>
        </w:numPr>
        <w:snapToGrid w:val="0"/>
        <w:spacing w:line="440" w:lineRule="exact"/>
        <w:ind w:left="1276" w:hanging="650"/>
        <w:jc w:val="both"/>
        <w:rPr>
          <w:rFonts w:ascii="標楷體" w:eastAsia="標楷體" w:hAnsi="標楷體"/>
          <w:sz w:val="28"/>
          <w:szCs w:val="28"/>
        </w:rPr>
      </w:pPr>
      <w:r w:rsidRPr="00806C90">
        <w:rPr>
          <w:rFonts w:ascii="標楷體" w:eastAsia="標楷體" w:hAnsi="標楷體" w:hint="eastAsia"/>
          <w:sz w:val="28"/>
          <w:szCs w:val="28"/>
        </w:rPr>
        <w:t>契約經依第1款約定或因可歸責於乙方之事由致終止或解除者，甲方得依法自行或洽其他廠商完成被終止或解除之契約；其所增加之費用及損失，由乙方負擔。無洽其他廠商完成之必要者，得扣減或追償契約價金，不發還保證金。甲方有損失者亦同。</w:t>
      </w:r>
    </w:p>
    <w:p w14:paraId="7E8C612B" w14:textId="77777777" w:rsidR="00543128" w:rsidRPr="00806C90" w:rsidRDefault="00543128" w:rsidP="00894F3E">
      <w:pPr>
        <w:numPr>
          <w:ilvl w:val="0"/>
          <w:numId w:val="11"/>
        </w:numPr>
        <w:snapToGrid w:val="0"/>
        <w:spacing w:line="440" w:lineRule="exact"/>
        <w:ind w:left="1276" w:hanging="650"/>
        <w:jc w:val="both"/>
        <w:rPr>
          <w:rFonts w:ascii="標楷體" w:eastAsia="標楷體" w:hAnsi="標楷體"/>
          <w:sz w:val="28"/>
          <w:szCs w:val="28"/>
        </w:rPr>
      </w:pPr>
      <w:r w:rsidRPr="00806C90">
        <w:rPr>
          <w:rFonts w:ascii="標楷體" w:eastAsia="標楷體" w:hAnsi="標楷體" w:hint="eastAsia"/>
          <w:sz w:val="28"/>
          <w:szCs w:val="28"/>
        </w:rPr>
        <w:t>契約因政策變更，乙方依契約繼續履行反而不符公共利益者，甲方得報經上級機關核准，終止或解除部分或全部契約，並補償乙方因此所受之損失。但不包含所失利益。</w:t>
      </w:r>
    </w:p>
    <w:p w14:paraId="6A78B856" w14:textId="77777777" w:rsidR="00543128" w:rsidRPr="00806C90" w:rsidRDefault="00543128" w:rsidP="00894F3E">
      <w:pPr>
        <w:numPr>
          <w:ilvl w:val="0"/>
          <w:numId w:val="11"/>
        </w:numPr>
        <w:snapToGrid w:val="0"/>
        <w:spacing w:line="440" w:lineRule="exact"/>
        <w:ind w:left="1276" w:hanging="650"/>
        <w:jc w:val="both"/>
        <w:rPr>
          <w:rFonts w:ascii="標楷體" w:eastAsia="標楷體" w:hAnsi="標楷體"/>
          <w:sz w:val="28"/>
          <w:szCs w:val="28"/>
        </w:rPr>
      </w:pPr>
      <w:r w:rsidRPr="00806C90">
        <w:rPr>
          <w:rFonts w:ascii="標楷體" w:eastAsia="標楷體" w:hAnsi="標楷體" w:hint="eastAsia"/>
          <w:sz w:val="28"/>
          <w:szCs w:val="28"/>
        </w:rPr>
        <w:t>依前</w:t>
      </w:r>
      <w:r w:rsidR="00781C13" w:rsidRPr="00806C90">
        <w:rPr>
          <w:rFonts w:ascii="標楷體" w:eastAsia="標楷體" w:hAnsi="標楷體" w:hint="eastAsia"/>
          <w:sz w:val="28"/>
          <w:szCs w:val="28"/>
        </w:rPr>
        <w:t>款</w:t>
      </w:r>
      <w:r w:rsidRPr="00806C90">
        <w:rPr>
          <w:rFonts w:ascii="標楷體" w:eastAsia="標楷體" w:hAnsi="標楷體" w:hint="eastAsia"/>
          <w:sz w:val="28"/>
          <w:szCs w:val="28"/>
        </w:rPr>
        <w:t>規定終止契約者，乙方於接獲甲方通知前已完成且可使用之履約標的，依契約價金給付；僅部分完成尚未能使用之履約標的，甲方得擇下列方式之一洽</w:t>
      </w:r>
      <w:r w:rsidR="00545A22" w:rsidRPr="00806C90">
        <w:rPr>
          <w:rFonts w:ascii="標楷體" w:eastAsia="標楷體" w:hAnsi="標楷體" w:hint="eastAsia"/>
          <w:sz w:val="28"/>
          <w:szCs w:val="28"/>
        </w:rPr>
        <w:t>乙方</w:t>
      </w:r>
      <w:r w:rsidRPr="00806C90">
        <w:rPr>
          <w:rFonts w:ascii="標楷體" w:eastAsia="標楷體" w:hAnsi="標楷體" w:hint="eastAsia"/>
          <w:sz w:val="28"/>
          <w:szCs w:val="28"/>
        </w:rPr>
        <w:t>為之：</w:t>
      </w:r>
    </w:p>
    <w:p w14:paraId="3444B5E7" w14:textId="77777777" w:rsidR="00543128" w:rsidRPr="00806C90" w:rsidRDefault="00543128" w:rsidP="00894F3E">
      <w:pPr>
        <w:numPr>
          <w:ilvl w:val="2"/>
          <w:numId w:val="10"/>
        </w:numPr>
        <w:snapToGrid w:val="0"/>
        <w:spacing w:line="440" w:lineRule="exact"/>
        <w:ind w:left="1843" w:hanging="850"/>
        <w:rPr>
          <w:rFonts w:ascii="標楷體" w:eastAsia="標楷體" w:hAnsi="標楷體"/>
          <w:sz w:val="28"/>
          <w:szCs w:val="28"/>
        </w:rPr>
      </w:pPr>
      <w:r w:rsidRPr="00806C90">
        <w:rPr>
          <w:rFonts w:ascii="標楷體" w:eastAsia="標楷體" w:hAnsi="標楷體" w:hint="eastAsia"/>
          <w:kern w:val="0"/>
          <w:sz w:val="28"/>
          <w:szCs w:val="28"/>
        </w:rPr>
        <w:t>乙方</w:t>
      </w:r>
      <w:r w:rsidRPr="00806C90">
        <w:rPr>
          <w:rFonts w:ascii="標楷體" w:eastAsia="標楷體" w:hAnsi="標楷體" w:hint="eastAsia"/>
          <w:sz w:val="28"/>
          <w:szCs w:val="28"/>
        </w:rPr>
        <w:t>繼續予以完成，依契約價金給付。</w:t>
      </w:r>
    </w:p>
    <w:p w14:paraId="4B031FA8" w14:textId="77777777" w:rsidR="00543128" w:rsidRPr="00806C90" w:rsidRDefault="00543128" w:rsidP="00894F3E">
      <w:pPr>
        <w:numPr>
          <w:ilvl w:val="2"/>
          <w:numId w:val="10"/>
        </w:numPr>
        <w:snapToGrid w:val="0"/>
        <w:spacing w:line="440" w:lineRule="exact"/>
        <w:ind w:left="1843" w:hanging="850"/>
        <w:rPr>
          <w:rFonts w:ascii="標楷體" w:eastAsia="標楷體" w:hAnsi="標楷體"/>
          <w:sz w:val="28"/>
          <w:szCs w:val="28"/>
        </w:rPr>
      </w:pPr>
      <w:r w:rsidRPr="00806C90">
        <w:rPr>
          <w:rFonts w:ascii="標楷體" w:eastAsia="標楷體" w:hAnsi="標楷體" w:hint="eastAsia"/>
          <w:kern w:val="0"/>
          <w:sz w:val="28"/>
          <w:szCs w:val="28"/>
        </w:rPr>
        <w:t>停止履約，但乙方已完成部分之服務費用由雙方議定之。</w:t>
      </w:r>
    </w:p>
    <w:p w14:paraId="51E24779" w14:textId="77777777" w:rsidR="00543128" w:rsidRPr="00806C90" w:rsidRDefault="00353FAC" w:rsidP="00894F3E">
      <w:pPr>
        <w:numPr>
          <w:ilvl w:val="0"/>
          <w:numId w:val="11"/>
        </w:numPr>
        <w:snapToGrid w:val="0"/>
        <w:spacing w:line="440" w:lineRule="exact"/>
        <w:ind w:left="1276" w:hanging="650"/>
        <w:jc w:val="both"/>
        <w:rPr>
          <w:rFonts w:ascii="標楷體" w:eastAsia="標楷體" w:hAnsi="標楷體"/>
          <w:sz w:val="28"/>
          <w:szCs w:val="28"/>
        </w:rPr>
      </w:pPr>
      <w:r w:rsidRPr="00806C90">
        <w:rPr>
          <w:rFonts w:ascii="標楷體" w:eastAsia="標楷體" w:hAnsi="標楷體" w:hint="eastAsia"/>
          <w:sz w:val="28"/>
          <w:szCs w:val="28"/>
        </w:rPr>
        <w:t>非因政策變更而有終止或解除契約必要者，準用前2款約定。</w:t>
      </w:r>
    </w:p>
    <w:p w14:paraId="70DCC5D2" w14:textId="77777777" w:rsidR="00543128" w:rsidRPr="00806C90" w:rsidRDefault="00543128" w:rsidP="00894F3E">
      <w:pPr>
        <w:numPr>
          <w:ilvl w:val="0"/>
          <w:numId w:val="11"/>
        </w:numPr>
        <w:snapToGrid w:val="0"/>
        <w:spacing w:line="440" w:lineRule="exact"/>
        <w:ind w:left="1276" w:hanging="650"/>
        <w:jc w:val="both"/>
        <w:rPr>
          <w:rFonts w:ascii="標楷體" w:eastAsia="標楷體" w:hAnsi="標楷體"/>
          <w:sz w:val="28"/>
          <w:szCs w:val="28"/>
        </w:rPr>
      </w:pPr>
      <w:r w:rsidRPr="00806C90">
        <w:rPr>
          <w:rFonts w:ascii="標楷體" w:eastAsia="標楷體" w:hAnsi="標楷體" w:hint="eastAsia"/>
          <w:sz w:val="28"/>
          <w:szCs w:val="28"/>
        </w:rPr>
        <w:t>乙方未依契約規定履約者，甲方得通知乙方部分或全部暫停執行，</w:t>
      </w:r>
      <w:r w:rsidRPr="00806C90">
        <w:rPr>
          <w:rFonts w:ascii="標楷體" w:eastAsia="標楷體" w:hAnsi="標楷體" w:hint="eastAsia"/>
          <w:sz w:val="28"/>
          <w:szCs w:val="28"/>
        </w:rPr>
        <w:lastRenderedPageBreak/>
        <w:t>至情況改正後方准恢復履約。乙方不得就暫停執行請求延長履約期限或增加契約價金。</w:t>
      </w:r>
    </w:p>
    <w:p w14:paraId="609DF376" w14:textId="77777777" w:rsidR="00543128" w:rsidRPr="00806C90" w:rsidRDefault="00543128" w:rsidP="00894F3E">
      <w:pPr>
        <w:numPr>
          <w:ilvl w:val="0"/>
          <w:numId w:val="11"/>
        </w:numPr>
        <w:snapToGrid w:val="0"/>
        <w:spacing w:line="440" w:lineRule="exact"/>
        <w:ind w:left="1276" w:hanging="650"/>
        <w:jc w:val="both"/>
        <w:rPr>
          <w:rFonts w:ascii="標楷體" w:eastAsia="標楷體" w:hAnsi="標楷體"/>
          <w:sz w:val="28"/>
          <w:szCs w:val="28"/>
        </w:rPr>
      </w:pPr>
      <w:r w:rsidRPr="00806C90">
        <w:rPr>
          <w:rFonts w:ascii="標楷體" w:eastAsia="標楷體" w:hAnsi="標楷體" w:hint="eastAsia"/>
          <w:sz w:val="28"/>
          <w:szCs w:val="28"/>
        </w:rPr>
        <w:t>因非可歸責於乙方之情形，甲方通知乙方部分或全部暫停執行，應補償乙方因此而增加之必要費用，並應視情形酌予延長履約期限。</w:t>
      </w:r>
    </w:p>
    <w:p w14:paraId="2691DE8B" w14:textId="77777777" w:rsidR="00543128" w:rsidRPr="00806C90" w:rsidRDefault="00543128" w:rsidP="00894F3E">
      <w:pPr>
        <w:numPr>
          <w:ilvl w:val="0"/>
          <w:numId w:val="11"/>
        </w:numPr>
        <w:snapToGrid w:val="0"/>
        <w:spacing w:line="440" w:lineRule="exact"/>
        <w:ind w:left="1276" w:hanging="650"/>
        <w:jc w:val="both"/>
        <w:rPr>
          <w:rFonts w:ascii="標楷體" w:eastAsia="標楷體" w:hAnsi="標楷體"/>
          <w:sz w:val="28"/>
          <w:szCs w:val="28"/>
        </w:rPr>
      </w:pPr>
      <w:r w:rsidRPr="00806C90">
        <w:rPr>
          <w:rFonts w:ascii="標楷體" w:eastAsia="標楷體" w:hAnsi="標楷體" w:hint="eastAsia"/>
          <w:sz w:val="28"/>
          <w:szCs w:val="28"/>
        </w:rPr>
        <w:t>因非可歸責於乙方之情形而造成停工時，乙方得要求甲方部分或全部暫停執行監造工作。</w:t>
      </w:r>
    </w:p>
    <w:p w14:paraId="45134AD2" w14:textId="77777777" w:rsidR="00543128" w:rsidRPr="00806C90" w:rsidRDefault="00543128" w:rsidP="00894F3E">
      <w:pPr>
        <w:numPr>
          <w:ilvl w:val="0"/>
          <w:numId w:val="11"/>
        </w:numPr>
        <w:snapToGrid w:val="0"/>
        <w:spacing w:line="440" w:lineRule="exact"/>
        <w:ind w:left="1276" w:hanging="650"/>
        <w:jc w:val="both"/>
        <w:rPr>
          <w:rFonts w:ascii="標楷體" w:eastAsia="標楷體" w:hAnsi="標楷體"/>
          <w:sz w:val="28"/>
          <w:szCs w:val="28"/>
        </w:rPr>
      </w:pPr>
      <w:r w:rsidRPr="00806C90">
        <w:rPr>
          <w:rFonts w:ascii="標楷體" w:eastAsia="標楷體" w:hAnsi="標楷體" w:hint="eastAsia"/>
          <w:sz w:val="28"/>
          <w:szCs w:val="28"/>
        </w:rPr>
        <w:t>依</w:t>
      </w:r>
      <w:r w:rsidR="00353FAC" w:rsidRPr="00806C90">
        <w:rPr>
          <w:rFonts w:ascii="標楷體" w:eastAsia="標楷體" w:hAnsi="標楷體" w:hint="eastAsia"/>
          <w:sz w:val="28"/>
          <w:szCs w:val="28"/>
        </w:rPr>
        <w:t>前2款約</w:t>
      </w:r>
      <w:r w:rsidRPr="00806C90">
        <w:rPr>
          <w:rFonts w:ascii="標楷體" w:eastAsia="標楷體" w:hAnsi="標楷體" w:hint="eastAsia"/>
          <w:sz w:val="28"/>
          <w:szCs w:val="28"/>
        </w:rPr>
        <w:t>規定暫停執行期間累計逾</w:t>
      </w:r>
      <w:r w:rsidR="00353FAC" w:rsidRPr="00806C90">
        <w:rPr>
          <w:rFonts w:ascii="標楷體" w:eastAsia="標楷體" w:hAnsi="標楷體" w:hint="eastAsia"/>
          <w:sz w:val="28"/>
          <w:szCs w:val="28"/>
        </w:rPr>
        <w:t>6</w:t>
      </w:r>
      <w:r w:rsidRPr="00806C90">
        <w:rPr>
          <w:rFonts w:ascii="標楷體" w:eastAsia="標楷體" w:hAnsi="標楷體" w:hint="eastAsia"/>
          <w:sz w:val="28"/>
          <w:szCs w:val="28"/>
        </w:rPr>
        <w:t>個月(甲方得於招標時載明其他期間)者，乙方得通知甲方終止或解除部分或全部契約。</w:t>
      </w:r>
    </w:p>
    <w:p w14:paraId="102A2957" w14:textId="77777777" w:rsidR="00543128" w:rsidRPr="00806C90" w:rsidRDefault="00353FAC" w:rsidP="00894F3E">
      <w:pPr>
        <w:numPr>
          <w:ilvl w:val="0"/>
          <w:numId w:val="11"/>
        </w:numPr>
        <w:snapToGrid w:val="0"/>
        <w:spacing w:line="440" w:lineRule="exact"/>
        <w:ind w:left="1560" w:hanging="934"/>
        <w:jc w:val="both"/>
        <w:rPr>
          <w:rFonts w:ascii="標楷體" w:eastAsia="標楷體" w:hAnsi="標楷體"/>
          <w:sz w:val="28"/>
          <w:szCs w:val="28"/>
        </w:rPr>
      </w:pPr>
      <w:r w:rsidRPr="00806C90">
        <w:rPr>
          <w:rFonts w:ascii="標楷體" w:eastAsia="標楷體" w:hAnsi="標楷體" w:hint="eastAsia"/>
          <w:sz w:val="28"/>
          <w:szCs w:val="28"/>
        </w:rPr>
        <w:t>乙方不得對本契約採購案任何人要求期約、收受或給予賄賂、佣金、比例金、仲介費、後謝金、回扣、餽贈、招待或其他不正利益。複委託分包廠商亦同。違反上述約定者，甲方得終止或解除契約，</w:t>
      </w:r>
      <w:r w:rsidR="00E123B0" w:rsidRPr="00806C90">
        <w:rPr>
          <w:rFonts w:ascii="標楷體" w:eastAsia="標楷體" w:hAnsi="標楷體" w:hint="eastAsia"/>
          <w:sz w:val="28"/>
          <w:szCs w:val="28"/>
        </w:rPr>
        <w:t>並</w:t>
      </w:r>
      <w:r w:rsidRPr="00806C90">
        <w:rPr>
          <w:rFonts w:ascii="標楷體" w:eastAsia="標楷體" w:hAnsi="標楷體" w:hint="eastAsia"/>
          <w:sz w:val="28"/>
          <w:szCs w:val="28"/>
        </w:rPr>
        <w:t>將2倍</w:t>
      </w:r>
      <w:r w:rsidR="00E123B0" w:rsidRPr="00806C90">
        <w:rPr>
          <w:rFonts w:ascii="標楷體" w:eastAsia="標楷體" w:hAnsi="標楷體" w:hint="eastAsia"/>
          <w:sz w:val="28"/>
          <w:szCs w:val="28"/>
        </w:rPr>
        <w:t>之不正</w:t>
      </w:r>
      <w:r w:rsidRPr="00806C90">
        <w:rPr>
          <w:rFonts w:ascii="標楷體" w:eastAsia="標楷體" w:hAnsi="標楷體" w:hint="eastAsia"/>
          <w:sz w:val="28"/>
          <w:szCs w:val="28"/>
        </w:rPr>
        <w:t>利益自契約價款中扣除</w:t>
      </w:r>
      <w:r w:rsidR="00543128" w:rsidRPr="00806C90">
        <w:rPr>
          <w:rFonts w:ascii="標楷體" w:eastAsia="標楷體" w:hAnsi="標楷體" w:hint="eastAsia"/>
          <w:sz w:val="28"/>
          <w:szCs w:val="28"/>
        </w:rPr>
        <w:t>。</w:t>
      </w:r>
      <w:r w:rsidR="00E123B0" w:rsidRPr="00806C90">
        <w:rPr>
          <w:rFonts w:ascii="標楷體" w:eastAsia="標楷體" w:hAnsi="標楷體" w:hint="eastAsia"/>
          <w:sz w:val="28"/>
          <w:szCs w:val="28"/>
        </w:rPr>
        <w:t>未能扣除者，通知廠商限期給付之。</w:t>
      </w:r>
    </w:p>
    <w:p w14:paraId="3C80BA49" w14:textId="77777777" w:rsidR="00543128" w:rsidRPr="00806C90" w:rsidRDefault="00543128" w:rsidP="00894F3E">
      <w:pPr>
        <w:numPr>
          <w:ilvl w:val="0"/>
          <w:numId w:val="11"/>
        </w:numPr>
        <w:snapToGrid w:val="0"/>
        <w:spacing w:line="440" w:lineRule="exact"/>
        <w:ind w:left="1560" w:hanging="934"/>
        <w:jc w:val="both"/>
        <w:rPr>
          <w:rFonts w:ascii="標楷體" w:eastAsia="標楷體" w:hAnsi="標楷體"/>
          <w:sz w:val="28"/>
          <w:szCs w:val="28"/>
        </w:rPr>
      </w:pPr>
      <w:r w:rsidRPr="00806C90">
        <w:rPr>
          <w:rFonts w:ascii="標楷體" w:eastAsia="標楷體" w:hAnsi="標楷體" w:hint="eastAsia"/>
          <w:sz w:val="28"/>
          <w:szCs w:val="28"/>
        </w:rPr>
        <w:t>本契約終止時，自終止之日起，雙方之權利義務即消滅。契約解除時，溯及契約生效日消滅。雙方並互負相關之保密義務。</w:t>
      </w:r>
    </w:p>
    <w:p w14:paraId="31774788" w14:textId="77777777" w:rsidR="00543128" w:rsidRPr="00806C90" w:rsidRDefault="00543128" w:rsidP="00B15854">
      <w:pPr>
        <w:snapToGrid w:val="0"/>
        <w:spacing w:line="440" w:lineRule="exact"/>
        <w:jc w:val="both"/>
        <w:rPr>
          <w:rFonts w:ascii="標楷體" w:eastAsia="標楷體" w:hAnsi="標楷體"/>
          <w:sz w:val="28"/>
          <w:szCs w:val="28"/>
        </w:rPr>
      </w:pPr>
    </w:p>
    <w:p w14:paraId="47FFEB0C" w14:textId="77777777" w:rsidR="00543128" w:rsidRPr="00806C90" w:rsidRDefault="00543128" w:rsidP="00806C90">
      <w:pPr>
        <w:tabs>
          <w:tab w:val="left" w:pos="897"/>
        </w:tabs>
        <w:snapToGrid w:val="0"/>
        <w:spacing w:line="440" w:lineRule="exact"/>
        <w:ind w:left="860" w:hangingChars="307" w:hanging="860"/>
        <w:rPr>
          <w:rFonts w:ascii="標楷體" w:eastAsia="標楷體" w:hAnsi="標楷體"/>
          <w:b/>
          <w:bCs/>
          <w:sz w:val="28"/>
          <w:szCs w:val="28"/>
        </w:rPr>
      </w:pPr>
      <w:r w:rsidRPr="00806C90">
        <w:rPr>
          <w:rFonts w:ascii="標楷體" w:eastAsia="標楷體" w:hAnsi="標楷體" w:hint="eastAsia"/>
          <w:b/>
          <w:bCs/>
          <w:sz w:val="28"/>
          <w:szCs w:val="28"/>
        </w:rPr>
        <w:t>第十</w:t>
      </w:r>
      <w:r w:rsidR="00832259" w:rsidRPr="00806C90">
        <w:rPr>
          <w:rFonts w:ascii="標楷體" w:eastAsia="標楷體" w:hAnsi="標楷體" w:hint="eastAsia"/>
          <w:b/>
          <w:bCs/>
          <w:sz w:val="28"/>
          <w:szCs w:val="28"/>
        </w:rPr>
        <w:t>六</w:t>
      </w:r>
      <w:r w:rsidRPr="00806C90">
        <w:rPr>
          <w:rFonts w:ascii="標楷體" w:eastAsia="標楷體" w:hAnsi="標楷體" w:hint="eastAsia"/>
          <w:b/>
          <w:bCs/>
          <w:sz w:val="28"/>
          <w:szCs w:val="28"/>
        </w:rPr>
        <w:t>條  爭議處理</w:t>
      </w:r>
    </w:p>
    <w:p w14:paraId="3FE8FF81" w14:textId="77777777" w:rsidR="00543128" w:rsidRPr="00806C90" w:rsidRDefault="00543128" w:rsidP="00AE5152">
      <w:pPr>
        <w:snapToGrid w:val="0"/>
        <w:spacing w:line="440" w:lineRule="exact"/>
        <w:ind w:left="709"/>
        <w:rPr>
          <w:rFonts w:ascii="標楷體" w:eastAsia="標楷體" w:hAnsi="標楷體"/>
          <w:sz w:val="28"/>
          <w:szCs w:val="28"/>
        </w:rPr>
      </w:pPr>
      <w:r w:rsidRPr="00806C90">
        <w:rPr>
          <w:rFonts w:ascii="標楷體" w:eastAsia="標楷體" w:hAnsi="標楷體" w:hint="eastAsia"/>
          <w:sz w:val="28"/>
          <w:szCs w:val="28"/>
        </w:rPr>
        <w:t>甲方與乙方因履約而生爭議者，應依法令及契約規定，考量公共利益及公平合理，本誠信和諧，盡力協調解決之。其未能達成協議者，得以下列方式處理之：</w:t>
      </w:r>
    </w:p>
    <w:p w14:paraId="689ED107" w14:textId="77777777" w:rsidR="00543128" w:rsidRPr="00806C90" w:rsidRDefault="008D35FA" w:rsidP="00894F3E">
      <w:pPr>
        <w:numPr>
          <w:ilvl w:val="0"/>
          <w:numId w:val="12"/>
        </w:numPr>
        <w:tabs>
          <w:tab w:val="left" w:pos="993"/>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提起民事訴訟，並以甲方所在地之地方法院為第一審管轄法院。</w:t>
      </w:r>
    </w:p>
    <w:p w14:paraId="2FC5D93A" w14:textId="77777777" w:rsidR="00543128" w:rsidRPr="00806C90" w:rsidRDefault="008D35FA" w:rsidP="00894F3E">
      <w:pPr>
        <w:numPr>
          <w:ilvl w:val="0"/>
          <w:numId w:val="12"/>
        </w:numPr>
        <w:tabs>
          <w:tab w:val="left" w:pos="993"/>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經契約雙方同意並訂立仲裁協議後，依本契約約定及仲裁法規定提付仲裁。</w:t>
      </w:r>
    </w:p>
    <w:p w14:paraId="542B5E2F" w14:textId="298DDB77" w:rsidR="00543128" w:rsidRPr="00806C90" w:rsidRDefault="00543128" w:rsidP="00894F3E">
      <w:pPr>
        <w:numPr>
          <w:ilvl w:val="0"/>
          <w:numId w:val="12"/>
        </w:numPr>
        <w:tabs>
          <w:tab w:val="left" w:pos="993"/>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依其他法律申</w:t>
      </w:r>
      <w:r w:rsidR="00AE5152" w:rsidRPr="00806C90">
        <w:rPr>
          <w:rFonts w:ascii="標楷體" w:eastAsia="標楷體" w:hAnsi="標楷體" w:hint="eastAsia"/>
          <w:sz w:val="28"/>
          <w:szCs w:val="28"/>
        </w:rPr>
        <w:t>（</w:t>
      </w:r>
      <w:r w:rsidRPr="00806C90">
        <w:rPr>
          <w:rFonts w:ascii="標楷體" w:eastAsia="標楷體" w:hAnsi="標楷體" w:hint="eastAsia"/>
          <w:sz w:val="28"/>
          <w:szCs w:val="28"/>
        </w:rPr>
        <w:t>聲</w:t>
      </w:r>
      <w:r w:rsidR="00AE5152" w:rsidRPr="00806C90">
        <w:rPr>
          <w:rFonts w:ascii="標楷體" w:eastAsia="標楷體" w:hAnsi="標楷體" w:hint="eastAsia"/>
          <w:sz w:val="28"/>
          <w:szCs w:val="28"/>
        </w:rPr>
        <w:t>）</w:t>
      </w:r>
      <w:r w:rsidRPr="00806C90">
        <w:rPr>
          <w:rFonts w:ascii="標楷體" w:eastAsia="標楷體" w:hAnsi="標楷體" w:hint="eastAsia"/>
          <w:sz w:val="28"/>
          <w:szCs w:val="28"/>
        </w:rPr>
        <w:t>請調解。</w:t>
      </w:r>
    </w:p>
    <w:p w14:paraId="1EC9224B" w14:textId="77777777" w:rsidR="004442A1" w:rsidRPr="00806C90" w:rsidRDefault="004442A1" w:rsidP="00894F3E">
      <w:pPr>
        <w:numPr>
          <w:ilvl w:val="0"/>
          <w:numId w:val="12"/>
        </w:numPr>
        <w:tabs>
          <w:tab w:val="left" w:pos="993"/>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契約雙方合意成立爭議處理小組協調爭議。</w:t>
      </w:r>
    </w:p>
    <w:p w14:paraId="25355C55" w14:textId="77777777" w:rsidR="00543128" w:rsidRPr="00806C90" w:rsidRDefault="00543128" w:rsidP="00894F3E">
      <w:pPr>
        <w:numPr>
          <w:ilvl w:val="0"/>
          <w:numId w:val="12"/>
        </w:numPr>
        <w:tabs>
          <w:tab w:val="left" w:pos="993"/>
        </w:tabs>
        <w:snapToGrid w:val="0"/>
        <w:spacing w:line="440" w:lineRule="exact"/>
        <w:ind w:left="1701" w:hanging="850"/>
        <w:jc w:val="both"/>
        <w:rPr>
          <w:rFonts w:ascii="標楷體" w:eastAsia="標楷體" w:hAnsi="標楷體"/>
          <w:sz w:val="28"/>
          <w:szCs w:val="28"/>
        </w:rPr>
      </w:pPr>
      <w:r w:rsidRPr="00806C90">
        <w:rPr>
          <w:rFonts w:ascii="標楷體" w:eastAsia="標楷體" w:hAnsi="標楷體" w:hint="eastAsia"/>
          <w:sz w:val="28"/>
          <w:szCs w:val="28"/>
        </w:rPr>
        <w:t>依契約或雙方合意之其他方式處理。</w:t>
      </w:r>
    </w:p>
    <w:p w14:paraId="0B23EE7E" w14:textId="77777777" w:rsidR="00543128" w:rsidRPr="00806C90" w:rsidRDefault="00543128" w:rsidP="00B15854">
      <w:pPr>
        <w:snapToGrid w:val="0"/>
        <w:spacing w:line="440" w:lineRule="exact"/>
        <w:ind w:left="840" w:hangingChars="300" w:hanging="840"/>
        <w:rPr>
          <w:rFonts w:ascii="標楷體" w:eastAsia="標楷體" w:hAnsi="標楷體"/>
          <w:sz w:val="28"/>
          <w:szCs w:val="28"/>
        </w:rPr>
      </w:pPr>
    </w:p>
    <w:p w14:paraId="7C81016E" w14:textId="77777777" w:rsidR="00543128" w:rsidRPr="00806C90" w:rsidRDefault="00543128" w:rsidP="00B15854">
      <w:pPr>
        <w:tabs>
          <w:tab w:val="left" w:pos="237"/>
          <w:tab w:val="left" w:pos="548"/>
        </w:tabs>
        <w:snapToGrid w:val="0"/>
        <w:spacing w:line="440" w:lineRule="exact"/>
        <w:rPr>
          <w:rFonts w:ascii="標楷體" w:eastAsia="標楷體" w:hAnsi="標楷體"/>
          <w:b/>
          <w:bCs/>
          <w:sz w:val="28"/>
          <w:szCs w:val="28"/>
        </w:rPr>
      </w:pPr>
      <w:r w:rsidRPr="00806C90">
        <w:rPr>
          <w:rFonts w:ascii="標楷體" w:eastAsia="標楷體" w:hAnsi="標楷體" w:hint="eastAsia"/>
          <w:b/>
          <w:bCs/>
          <w:sz w:val="28"/>
          <w:szCs w:val="28"/>
        </w:rPr>
        <w:t>第十</w:t>
      </w:r>
      <w:r w:rsidR="00832259" w:rsidRPr="00806C90">
        <w:rPr>
          <w:rFonts w:ascii="標楷體" w:eastAsia="標楷體" w:hAnsi="標楷體" w:hint="eastAsia"/>
          <w:b/>
          <w:bCs/>
          <w:sz w:val="28"/>
          <w:szCs w:val="28"/>
        </w:rPr>
        <w:t>七</w:t>
      </w:r>
      <w:r w:rsidRPr="00806C90">
        <w:rPr>
          <w:rFonts w:ascii="標楷體" w:eastAsia="標楷體" w:hAnsi="標楷體" w:hint="eastAsia"/>
          <w:b/>
          <w:bCs/>
          <w:sz w:val="28"/>
          <w:szCs w:val="28"/>
        </w:rPr>
        <w:t>條  其他</w:t>
      </w:r>
    </w:p>
    <w:p w14:paraId="7C20D8DC" w14:textId="77777777" w:rsidR="00543128" w:rsidRPr="00806C90" w:rsidRDefault="00543128" w:rsidP="00894F3E">
      <w:pPr>
        <w:numPr>
          <w:ilvl w:val="0"/>
          <w:numId w:val="13"/>
        </w:numPr>
        <w:tabs>
          <w:tab w:val="left" w:pos="1134"/>
        </w:tabs>
        <w:snapToGrid w:val="0"/>
        <w:spacing w:line="440" w:lineRule="exact"/>
        <w:ind w:left="1276" w:hanging="646"/>
        <w:jc w:val="both"/>
        <w:textDirection w:val="lrTbV"/>
        <w:rPr>
          <w:rFonts w:ascii="標楷體" w:eastAsia="標楷體" w:hAnsi="標楷體"/>
          <w:sz w:val="28"/>
          <w:szCs w:val="28"/>
        </w:rPr>
      </w:pPr>
      <w:r w:rsidRPr="00806C90">
        <w:rPr>
          <w:rFonts w:ascii="標楷體" w:eastAsia="標楷體" w:hAnsi="標楷體" w:hint="eastAsia"/>
          <w:sz w:val="28"/>
          <w:szCs w:val="28"/>
        </w:rPr>
        <w:t>乙方對於履約所僱用之人員，不得有歧視</w:t>
      </w:r>
      <w:r w:rsidR="004442A1" w:rsidRPr="00806C90">
        <w:rPr>
          <w:rFonts w:ascii="標楷體" w:eastAsia="標楷體" w:hAnsi="標楷體" w:hint="eastAsia"/>
          <w:spacing w:val="-2"/>
          <w:sz w:val="28"/>
          <w:szCs w:val="28"/>
        </w:rPr>
        <w:t>性別</w:t>
      </w:r>
      <w:r w:rsidRPr="00806C90">
        <w:rPr>
          <w:rFonts w:ascii="標楷體" w:eastAsia="標楷體" w:hAnsi="標楷體" w:hint="eastAsia"/>
          <w:sz w:val="28"/>
          <w:szCs w:val="28"/>
        </w:rPr>
        <w:t>、原住民</w:t>
      </w:r>
      <w:r w:rsidR="004442A1" w:rsidRPr="00806C90">
        <w:rPr>
          <w:rFonts w:ascii="標楷體" w:eastAsia="標楷體" w:hAnsi="標楷體" w:hint="eastAsia"/>
          <w:spacing w:val="-2"/>
          <w:sz w:val="28"/>
          <w:szCs w:val="28"/>
        </w:rPr>
        <w:t>、身心障</w:t>
      </w:r>
      <w:r w:rsidR="004442A1" w:rsidRPr="00806C90">
        <w:rPr>
          <w:rFonts w:ascii="標楷體" w:eastAsia="標楷體" w:hAnsi="標楷體" w:hint="eastAsia"/>
          <w:spacing w:val="-2"/>
          <w:sz w:val="28"/>
          <w:szCs w:val="28"/>
        </w:rPr>
        <w:lastRenderedPageBreak/>
        <w:t>礙</w:t>
      </w:r>
      <w:r w:rsidRPr="00806C90">
        <w:rPr>
          <w:rFonts w:ascii="標楷體" w:eastAsia="標楷體" w:hAnsi="標楷體" w:hint="eastAsia"/>
          <w:sz w:val="28"/>
          <w:szCs w:val="28"/>
        </w:rPr>
        <w:t>或弱勢團體人士之情事。</w:t>
      </w:r>
    </w:p>
    <w:p w14:paraId="132C7286" w14:textId="77777777" w:rsidR="00543128" w:rsidRPr="00806C90" w:rsidRDefault="00543128" w:rsidP="00894F3E">
      <w:pPr>
        <w:numPr>
          <w:ilvl w:val="0"/>
          <w:numId w:val="13"/>
        </w:numPr>
        <w:tabs>
          <w:tab w:val="left" w:pos="1134"/>
        </w:tabs>
        <w:snapToGrid w:val="0"/>
        <w:spacing w:line="440" w:lineRule="exact"/>
        <w:ind w:left="1276" w:hanging="646"/>
        <w:jc w:val="both"/>
        <w:textDirection w:val="lrTbV"/>
        <w:rPr>
          <w:rFonts w:ascii="標楷體" w:eastAsia="標楷體" w:hAnsi="標楷體"/>
          <w:sz w:val="28"/>
          <w:szCs w:val="28"/>
        </w:rPr>
      </w:pPr>
      <w:r w:rsidRPr="00806C90">
        <w:rPr>
          <w:rFonts w:ascii="標楷體" w:eastAsia="標楷體" w:hAnsi="標楷體" w:hint="eastAsia"/>
          <w:sz w:val="28"/>
          <w:szCs w:val="28"/>
        </w:rPr>
        <w:t>乙方履約時不得僱用甲方之人員或受甲方委託辦理契約事項之機構之人員。</w:t>
      </w:r>
    </w:p>
    <w:p w14:paraId="2B32493C" w14:textId="77777777" w:rsidR="00543128" w:rsidRPr="00806C90" w:rsidRDefault="00543128" w:rsidP="00894F3E">
      <w:pPr>
        <w:numPr>
          <w:ilvl w:val="0"/>
          <w:numId w:val="13"/>
        </w:numPr>
        <w:tabs>
          <w:tab w:val="left" w:pos="1134"/>
        </w:tabs>
        <w:snapToGrid w:val="0"/>
        <w:spacing w:line="440" w:lineRule="exact"/>
        <w:ind w:left="1276" w:hanging="646"/>
        <w:jc w:val="both"/>
        <w:textDirection w:val="lrTbV"/>
        <w:rPr>
          <w:rFonts w:ascii="標楷體" w:eastAsia="標楷體" w:hAnsi="標楷體"/>
          <w:sz w:val="28"/>
          <w:szCs w:val="28"/>
        </w:rPr>
      </w:pPr>
      <w:r w:rsidRPr="00806C90">
        <w:rPr>
          <w:rFonts w:ascii="標楷體" w:eastAsia="標楷體" w:hAnsi="標楷體" w:hint="eastAsia"/>
          <w:sz w:val="28"/>
          <w:szCs w:val="28"/>
        </w:rPr>
        <w:t>乙方授權之代表應通曉中文或甲方同意之其他語文。未通曉者，乙方應備翻譯人員。</w:t>
      </w:r>
    </w:p>
    <w:p w14:paraId="4330525F" w14:textId="77777777" w:rsidR="00543128" w:rsidRPr="00806C90" w:rsidRDefault="00543128" w:rsidP="00894F3E">
      <w:pPr>
        <w:numPr>
          <w:ilvl w:val="0"/>
          <w:numId w:val="13"/>
        </w:numPr>
        <w:tabs>
          <w:tab w:val="left" w:pos="1134"/>
        </w:tabs>
        <w:snapToGrid w:val="0"/>
        <w:spacing w:line="440" w:lineRule="exact"/>
        <w:ind w:left="1276" w:hanging="646"/>
        <w:jc w:val="both"/>
        <w:textDirection w:val="lrTbV"/>
        <w:rPr>
          <w:rFonts w:ascii="標楷體" w:eastAsia="標楷體" w:hAnsi="標楷體"/>
          <w:sz w:val="28"/>
          <w:szCs w:val="28"/>
        </w:rPr>
      </w:pPr>
      <w:r w:rsidRPr="00806C90">
        <w:rPr>
          <w:rFonts w:ascii="標楷體" w:eastAsia="標楷體" w:hAnsi="標楷體" w:hint="eastAsia"/>
          <w:sz w:val="28"/>
          <w:szCs w:val="28"/>
        </w:rPr>
        <w:t>甲方與乙方間之履約事項，其涉及國際運輸或信用狀等事項，契約未予載明者，依國際貿易慣例。</w:t>
      </w:r>
    </w:p>
    <w:p w14:paraId="2FD4DC9B" w14:textId="77777777" w:rsidR="00543128" w:rsidRPr="00806C90" w:rsidRDefault="00543128" w:rsidP="00894F3E">
      <w:pPr>
        <w:numPr>
          <w:ilvl w:val="0"/>
          <w:numId w:val="13"/>
        </w:numPr>
        <w:tabs>
          <w:tab w:val="left" w:pos="1134"/>
        </w:tabs>
        <w:snapToGrid w:val="0"/>
        <w:spacing w:line="440" w:lineRule="exact"/>
        <w:ind w:left="1276" w:hanging="646"/>
        <w:jc w:val="both"/>
        <w:textDirection w:val="lrTbV"/>
        <w:rPr>
          <w:rFonts w:ascii="標楷體" w:eastAsia="標楷體" w:hAnsi="標楷體"/>
          <w:sz w:val="28"/>
          <w:szCs w:val="28"/>
        </w:rPr>
      </w:pPr>
      <w:r w:rsidRPr="00806C90">
        <w:rPr>
          <w:rFonts w:ascii="標楷體" w:eastAsia="標楷體" w:hAnsi="標楷體" w:hint="eastAsia"/>
          <w:sz w:val="28"/>
          <w:szCs w:val="28"/>
        </w:rPr>
        <w:t>甲方及乙方於履約期間應分別指定授權代表，為履約期間雙方協調與契約有關事項之代表人。</w:t>
      </w:r>
    </w:p>
    <w:p w14:paraId="141FF4D6" w14:textId="77777777" w:rsidR="00543128" w:rsidRPr="00806C90" w:rsidRDefault="00543128" w:rsidP="00B15854">
      <w:pPr>
        <w:tabs>
          <w:tab w:val="left" w:pos="1134"/>
        </w:tabs>
        <w:snapToGrid w:val="0"/>
        <w:spacing w:line="440" w:lineRule="exact"/>
        <w:jc w:val="both"/>
        <w:textDirection w:val="lrTbV"/>
        <w:rPr>
          <w:rFonts w:ascii="標楷體" w:eastAsia="標楷體" w:hAnsi="標楷體"/>
          <w:sz w:val="28"/>
          <w:szCs w:val="28"/>
        </w:rPr>
        <w:sectPr w:rsidR="00543128" w:rsidRPr="00806C90" w:rsidSect="00E87563">
          <w:footerReference w:type="default" r:id="rId9"/>
          <w:pgSz w:w="11906" w:h="16838"/>
          <w:pgMar w:top="1418" w:right="1418" w:bottom="1418" w:left="1418" w:header="851" w:footer="992" w:gutter="0"/>
          <w:cols w:space="425"/>
          <w:docGrid w:type="lines" w:linePitch="360"/>
        </w:sectPr>
      </w:pPr>
    </w:p>
    <w:p w14:paraId="29007702" w14:textId="77777777" w:rsidR="00451B96" w:rsidRPr="00806C90" w:rsidRDefault="00451B96" w:rsidP="00AE5152">
      <w:pPr>
        <w:snapToGrid w:val="0"/>
        <w:spacing w:line="440" w:lineRule="exact"/>
        <w:jc w:val="center"/>
        <w:rPr>
          <w:rFonts w:ascii="標楷體" w:eastAsia="標楷體" w:hAnsi="標楷體"/>
          <w:b/>
          <w:bCs/>
          <w:color w:val="000000" w:themeColor="text1"/>
          <w:sz w:val="36"/>
        </w:rPr>
      </w:pPr>
      <w:r w:rsidRPr="00806C90">
        <w:rPr>
          <w:rFonts w:ascii="標楷體" w:eastAsia="標楷體" w:hAnsi="標楷體" w:hint="eastAsia"/>
          <w:b/>
          <w:bCs/>
          <w:color w:val="000000" w:themeColor="text1"/>
          <w:sz w:val="36"/>
        </w:rPr>
        <w:lastRenderedPageBreak/>
        <w:t>第2條附件</w:t>
      </w:r>
      <w:r w:rsidR="00353FAC" w:rsidRPr="00806C90">
        <w:rPr>
          <w:rFonts w:ascii="標楷體" w:eastAsia="標楷體" w:hAnsi="標楷體" w:hint="eastAsia"/>
          <w:b/>
          <w:bCs/>
          <w:color w:val="000000" w:themeColor="text1"/>
          <w:sz w:val="36"/>
        </w:rPr>
        <w:t>1</w:t>
      </w:r>
      <w:r w:rsidRPr="00806C90">
        <w:rPr>
          <w:rFonts w:ascii="標楷體" w:eastAsia="標楷體" w:hAnsi="標楷體" w:hint="eastAsia"/>
          <w:b/>
          <w:bCs/>
          <w:color w:val="000000" w:themeColor="text1"/>
          <w:sz w:val="36"/>
        </w:rPr>
        <w:t xml:space="preserve">  建築工程</w:t>
      </w:r>
      <w:r w:rsidR="00607FC4" w:rsidRPr="00806C90">
        <w:rPr>
          <w:rFonts w:ascii="標楷體" w:eastAsia="標楷體" w:hAnsi="標楷體" w:hint="eastAsia"/>
          <w:b/>
          <w:bCs/>
          <w:color w:val="000000" w:themeColor="text1"/>
          <w:sz w:val="36"/>
        </w:rPr>
        <w:t>之規劃設計</w:t>
      </w:r>
      <w:r w:rsidR="00274309" w:rsidRPr="00806C90">
        <w:rPr>
          <w:rFonts w:ascii="標楷體" w:eastAsia="標楷體" w:hAnsi="標楷體" w:hint="eastAsia"/>
          <w:b/>
          <w:bCs/>
          <w:color w:val="000000" w:themeColor="text1"/>
          <w:sz w:val="36"/>
        </w:rPr>
        <w:t>監造</w:t>
      </w:r>
    </w:p>
    <w:p w14:paraId="11E24339" w14:textId="77777777" w:rsidR="00136C85" w:rsidRPr="00806C90" w:rsidRDefault="00136C85" w:rsidP="00B15854">
      <w:pPr>
        <w:tabs>
          <w:tab w:val="left" w:pos="1440"/>
        </w:tabs>
        <w:snapToGrid w:val="0"/>
        <w:spacing w:line="440" w:lineRule="exact"/>
        <w:ind w:leftChars="74" w:left="718" w:hangingChars="193" w:hanging="540"/>
        <w:jc w:val="both"/>
        <w:rPr>
          <w:rFonts w:ascii="標楷體" w:eastAsia="標楷體" w:hAnsi="標楷體"/>
          <w:sz w:val="28"/>
        </w:rPr>
      </w:pPr>
      <w:r w:rsidRPr="00806C90">
        <w:rPr>
          <w:rFonts w:ascii="標楷體" w:eastAsia="標楷體" w:hAnsi="標楷體" w:hint="eastAsia"/>
          <w:sz w:val="28"/>
        </w:rPr>
        <w:t>一、甲方應視個案特性及實際需要配合辦理下列事項，但已納為乙方服務項目者，不在此限：</w:t>
      </w:r>
    </w:p>
    <w:p w14:paraId="30399DBA" w14:textId="77777777" w:rsidR="00136C85" w:rsidRPr="00806C90" w:rsidRDefault="00136C85" w:rsidP="00B15854">
      <w:pPr>
        <w:snapToGrid w:val="0"/>
        <w:spacing w:line="440" w:lineRule="exact"/>
        <w:ind w:leftChars="200" w:left="1320" w:hangingChars="300" w:hanging="840"/>
        <w:jc w:val="both"/>
        <w:rPr>
          <w:rFonts w:ascii="標楷體" w:eastAsia="標楷體" w:hAnsi="標楷體"/>
          <w:sz w:val="28"/>
        </w:rPr>
      </w:pPr>
      <w:r w:rsidRPr="00806C90">
        <w:rPr>
          <w:rFonts w:ascii="標楷體" w:eastAsia="標楷體" w:hAnsi="標楷體" w:hint="eastAsia"/>
          <w:sz w:val="28"/>
        </w:rPr>
        <w:t>（一）提供規劃</w:t>
      </w:r>
      <w:r w:rsidRPr="00806C90">
        <w:rPr>
          <w:rFonts w:ascii="標楷體" w:eastAsia="標楷體" w:hAnsi="標楷體" w:hint="eastAsia"/>
          <w:sz w:val="28"/>
          <w:szCs w:val="28"/>
        </w:rPr>
        <w:t>設計需求資料</w:t>
      </w:r>
      <w:r w:rsidRPr="00806C90">
        <w:rPr>
          <w:rFonts w:ascii="標楷體" w:eastAsia="標楷體" w:hAnsi="標楷體" w:hint="eastAsia"/>
          <w:sz w:val="28"/>
        </w:rPr>
        <w:t>。</w:t>
      </w:r>
    </w:p>
    <w:p w14:paraId="2D64AF01" w14:textId="77777777" w:rsidR="00136C85" w:rsidRPr="00806C90" w:rsidRDefault="00136C85" w:rsidP="00B15854">
      <w:pPr>
        <w:snapToGrid w:val="0"/>
        <w:spacing w:line="440" w:lineRule="exact"/>
        <w:ind w:leftChars="200" w:left="1320" w:hangingChars="300" w:hanging="840"/>
        <w:jc w:val="both"/>
        <w:rPr>
          <w:rFonts w:ascii="標楷體" w:eastAsia="標楷體" w:hAnsi="標楷體"/>
          <w:sz w:val="28"/>
        </w:rPr>
      </w:pPr>
      <w:r w:rsidRPr="00806C90">
        <w:rPr>
          <w:rFonts w:ascii="標楷體" w:eastAsia="標楷體" w:hAnsi="標楷體" w:hint="eastAsia"/>
          <w:sz w:val="28"/>
        </w:rPr>
        <w:t>（二）提供必要之土地、地上物等產權相關資料。</w:t>
      </w:r>
    </w:p>
    <w:p w14:paraId="0A9A8951" w14:textId="77777777" w:rsidR="00136C85" w:rsidRPr="00806C90" w:rsidRDefault="00136C85" w:rsidP="00B15854">
      <w:pPr>
        <w:snapToGrid w:val="0"/>
        <w:spacing w:line="440" w:lineRule="exact"/>
        <w:ind w:leftChars="200" w:left="1320" w:hangingChars="300" w:hanging="840"/>
        <w:jc w:val="both"/>
        <w:rPr>
          <w:rFonts w:ascii="標楷體" w:eastAsia="標楷體" w:hAnsi="標楷體"/>
          <w:sz w:val="28"/>
        </w:rPr>
      </w:pPr>
      <w:r w:rsidRPr="00806C90">
        <w:rPr>
          <w:rFonts w:ascii="標楷體" w:eastAsia="標楷體" w:hAnsi="標楷體" w:hint="eastAsia"/>
          <w:sz w:val="28"/>
        </w:rPr>
        <w:t>（三）提供必要之</w:t>
      </w:r>
      <w:r w:rsidRPr="00806C90">
        <w:rPr>
          <w:rFonts w:ascii="標楷體" w:eastAsia="標楷體" w:hAnsi="標楷體" w:hint="eastAsia"/>
          <w:sz w:val="28"/>
          <w:szCs w:val="28"/>
        </w:rPr>
        <w:t>基地</w:t>
      </w:r>
      <w:r w:rsidRPr="00806C90">
        <w:rPr>
          <w:rFonts w:ascii="標楷體" w:eastAsia="標楷體" w:hAnsi="標楷體" w:hint="eastAsia"/>
          <w:sz w:val="28"/>
        </w:rPr>
        <w:t>鑑界資料。</w:t>
      </w:r>
    </w:p>
    <w:p w14:paraId="659294A2" w14:textId="77777777" w:rsidR="00136C85" w:rsidRPr="00806C90" w:rsidRDefault="00136C85" w:rsidP="00B15854">
      <w:pPr>
        <w:snapToGrid w:val="0"/>
        <w:spacing w:line="440" w:lineRule="exact"/>
        <w:ind w:leftChars="200" w:left="1320" w:hangingChars="300" w:hanging="840"/>
        <w:jc w:val="both"/>
        <w:rPr>
          <w:rFonts w:ascii="標楷體" w:eastAsia="標楷體" w:hAnsi="標楷體"/>
          <w:sz w:val="28"/>
        </w:rPr>
      </w:pPr>
      <w:r w:rsidRPr="00806C90">
        <w:rPr>
          <w:rFonts w:ascii="標楷體" w:eastAsia="標楷體" w:hAnsi="標楷體" w:hint="eastAsia"/>
          <w:sz w:val="28"/>
        </w:rPr>
        <w:t>（四）提供必要之基地地形測量資料。</w:t>
      </w:r>
    </w:p>
    <w:p w14:paraId="435CEB22" w14:textId="77777777" w:rsidR="00136C85" w:rsidRPr="00806C90" w:rsidRDefault="00136C85" w:rsidP="00B15854">
      <w:pPr>
        <w:snapToGrid w:val="0"/>
        <w:spacing w:line="440" w:lineRule="exact"/>
        <w:ind w:leftChars="200" w:left="1320" w:hangingChars="300" w:hanging="840"/>
        <w:jc w:val="both"/>
        <w:rPr>
          <w:rFonts w:ascii="標楷體" w:eastAsia="標楷體" w:hAnsi="標楷體"/>
          <w:sz w:val="28"/>
        </w:rPr>
      </w:pPr>
      <w:r w:rsidRPr="00806C90">
        <w:rPr>
          <w:rFonts w:ascii="標楷體" w:eastAsia="標楷體" w:hAnsi="標楷體" w:hint="eastAsia"/>
          <w:sz w:val="28"/>
        </w:rPr>
        <w:t>（五）提供必要之地質鑽探試驗報告等資料。</w:t>
      </w:r>
    </w:p>
    <w:p w14:paraId="5EB560D9" w14:textId="77777777" w:rsidR="00136C85" w:rsidRPr="00806C90" w:rsidRDefault="00136C85" w:rsidP="00B15854">
      <w:pPr>
        <w:snapToGrid w:val="0"/>
        <w:spacing w:line="440" w:lineRule="exact"/>
        <w:ind w:leftChars="200" w:left="1320" w:hangingChars="300" w:hanging="840"/>
        <w:jc w:val="both"/>
        <w:rPr>
          <w:rFonts w:ascii="標楷體" w:eastAsia="標楷體" w:hAnsi="標楷體"/>
          <w:sz w:val="28"/>
        </w:rPr>
      </w:pPr>
      <w:r w:rsidRPr="00806C90">
        <w:rPr>
          <w:rFonts w:ascii="標楷體" w:eastAsia="標楷體" w:hAnsi="標楷體" w:hint="eastAsia"/>
          <w:sz w:val="28"/>
        </w:rPr>
        <w:t>（六）工程預算總金額(或工程發包經費上限)。</w:t>
      </w:r>
    </w:p>
    <w:p w14:paraId="1F2DEC7F" w14:textId="77777777" w:rsidR="00136C85" w:rsidRPr="00806C90" w:rsidRDefault="00274309" w:rsidP="00B15854">
      <w:pPr>
        <w:snapToGrid w:val="0"/>
        <w:spacing w:line="440" w:lineRule="exact"/>
        <w:ind w:leftChars="300" w:left="720" w:firstLineChars="100" w:firstLine="280"/>
        <w:jc w:val="both"/>
        <w:rPr>
          <w:rFonts w:ascii="標楷體" w:eastAsia="標楷體" w:hAnsi="標楷體"/>
          <w:sz w:val="28"/>
        </w:rPr>
      </w:pPr>
      <w:r w:rsidRPr="00806C90">
        <w:rPr>
          <w:rFonts w:ascii="標楷體" w:eastAsia="標楷體" w:hAnsi="標楷體" w:hint="eastAsia"/>
          <w:sz w:val="28"/>
        </w:rPr>
        <w:t>上開原由甲方辦理事項，如甲方</w:t>
      </w:r>
      <w:r w:rsidR="005A46E9" w:rsidRPr="00806C90">
        <w:rPr>
          <w:rFonts w:ascii="標楷體" w:eastAsia="標楷體" w:hAnsi="標楷體" w:hint="eastAsia"/>
          <w:sz w:val="28"/>
        </w:rPr>
        <w:t>於決標後</w:t>
      </w:r>
      <w:r w:rsidRPr="00806C90">
        <w:rPr>
          <w:rFonts w:ascii="標楷體" w:eastAsia="標楷體" w:hAnsi="標楷體" w:hint="eastAsia"/>
          <w:sz w:val="28"/>
        </w:rPr>
        <w:t>改委由乙方代為辦理，其服務費用應另行約定。</w:t>
      </w:r>
    </w:p>
    <w:p w14:paraId="3FD693F0" w14:textId="7CA5BD27" w:rsidR="00136C85" w:rsidRPr="00806C90" w:rsidRDefault="00136C85" w:rsidP="00B15854">
      <w:pPr>
        <w:tabs>
          <w:tab w:val="left" w:pos="1440"/>
        </w:tabs>
        <w:snapToGrid w:val="0"/>
        <w:spacing w:line="440" w:lineRule="exact"/>
        <w:ind w:leftChars="74" w:left="718" w:hangingChars="193" w:hanging="540"/>
        <w:jc w:val="both"/>
        <w:rPr>
          <w:rFonts w:ascii="標楷體" w:eastAsia="標楷體" w:hAnsi="標楷體"/>
          <w:sz w:val="28"/>
        </w:rPr>
      </w:pPr>
      <w:r w:rsidRPr="00806C90">
        <w:rPr>
          <w:rFonts w:ascii="標楷體" w:eastAsia="標楷體" w:hAnsi="標楷體" w:hint="eastAsia"/>
          <w:sz w:val="28"/>
        </w:rPr>
        <w:t>二、乙方提供之服務：</w:t>
      </w:r>
    </w:p>
    <w:p w14:paraId="25F622D3" w14:textId="3446011E" w:rsidR="00EF7E5E" w:rsidRPr="00806C90" w:rsidRDefault="00EF7E5E" w:rsidP="00B15854">
      <w:pPr>
        <w:snapToGrid w:val="0"/>
        <w:spacing w:line="440" w:lineRule="exact"/>
        <w:ind w:firstLineChars="200" w:firstLine="560"/>
        <w:jc w:val="both"/>
        <w:rPr>
          <w:rFonts w:ascii="標楷體" w:eastAsia="標楷體" w:hAnsi="標楷體"/>
          <w:color w:val="FF0000"/>
          <w:sz w:val="28"/>
        </w:rPr>
      </w:pPr>
      <w:r w:rsidRPr="00806C90">
        <w:rPr>
          <w:rFonts w:ascii="標楷體" w:eastAsia="標楷體" w:hAnsi="標楷體" w:hint="eastAsia"/>
          <w:color w:val="FF0000"/>
          <w:sz w:val="28"/>
        </w:rPr>
        <w:t>（一）規劃：</w:t>
      </w:r>
    </w:p>
    <w:p w14:paraId="6EA2BAD0" w14:textId="64A822DA" w:rsidR="00EF7E5E" w:rsidRPr="00806C90" w:rsidRDefault="00EF7E5E" w:rsidP="00894F3E">
      <w:pPr>
        <w:numPr>
          <w:ilvl w:val="0"/>
          <w:numId w:val="45"/>
        </w:numPr>
        <w:snapToGrid w:val="0"/>
        <w:spacing w:line="440" w:lineRule="exact"/>
        <w:rPr>
          <w:rFonts w:ascii="標楷體" w:eastAsia="標楷體" w:hAnsi="標楷體"/>
          <w:color w:val="FF0000"/>
          <w:sz w:val="28"/>
        </w:rPr>
      </w:pPr>
      <w:r w:rsidRPr="00806C90">
        <w:rPr>
          <w:rFonts w:ascii="標楷體" w:eastAsia="標楷體" w:hAnsi="標楷體" w:hint="eastAsia"/>
          <w:color w:val="FF0000"/>
          <w:sz w:val="28"/>
        </w:rPr>
        <w:t>勘察工程基地。</w:t>
      </w:r>
    </w:p>
    <w:p w14:paraId="73E5A64F" w14:textId="214DE242" w:rsidR="00EF7E5E" w:rsidRPr="00806C90" w:rsidRDefault="00EF7E5E" w:rsidP="00894F3E">
      <w:pPr>
        <w:numPr>
          <w:ilvl w:val="0"/>
          <w:numId w:val="45"/>
        </w:numPr>
        <w:snapToGrid w:val="0"/>
        <w:spacing w:line="440" w:lineRule="exact"/>
        <w:rPr>
          <w:rFonts w:ascii="標楷體" w:eastAsia="標楷體" w:hAnsi="標楷體"/>
          <w:color w:val="FF0000"/>
          <w:sz w:val="28"/>
        </w:rPr>
      </w:pPr>
      <w:r w:rsidRPr="00806C90">
        <w:rPr>
          <w:rFonts w:ascii="標楷體" w:eastAsia="標楷體" w:hAnsi="標楷體" w:hint="eastAsia"/>
          <w:color w:val="FF0000"/>
          <w:sz w:val="28"/>
        </w:rPr>
        <w:t>繪製工程基地位置圖。</w:t>
      </w:r>
    </w:p>
    <w:p w14:paraId="4C2A225B" w14:textId="43EDC861" w:rsidR="00EF7E5E" w:rsidRPr="00806C90" w:rsidRDefault="00EF7E5E" w:rsidP="00894F3E">
      <w:pPr>
        <w:numPr>
          <w:ilvl w:val="0"/>
          <w:numId w:val="45"/>
        </w:numPr>
        <w:snapToGrid w:val="0"/>
        <w:spacing w:line="440" w:lineRule="exact"/>
        <w:rPr>
          <w:rFonts w:ascii="標楷體" w:eastAsia="標楷體" w:hAnsi="標楷體"/>
          <w:color w:val="FF0000"/>
          <w:sz w:val="28"/>
          <w:szCs w:val="28"/>
        </w:rPr>
      </w:pPr>
      <w:r w:rsidRPr="00806C90">
        <w:rPr>
          <w:rFonts w:ascii="標楷體" w:eastAsia="標楷體" w:hAnsi="標楷體" w:hint="eastAsia"/>
          <w:color w:val="FF0000"/>
          <w:sz w:val="28"/>
          <w:szCs w:val="28"/>
        </w:rPr>
        <w:t>可行性研究結果之檢討及建議。</w:t>
      </w:r>
    </w:p>
    <w:p w14:paraId="0774C811" w14:textId="142D193E" w:rsidR="00EF7E5E" w:rsidRPr="00806C90" w:rsidRDefault="00EF7E5E" w:rsidP="00894F3E">
      <w:pPr>
        <w:numPr>
          <w:ilvl w:val="0"/>
          <w:numId w:val="45"/>
        </w:numPr>
        <w:snapToGrid w:val="0"/>
        <w:spacing w:line="440" w:lineRule="exact"/>
        <w:rPr>
          <w:rFonts w:ascii="標楷體" w:eastAsia="標楷體" w:hAnsi="標楷體"/>
          <w:color w:val="FF0000"/>
          <w:sz w:val="28"/>
          <w:szCs w:val="28"/>
        </w:rPr>
      </w:pPr>
      <w:r w:rsidRPr="00806C90">
        <w:rPr>
          <w:rFonts w:ascii="標楷體" w:eastAsia="標楷體" w:hAnsi="標楷體" w:hint="eastAsia"/>
          <w:color w:val="FF0000"/>
          <w:sz w:val="28"/>
          <w:szCs w:val="28"/>
        </w:rPr>
        <w:t>計畫相關資料之補充、分析及評估。</w:t>
      </w:r>
    </w:p>
    <w:p w14:paraId="7E453155" w14:textId="77777777" w:rsidR="00AE5152" w:rsidRPr="00806C90" w:rsidRDefault="00EF7E5E" w:rsidP="00894F3E">
      <w:pPr>
        <w:numPr>
          <w:ilvl w:val="0"/>
          <w:numId w:val="45"/>
        </w:numPr>
        <w:snapToGrid w:val="0"/>
        <w:spacing w:line="440" w:lineRule="exact"/>
        <w:rPr>
          <w:rFonts w:ascii="標楷體" w:eastAsia="標楷體" w:hAnsi="標楷體"/>
          <w:color w:val="FF0000"/>
          <w:sz w:val="28"/>
          <w:szCs w:val="28"/>
        </w:rPr>
      </w:pPr>
      <w:r w:rsidRPr="00806C90">
        <w:rPr>
          <w:rFonts w:ascii="標楷體" w:eastAsia="標楷體" w:hAnsi="標楷體"/>
          <w:color w:val="FF0000"/>
          <w:sz w:val="28"/>
          <w:szCs w:val="28"/>
        </w:rPr>
        <w:t>製作規劃圖說</w:t>
      </w:r>
      <w:r w:rsidRPr="00806C90">
        <w:rPr>
          <w:rFonts w:ascii="標楷體" w:eastAsia="標楷體" w:hAnsi="標楷體" w:hint="eastAsia"/>
          <w:color w:val="FF0000"/>
          <w:sz w:val="28"/>
          <w:szCs w:val="28"/>
        </w:rPr>
        <w:t>。如</w:t>
      </w:r>
      <w:r w:rsidRPr="00806C90">
        <w:rPr>
          <w:rFonts w:ascii="標楷體" w:eastAsia="標楷體" w:hAnsi="標楷體"/>
          <w:color w:val="FF0000"/>
          <w:sz w:val="28"/>
          <w:szCs w:val="28"/>
        </w:rPr>
        <w:t>配置圖、</w:t>
      </w:r>
      <w:r w:rsidRPr="00806C90">
        <w:rPr>
          <w:rFonts w:ascii="標楷體" w:eastAsia="標楷體" w:hAnsi="標楷體" w:hint="eastAsia"/>
          <w:color w:val="FF0000"/>
          <w:sz w:val="28"/>
          <w:szCs w:val="28"/>
        </w:rPr>
        <w:t>各層</w:t>
      </w:r>
      <w:r w:rsidRPr="00806C90">
        <w:rPr>
          <w:rFonts w:ascii="標楷體" w:eastAsia="標楷體" w:hAnsi="標楷體"/>
          <w:color w:val="FF0000"/>
          <w:sz w:val="28"/>
          <w:szCs w:val="28"/>
        </w:rPr>
        <w:t>平面圖、</w:t>
      </w:r>
      <w:r w:rsidRPr="00806C90">
        <w:rPr>
          <w:rFonts w:ascii="標楷體" w:eastAsia="標楷體" w:hAnsi="標楷體" w:hint="eastAsia"/>
          <w:color w:val="FF0000"/>
          <w:sz w:val="28"/>
          <w:szCs w:val="28"/>
        </w:rPr>
        <w:t>立面</w:t>
      </w:r>
      <w:r w:rsidRPr="00806C90">
        <w:rPr>
          <w:rFonts w:ascii="標楷體" w:eastAsia="標楷體" w:hAnsi="標楷體"/>
          <w:color w:val="FF0000"/>
          <w:sz w:val="28"/>
          <w:szCs w:val="28"/>
        </w:rPr>
        <w:t>圖</w:t>
      </w:r>
      <w:r w:rsidRPr="00806C90">
        <w:rPr>
          <w:rFonts w:ascii="標楷體" w:eastAsia="標楷體" w:hAnsi="標楷體" w:hint="eastAsia"/>
          <w:color w:val="FF0000"/>
          <w:sz w:val="28"/>
          <w:szCs w:val="28"/>
        </w:rPr>
        <w:t>及具代表性之剖面圖</w:t>
      </w:r>
      <w:r w:rsidRPr="00806C90">
        <w:rPr>
          <w:rFonts w:ascii="標楷體" w:eastAsia="標楷體" w:hAnsi="標楷體"/>
          <w:color w:val="FF0000"/>
          <w:sz w:val="28"/>
          <w:szCs w:val="28"/>
        </w:rPr>
        <w:t>等草案構想。</w:t>
      </w:r>
    </w:p>
    <w:p w14:paraId="1DE515F2" w14:textId="0CFB24C3" w:rsidR="00EF7E5E" w:rsidRPr="00806C90" w:rsidRDefault="00EF7E5E" w:rsidP="00894F3E">
      <w:pPr>
        <w:numPr>
          <w:ilvl w:val="0"/>
          <w:numId w:val="45"/>
        </w:numPr>
        <w:snapToGrid w:val="0"/>
        <w:spacing w:line="440" w:lineRule="exact"/>
        <w:rPr>
          <w:rFonts w:ascii="標楷體" w:eastAsia="標楷體" w:hAnsi="標楷體"/>
          <w:color w:val="FF0000"/>
          <w:sz w:val="28"/>
          <w:szCs w:val="28"/>
        </w:rPr>
      </w:pPr>
      <w:r w:rsidRPr="00806C90">
        <w:rPr>
          <w:rFonts w:ascii="標楷體" w:eastAsia="標楷體" w:hAnsi="標楷體"/>
          <w:color w:val="FF0000"/>
          <w:sz w:val="28"/>
          <w:szCs w:val="28"/>
        </w:rPr>
        <w:t>製作</w:t>
      </w:r>
      <w:r w:rsidRPr="00806C90">
        <w:rPr>
          <w:rFonts w:ascii="標楷體" w:eastAsia="標楷體" w:hAnsi="標楷體" w:hint="eastAsia"/>
          <w:color w:val="FF0000"/>
          <w:sz w:val="28"/>
          <w:szCs w:val="28"/>
        </w:rPr>
        <w:t>工程計畫</w:t>
      </w:r>
      <w:r w:rsidRPr="00806C90">
        <w:rPr>
          <w:rFonts w:ascii="標楷體" w:eastAsia="標楷體" w:hAnsi="標楷體"/>
          <w:color w:val="FF0000"/>
          <w:sz w:val="28"/>
          <w:szCs w:val="28"/>
        </w:rPr>
        <w:t>書</w:t>
      </w:r>
      <w:r w:rsidRPr="00806C90">
        <w:rPr>
          <w:rFonts w:ascii="標楷體" w:eastAsia="標楷體" w:hAnsi="標楷體" w:hint="eastAsia"/>
          <w:color w:val="FF0000"/>
          <w:sz w:val="28"/>
          <w:szCs w:val="28"/>
        </w:rPr>
        <w:t>。如設計準則、規範等級說明、</w:t>
      </w:r>
      <w:r w:rsidRPr="00806C90">
        <w:rPr>
          <w:rFonts w:ascii="標楷體" w:eastAsia="標楷體" w:hAnsi="標楷體"/>
          <w:color w:val="FF0000"/>
          <w:sz w:val="28"/>
          <w:szCs w:val="28"/>
        </w:rPr>
        <w:t>構造</w:t>
      </w:r>
      <w:r w:rsidRPr="00806C90">
        <w:rPr>
          <w:rFonts w:ascii="標楷體" w:eastAsia="標楷體" w:hAnsi="標楷體" w:hint="eastAsia"/>
          <w:color w:val="FF0000"/>
          <w:sz w:val="28"/>
          <w:szCs w:val="28"/>
        </w:rPr>
        <w:t>物型式及施工法（含特殊構造物方案及比較）</w:t>
      </w:r>
      <w:r w:rsidRPr="00806C90">
        <w:rPr>
          <w:rFonts w:ascii="標楷體" w:eastAsia="標楷體" w:hAnsi="標楷體"/>
          <w:color w:val="FF0000"/>
          <w:sz w:val="28"/>
          <w:szCs w:val="28"/>
        </w:rPr>
        <w:t>、材料種類、</w:t>
      </w:r>
      <w:r w:rsidRPr="00806C90">
        <w:rPr>
          <w:rFonts w:ascii="標楷體" w:eastAsia="標楷體" w:hAnsi="標楷體" w:hint="eastAsia"/>
          <w:color w:val="FF0000"/>
          <w:sz w:val="28"/>
          <w:szCs w:val="28"/>
        </w:rPr>
        <w:t>結構及</w:t>
      </w:r>
      <w:r w:rsidRPr="00806C90">
        <w:rPr>
          <w:rFonts w:ascii="標楷體" w:eastAsia="標楷體" w:hAnsi="標楷體"/>
          <w:color w:val="FF0000"/>
          <w:sz w:val="28"/>
          <w:szCs w:val="28"/>
        </w:rPr>
        <w:t>設備系統</w:t>
      </w:r>
      <w:r w:rsidRPr="00806C90">
        <w:rPr>
          <w:rFonts w:ascii="標楷體" w:eastAsia="標楷體" w:hAnsi="標楷體" w:hint="eastAsia"/>
          <w:color w:val="FF0000"/>
          <w:sz w:val="28"/>
          <w:szCs w:val="28"/>
        </w:rPr>
        <w:t>概要說明、構造物耐震及防蝕對策、營建土石方處理、</w:t>
      </w:r>
      <w:r w:rsidRPr="00806C90">
        <w:rPr>
          <w:rFonts w:ascii="標楷體" w:eastAsia="標楷體" w:hAnsi="標楷體"/>
          <w:color w:val="FF0000"/>
          <w:sz w:val="28"/>
          <w:szCs w:val="28"/>
        </w:rPr>
        <w:t>工程</w:t>
      </w:r>
      <w:r w:rsidRPr="00806C90">
        <w:rPr>
          <w:rFonts w:ascii="標楷體" w:eastAsia="標楷體" w:hAnsi="標楷體" w:hint="eastAsia"/>
          <w:color w:val="FF0000"/>
          <w:sz w:val="28"/>
          <w:szCs w:val="28"/>
        </w:rPr>
        <w:t>計畫期程、各層面積計算、工程經費</w:t>
      </w:r>
      <w:r w:rsidRPr="00806C90">
        <w:rPr>
          <w:rFonts w:ascii="標楷體" w:eastAsia="標楷體" w:hAnsi="標楷體"/>
          <w:color w:val="FF0000"/>
          <w:sz w:val="28"/>
          <w:szCs w:val="28"/>
        </w:rPr>
        <w:t>概算等初步建議。</w:t>
      </w:r>
    </w:p>
    <w:p w14:paraId="1425ACDA" w14:textId="651DEFD2" w:rsidR="007356A5" w:rsidRPr="00806C90" w:rsidRDefault="007356A5" w:rsidP="00894F3E">
      <w:pPr>
        <w:numPr>
          <w:ilvl w:val="0"/>
          <w:numId w:val="45"/>
        </w:numPr>
        <w:snapToGrid w:val="0"/>
        <w:spacing w:line="440" w:lineRule="exact"/>
        <w:rPr>
          <w:rFonts w:ascii="標楷體" w:eastAsia="標楷體" w:hAnsi="標楷體"/>
          <w:color w:val="FF0000"/>
          <w:sz w:val="28"/>
          <w:szCs w:val="28"/>
        </w:rPr>
      </w:pPr>
      <w:r w:rsidRPr="00806C90">
        <w:rPr>
          <w:rFonts w:ascii="標楷體" w:eastAsia="標楷體" w:hAnsi="標楷體" w:hint="eastAsia"/>
          <w:color w:val="FF0000"/>
          <w:sz w:val="28"/>
          <w:szCs w:val="28"/>
        </w:rPr>
        <w:t>安全衛生初步規劃</w:t>
      </w:r>
      <w:r w:rsidR="003309B4" w:rsidRPr="00806C90">
        <w:rPr>
          <w:rFonts w:ascii="標楷體" w:eastAsia="標楷體" w:hAnsi="標楷體" w:hint="eastAsia"/>
          <w:color w:val="FF0000"/>
          <w:sz w:val="28"/>
          <w:szCs w:val="28"/>
        </w:rPr>
        <w:t>（</w:t>
      </w:r>
      <w:r w:rsidRPr="00806C90">
        <w:rPr>
          <w:rFonts w:ascii="標楷體" w:eastAsia="標楷體" w:hAnsi="標楷體" w:hint="eastAsia"/>
          <w:color w:val="FF0000"/>
          <w:sz w:val="28"/>
          <w:szCs w:val="28"/>
        </w:rPr>
        <w:t>含各方案之潛在危險辨識</w:t>
      </w:r>
      <w:r w:rsidR="003309B4" w:rsidRPr="00806C90">
        <w:rPr>
          <w:rFonts w:ascii="標楷體" w:eastAsia="標楷體" w:hAnsi="標楷體" w:hint="eastAsia"/>
          <w:color w:val="FF0000"/>
          <w:sz w:val="28"/>
          <w:szCs w:val="28"/>
        </w:rPr>
        <w:t>）</w:t>
      </w:r>
      <w:r w:rsidRPr="00806C90">
        <w:rPr>
          <w:rFonts w:ascii="標楷體" w:eastAsia="標楷體" w:hAnsi="標楷體" w:hint="eastAsia"/>
          <w:color w:val="FF0000"/>
          <w:sz w:val="28"/>
          <w:szCs w:val="28"/>
        </w:rPr>
        <w:t>。</w:t>
      </w:r>
    </w:p>
    <w:p w14:paraId="0464E9F6" w14:textId="3A90B0D9" w:rsidR="00EF7E5E" w:rsidRPr="00806C90" w:rsidRDefault="00EF7E5E" w:rsidP="00894F3E">
      <w:pPr>
        <w:numPr>
          <w:ilvl w:val="0"/>
          <w:numId w:val="45"/>
        </w:numPr>
        <w:snapToGrid w:val="0"/>
        <w:spacing w:line="440" w:lineRule="exact"/>
        <w:rPr>
          <w:rFonts w:ascii="標楷體" w:eastAsia="標楷體" w:hAnsi="標楷體"/>
          <w:color w:val="FF0000"/>
          <w:sz w:val="28"/>
          <w:szCs w:val="28"/>
        </w:rPr>
      </w:pPr>
      <w:r w:rsidRPr="00806C90">
        <w:rPr>
          <w:rFonts w:ascii="標楷體" w:eastAsia="標楷體" w:hAnsi="標楷體" w:hint="eastAsia"/>
          <w:color w:val="FF0000"/>
          <w:sz w:val="28"/>
          <w:szCs w:val="28"/>
        </w:rPr>
        <w:t>使用期限規劃及維護管理策略。</w:t>
      </w:r>
    </w:p>
    <w:p w14:paraId="2E702FC6" w14:textId="75EC1BE6" w:rsidR="00EF7E5E" w:rsidRPr="00806C90" w:rsidRDefault="00EF7E5E" w:rsidP="00894F3E">
      <w:pPr>
        <w:numPr>
          <w:ilvl w:val="0"/>
          <w:numId w:val="45"/>
        </w:numPr>
        <w:snapToGrid w:val="0"/>
        <w:spacing w:line="440" w:lineRule="exact"/>
        <w:rPr>
          <w:rFonts w:ascii="標楷體" w:eastAsia="標楷體" w:hAnsi="標楷體"/>
          <w:color w:val="FF0000"/>
          <w:sz w:val="28"/>
          <w:szCs w:val="28"/>
        </w:rPr>
      </w:pPr>
      <w:r w:rsidRPr="00806C90">
        <w:rPr>
          <w:rFonts w:ascii="標楷體" w:eastAsia="標楷體" w:hAnsi="標楷體" w:hint="eastAsia"/>
          <w:color w:val="FF0000"/>
          <w:sz w:val="28"/>
          <w:szCs w:val="28"/>
        </w:rPr>
        <w:t>規劃報告。</w:t>
      </w:r>
    </w:p>
    <w:p w14:paraId="238FCA53" w14:textId="77777777" w:rsidR="00451B96" w:rsidRPr="00806C90" w:rsidRDefault="00451B96" w:rsidP="00126D7F">
      <w:pPr>
        <w:rPr>
          <w:rFonts w:ascii="標楷體" w:eastAsia="標楷體" w:hAnsi="標楷體"/>
          <w:strike/>
          <w:sz w:val="28"/>
          <w:szCs w:val="28"/>
        </w:rPr>
      </w:pPr>
    </w:p>
    <w:sectPr w:rsidR="00451B96" w:rsidRPr="00806C90">
      <w:foot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4C7E9" w14:textId="77777777" w:rsidR="00976E5F" w:rsidRDefault="00976E5F">
      <w:r>
        <w:separator/>
      </w:r>
    </w:p>
  </w:endnote>
  <w:endnote w:type="continuationSeparator" w:id="0">
    <w:p w14:paraId="67CA108D" w14:textId="77777777" w:rsidR="00976E5F" w:rsidRDefault="00976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標楷體">
    <w:altName w:val="微軟正黑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粗黑體">
    <w:altName w:val="微軟正黑體"/>
    <w:panose1 w:val="00000000000000000000"/>
    <w:charset w:val="88"/>
    <w:family w:val="roman"/>
    <w:notTrueType/>
    <w:pitch w:val="default"/>
  </w:font>
  <w:font w:name="華康仿宋體W4">
    <w:altName w:val="新細明體"/>
    <w:charset w:val="88"/>
    <w:family w:val="modern"/>
    <w:pitch w:val="fixed"/>
    <w:sig w:usb0="80000001" w:usb1="28091800" w:usb2="00000016" w:usb3="00000000" w:csb0="00100000" w:csb1="00000000"/>
  </w:font>
  <w:font w:name="全真楷書">
    <w:altName w:val="Calibri"/>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雅真中楷">
    <w:altName w:val="細明體"/>
    <w:panose1 w:val="00000000000000000000"/>
    <w:charset w:val="88"/>
    <w:family w:val="roman"/>
    <w:notTrueType/>
    <w:pitch w:val="default"/>
  </w:font>
  <w:font w:name="華康隸書體W5">
    <w:altName w:val="新細明體"/>
    <w:panose1 w:val="00000000000000000000"/>
    <w:charset w:val="88"/>
    <w:family w:val="roman"/>
    <w:notTrueType/>
    <w:pitch w:val="default"/>
  </w:font>
  <w:font w:name="華康楷書體W5">
    <w:altName w:val="微軟正黑體"/>
    <w:panose1 w:val="00000000000000000000"/>
    <w:charset w:val="88"/>
    <w:family w:val="roman"/>
    <w:notTrueType/>
    <w:pitch w:val="default"/>
  </w:font>
  <w:font w:name="華康特粗楷體">
    <w:altName w:val="新細明體"/>
    <w:panose1 w:val="00000000000000000000"/>
    <w:charset w:val="88"/>
    <w:family w:val="roman"/>
    <w:notTrueType/>
    <w:pitch w:val="default"/>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roman"/>
    <w:notTrueType/>
    <w:pitch w:val="default"/>
  </w:font>
  <w:font w:name="全真粗黑體">
    <w:panose1 w:val="00000000000000000000"/>
    <w:charset w:val="88"/>
    <w:family w:val="roman"/>
    <w:notTrueType/>
    <w:pitch w:val="default"/>
  </w:font>
  <w:font w:name="華康中楷體">
    <w:altName w:val="微軟正黑體"/>
    <w:panose1 w:val="00000000000000000000"/>
    <w:charset w:val="88"/>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標楷體.渭..">
    <w:altName w:val="標楷體"/>
    <w:panose1 w:val="00000000000000000000"/>
    <w:charset w:val="88"/>
    <w:family w:val="script"/>
    <w:notTrueType/>
    <w:pitch w:val="default"/>
    <w:sig w:usb0="00000001" w:usb1="08080000" w:usb2="00000010" w:usb3="00000000" w:csb0="00100000"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968FA" w14:textId="77777777" w:rsidR="00685D7E" w:rsidRDefault="00685D7E">
    <w:pPr>
      <w:pStyle w:val="aa"/>
    </w:pPr>
    <w:r>
      <w:rPr>
        <w:kern w:val="0"/>
      </w:rPr>
      <w:tab/>
      <w:t xml:space="preserve">- </w:t>
    </w:r>
    <w:r>
      <w:rPr>
        <w:kern w:val="0"/>
      </w:rPr>
      <w:fldChar w:fldCharType="begin"/>
    </w:r>
    <w:r>
      <w:rPr>
        <w:kern w:val="0"/>
      </w:rPr>
      <w:instrText xml:space="preserve"> PAGE </w:instrText>
    </w:r>
    <w:r>
      <w:rPr>
        <w:kern w:val="0"/>
      </w:rPr>
      <w:fldChar w:fldCharType="separate"/>
    </w:r>
    <w:r w:rsidR="00107E1B">
      <w:rPr>
        <w:noProof/>
        <w:kern w:val="0"/>
      </w:rPr>
      <w:t>14</w:t>
    </w:r>
    <w:r>
      <w:rPr>
        <w:kern w:val="0"/>
      </w:rPr>
      <w:fldChar w:fldCharType="end"/>
    </w:r>
    <w:r>
      <w:rPr>
        <w:kern w:val="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4FE9AC" w14:textId="77777777" w:rsidR="00685D7E" w:rsidRDefault="00685D7E">
    <w:pPr>
      <w:pStyle w:val="aa"/>
    </w:pPr>
    <w:r>
      <w:rPr>
        <w:kern w:val="0"/>
      </w:rPr>
      <w:tab/>
      <w:t xml:space="preserve">- </w:t>
    </w:r>
    <w:r>
      <w:rPr>
        <w:kern w:val="0"/>
      </w:rPr>
      <w:fldChar w:fldCharType="begin"/>
    </w:r>
    <w:r>
      <w:rPr>
        <w:kern w:val="0"/>
      </w:rPr>
      <w:instrText xml:space="preserve"> PAGE </w:instrText>
    </w:r>
    <w:r>
      <w:rPr>
        <w:kern w:val="0"/>
      </w:rPr>
      <w:fldChar w:fldCharType="separate"/>
    </w:r>
    <w:r w:rsidR="00107E1B">
      <w:rPr>
        <w:noProof/>
        <w:kern w:val="0"/>
      </w:rPr>
      <w:t>17</w:t>
    </w:r>
    <w:r>
      <w:rPr>
        <w:kern w:val="0"/>
      </w:rPr>
      <w:fldChar w:fldCharType="end"/>
    </w:r>
    <w:r>
      <w:rPr>
        <w:kern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A3CF0" w14:textId="77777777" w:rsidR="00976E5F" w:rsidRDefault="00976E5F">
      <w:r>
        <w:separator/>
      </w:r>
    </w:p>
  </w:footnote>
  <w:footnote w:type="continuationSeparator" w:id="0">
    <w:p w14:paraId="19D68E04" w14:textId="77777777" w:rsidR="00976E5F" w:rsidRDefault="00976E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759C"/>
    <w:multiLevelType w:val="hybridMultilevel"/>
    <w:tmpl w:val="A64073B4"/>
    <w:lvl w:ilvl="0" w:tplc="FFFFFFFF">
      <w:start w:val="1"/>
      <w:numFmt w:val="taiwaneseCountingThousand"/>
      <w:lvlText w:val="（%1）"/>
      <w:lvlJc w:val="left"/>
      <w:pPr>
        <w:ind w:left="1520" w:hanging="810"/>
      </w:pPr>
      <w:rPr>
        <w:rFonts w:hint="default"/>
        <w:color w:val="000000"/>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
    <w:nsid w:val="095F3DD6"/>
    <w:multiLevelType w:val="hybridMultilevel"/>
    <w:tmpl w:val="3C8E9CE8"/>
    <w:lvl w:ilvl="0" w:tplc="83468198">
      <w:start w:val="1"/>
      <w:numFmt w:val="lowerLetter"/>
      <w:pStyle w:val="4-1"/>
      <w:lvlText w:val="%1."/>
      <w:lvlJc w:val="left"/>
      <w:pPr>
        <w:tabs>
          <w:tab w:val="num" w:pos="2280"/>
        </w:tabs>
        <w:ind w:left="2280" w:hanging="480"/>
      </w:pPr>
      <w:rPr>
        <w:rFonts w:hint="eastAsia"/>
        <w:sz w:val="28"/>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2">
    <w:nsid w:val="0BED3308"/>
    <w:multiLevelType w:val="hybridMultilevel"/>
    <w:tmpl w:val="0E5EABDA"/>
    <w:lvl w:ilvl="0" w:tplc="291A2FE8">
      <w:start w:val="1"/>
      <w:numFmt w:val="lowerLetter"/>
      <w:lvlText w:val="(%1)"/>
      <w:lvlJc w:val="left"/>
      <w:pPr>
        <w:tabs>
          <w:tab w:val="num" w:pos="2187"/>
        </w:tabs>
        <w:ind w:left="2187" w:hanging="567"/>
      </w:pPr>
      <w:rPr>
        <w:rFonts w:hint="eastAsia"/>
      </w:rPr>
    </w:lvl>
    <w:lvl w:ilvl="1" w:tplc="3F340E54">
      <w:start w:val="1"/>
      <w:numFmt w:val="decimal"/>
      <w:lvlText w:val="%2."/>
      <w:lvlJc w:val="left"/>
      <w:pPr>
        <w:tabs>
          <w:tab w:val="num" w:pos="840"/>
        </w:tabs>
        <w:ind w:left="840" w:hanging="360"/>
      </w:pPr>
      <w:rPr>
        <w:rFonts w:hint="eastAsia"/>
      </w:rPr>
    </w:lvl>
    <w:lvl w:ilvl="2" w:tplc="394A308A">
      <w:start w:val="1"/>
      <w:numFmt w:val="taiwaneseCountingThousand"/>
      <w:lvlText w:val="(%3)"/>
      <w:lvlJc w:val="left"/>
      <w:pPr>
        <w:tabs>
          <w:tab w:val="num" w:pos="1320"/>
        </w:tabs>
        <w:ind w:left="1320" w:hanging="360"/>
      </w:pPr>
      <w:rPr>
        <w:rFonts w:hint="eastAsia"/>
      </w:rPr>
    </w:lvl>
    <w:lvl w:ilvl="3" w:tplc="5E78A5C0">
      <w:start w:val="1"/>
      <w:numFmt w:val="taiwaneseCountingThousand"/>
      <w:lvlText w:val="%4、"/>
      <w:lvlJc w:val="left"/>
      <w:pPr>
        <w:tabs>
          <w:tab w:val="num" w:pos="2160"/>
        </w:tabs>
        <w:ind w:left="2160" w:hanging="720"/>
      </w:pPr>
      <w:rPr>
        <w:rFonts w:hint="eastAsia"/>
        <w:u w:val="none"/>
        <w:lang w:val="en-US"/>
      </w:rPr>
    </w:lvl>
    <w:lvl w:ilvl="4" w:tplc="0B68DB9C">
      <w:start w:val="1"/>
      <w:numFmt w:val="taiwaneseCountingThousand"/>
      <w:lvlText w:val="（%5）"/>
      <w:lvlJc w:val="left"/>
      <w:pPr>
        <w:tabs>
          <w:tab w:val="num" w:pos="2640"/>
        </w:tabs>
        <w:ind w:left="2640" w:hanging="720"/>
      </w:pPr>
      <w:rPr>
        <w:rFonts w:hint="eastAsia"/>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D9254DB"/>
    <w:multiLevelType w:val="hybridMultilevel"/>
    <w:tmpl w:val="A0902F02"/>
    <w:lvl w:ilvl="0" w:tplc="7A1E659C">
      <w:start w:val="1"/>
      <w:numFmt w:val="taiwaneseCountingThousand"/>
      <w:lvlText w:val="第%1條"/>
      <w:lvlJc w:val="left"/>
      <w:pPr>
        <w:tabs>
          <w:tab w:val="num" w:pos="960"/>
        </w:tabs>
        <w:ind w:left="960" w:hanging="960"/>
      </w:pPr>
      <w:rPr>
        <w:rFonts w:hint="eastAsia"/>
      </w:rPr>
    </w:lvl>
    <w:lvl w:ilvl="1" w:tplc="2E306A3A">
      <w:start w:val="1"/>
      <w:numFmt w:val="taiwaneseCountingThousand"/>
      <w:lvlText w:val="%2、"/>
      <w:lvlJc w:val="left"/>
      <w:pPr>
        <w:tabs>
          <w:tab w:val="num" w:pos="624"/>
        </w:tabs>
        <w:ind w:left="1191" w:hanging="1021"/>
      </w:pPr>
      <w:rPr>
        <w:rFonts w:hint="eastAsia"/>
      </w:rPr>
    </w:lvl>
    <w:lvl w:ilvl="2" w:tplc="7CF677C2">
      <w:start w:val="1"/>
      <w:numFmt w:val="lowerLetter"/>
      <w:lvlText w:val="%3."/>
      <w:lvlJc w:val="left"/>
      <w:pPr>
        <w:tabs>
          <w:tab w:val="num" w:pos="1320"/>
        </w:tabs>
        <w:ind w:left="1320" w:hanging="360"/>
      </w:pPr>
      <w:rPr>
        <w:rFonts w:hint="eastAsia"/>
      </w:rPr>
    </w:lvl>
    <w:lvl w:ilvl="3" w:tplc="DC86B778">
      <w:start w:val="1"/>
      <w:numFmt w:val="decimal"/>
      <w:lvlText w:val="%4."/>
      <w:lvlJc w:val="left"/>
      <w:pPr>
        <w:tabs>
          <w:tab w:val="num" w:pos="1800"/>
        </w:tabs>
        <w:ind w:left="1800" w:hanging="360"/>
      </w:pPr>
      <w:rPr>
        <w:rFonts w:hint="eastAsia"/>
      </w:rPr>
    </w:lvl>
    <w:lvl w:ilvl="4" w:tplc="1D4C4BD8">
      <w:start w:val="1"/>
      <w:numFmt w:val="taiwaneseCountingThousand"/>
      <w:lvlText w:val="%5."/>
      <w:lvlJc w:val="left"/>
      <w:pPr>
        <w:tabs>
          <w:tab w:val="num" w:pos="2280"/>
        </w:tabs>
        <w:ind w:left="2280" w:hanging="360"/>
      </w:pPr>
      <w:rPr>
        <w:rFonts w:hint="default"/>
      </w:rPr>
    </w:lvl>
    <w:lvl w:ilvl="5" w:tplc="8F2296E0">
      <w:start w:val="1"/>
      <w:numFmt w:val="taiwaneseCountingThousand"/>
      <w:lvlText w:val="（%6）"/>
      <w:lvlJc w:val="left"/>
      <w:pPr>
        <w:tabs>
          <w:tab w:val="num" w:pos="3120"/>
        </w:tabs>
        <w:ind w:left="3120" w:hanging="720"/>
      </w:pPr>
      <w:rPr>
        <w:rFonts w:hint="eastAsia"/>
      </w:r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06F198D"/>
    <w:multiLevelType w:val="hybridMultilevel"/>
    <w:tmpl w:val="0A5E0228"/>
    <w:lvl w:ilvl="0" w:tplc="CF76759A">
      <w:start w:val="1"/>
      <w:numFmt w:val="taiwaneseCountingThousand"/>
      <w:lvlText w:val="%1、"/>
      <w:lvlJc w:val="left"/>
      <w:pPr>
        <w:tabs>
          <w:tab w:val="num" w:pos="1135"/>
        </w:tabs>
        <w:ind w:left="1135" w:hanging="855"/>
      </w:pPr>
      <w:rPr>
        <w:rFonts w:hint="eastAsia"/>
        <w:color w:val="auto"/>
      </w:rPr>
    </w:lvl>
    <w:lvl w:ilvl="1" w:tplc="0A56D68E">
      <w:start w:val="1"/>
      <w:numFmt w:val="taiwaneseCountingThousand"/>
      <w:lvlText w:val="%2、"/>
      <w:lvlJc w:val="left"/>
      <w:pPr>
        <w:tabs>
          <w:tab w:val="num" w:pos="1480"/>
        </w:tabs>
        <w:ind w:left="1480" w:hanging="720"/>
      </w:pPr>
      <w:rPr>
        <w:rFonts w:hint="eastAsia"/>
      </w:rPr>
    </w:lvl>
    <w:lvl w:ilvl="2" w:tplc="9CF607EE">
      <w:start w:val="1"/>
      <w:numFmt w:val="taiwaneseCountingThousand"/>
      <w:lvlText w:val="（%3）"/>
      <w:lvlJc w:val="left"/>
      <w:pPr>
        <w:ind w:left="3165" w:hanging="825"/>
      </w:pPr>
      <w:rPr>
        <w:rFonts w:hint="default"/>
      </w:rPr>
    </w:lvl>
    <w:lvl w:ilvl="3" w:tplc="54AA4D5A">
      <w:start w:val="1"/>
      <w:numFmt w:val="decimal"/>
      <w:lvlText w:val="%4."/>
      <w:lvlJc w:val="left"/>
      <w:pPr>
        <w:ind w:left="2080" w:hanging="360"/>
      </w:pPr>
      <w:rPr>
        <w:rFonts w:hint="default"/>
      </w:rPr>
    </w:lvl>
    <w:lvl w:ilvl="4" w:tplc="04090019" w:tentative="1">
      <w:start w:val="1"/>
      <w:numFmt w:val="ideographTraditional"/>
      <w:lvlText w:val="%5、"/>
      <w:lvlJc w:val="left"/>
      <w:pPr>
        <w:tabs>
          <w:tab w:val="num" w:pos="2680"/>
        </w:tabs>
        <w:ind w:left="2680" w:hanging="480"/>
      </w:pPr>
    </w:lvl>
    <w:lvl w:ilvl="5" w:tplc="0409001B" w:tentative="1">
      <w:start w:val="1"/>
      <w:numFmt w:val="lowerRoman"/>
      <w:lvlText w:val="%6."/>
      <w:lvlJc w:val="right"/>
      <w:pPr>
        <w:tabs>
          <w:tab w:val="num" w:pos="3160"/>
        </w:tabs>
        <w:ind w:left="3160" w:hanging="480"/>
      </w:pPr>
    </w:lvl>
    <w:lvl w:ilvl="6" w:tplc="0409000F" w:tentative="1">
      <w:start w:val="1"/>
      <w:numFmt w:val="decimal"/>
      <w:lvlText w:val="%7."/>
      <w:lvlJc w:val="left"/>
      <w:pPr>
        <w:tabs>
          <w:tab w:val="num" w:pos="3640"/>
        </w:tabs>
        <w:ind w:left="3640" w:hanging="480"/>
      </w:pPr>
    </w:lvl>
    <w:lvl w:ilvl="7" w:tplc="04090019" w:tentative="1">
      <w:start w:val="1"/>
      <w:numFmt w:val="ideographTraditional"/>
      <w:lvlText w:val="%8、"/>
      <w:lvlJc w:val="left"/>
      <w:pPr>
        <w:tabs>
          <w:tab w:val="num" w:pos="4120"/>
        </w:tabs>
        <w:ind w:left="4120" w:hanging="480"/>
      </w:pPr>
    </w:lvl>
    <w:lvl w:ilvl="8" w:tplc="0409001B" w:tentative="1">
      <w:start w:val="1"/>
      <w:numFmt w:val="lowerRoman"/>
      <w:lvlText w:val="%9."/>
      <w:lvlJc w:val="right"/>
      <w:pPr>
        <w:tabs>
          <w:tab w:val="num" w:pos="4600"/>
        </w:tabs>
        <w:ind w:left="4600" w:hanging="480"/>
      </w:pPr>
    </w:lvl>
  </w:abstractNum>
  <w:abstractNum w:abstractNumId="5">
    <w:nsid w:val="158D6E11"/>
    <w:multiLevelType w:val="hybridMultilevel"/>
    <w:tmpl w:val="95345C16"/>
    <w:lvl w:ilvl="0" w:tplc="2D36B704">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nsid w:val="16544C48"/>
    <w:multiLevelType w:val="hybridMultilevel"/>
    <w:tmpl w:val="C62AECF2"/>
    <w:lvl w:ilvl="0" w:tplc="FFFFFFFF">
      <w:start w:val="1"/>
      <w:numFmt w:val="decimal"/>
      <w:lvlText w:val="%1."/>
      <w:lvlJc w:val="left"/>
      <w:pPr>
        <w:ind w:left="1920" w:hanging="480"/>
      </w:pPr>
      <w:rPr>
        <w:rFonts w:hint="default"/>
        <w:color w:val="000000"/>
      </w:rPr>
    </w:lvl>
    <w:lvl w:ilvl="1" w:tplc="FFFFFFFF" w:tentative="1">
      <w:start w:val="1"/>
      <w:numFmt w:val="ideographTraditional"/>
      <w:lvlText w:val="%2、"/>
      <w:lvlJc w:val="left"/>
      <w:pPr>
        <w:ind w:left="1221" w:hanging="480"/>
      </w:pPr>
    </w:lvl>
    <w:lvl w:ilvl="2" w:tplc="FFFFFFFF" w:tentative="1">
      <w:start w:val="1"/>
      <w:numFmt w:val="lowerRoman"/>
      <w:lvlText w:val="%3."/>
      <w:lvlJc w:val="right"/>
      <w:pPr>
        <w:ind w:left="1701" w:hanging="480"/>
      </w:pPr>
    </w:lvl>
    <w:lvl w:ilvl="3" w:tplc="FFFFFFFF" w:tentative="1">
      <w:start w:val="1"/>
      <w:numFmt w:val="decimal"/>
      <w:lvlText w:val="%4."/>
      <w:lvlJc w:val="left"/>
      <w:pPr>
        <w:ind w:left="2181" w:hanging="480"/>
      </w:pPr>
    </w:lvl>
    <w:lvl w:ilvl="4" w:tplc="FFFFFFFF" w:tentative="1">
      <w:start w:val="1"/>
      <w:numFmt w:val="ideographTraditional"/>
      <w:lvlText w:val="%5、"/>
      <w:lvlJc w:val="left"/>
      <w:pPr>
        <w:ind w:left="2661" w:hanging="480"/>
      </w:pPr>
    </w:lvl>
    <w:lvl w:ilvl="5" w:tplc="FFFFFFFF" w:tentative="1">
      <w:start w:val="1"/>
      <w:numFmt w:val="lowerRoman"/>
      <w:lvlText w:val="%6."/>
      <w:lvlJc w:val="right"/>
      <w:pPr>
        <w:ind w:left="3141" w:hanging="480"/>
      </w:pPr>
    </w:lvl>
    <w:lvl w:ilvl="6" w:tplc="FFFFFFFF" w:tentative="1">
      <w:start w:val="1"/>
      <w:numFmt w:val="decimal"/>
      <w:lvlText w:val="%7."/>
      <w:lvlJc w:val="left"/>
      <w:pPr>
        <w:ind w:left="3621" w:hanging="480"/>
      </w:pPr>
    </w:lvl>
    <w:lvl w:ilvl="7" w:tplc="FFFFFFFF" w:tentative="1">
      <w:start w:val="1"/>
      <w:numFmt w:val="ideographTraditional"/>
      <w:lvlText w:val="%8、"/>
      <w:lvlJc w:val="left"/>
      <w:pPr>
        <w:ind w:left="4101" w:hanging="480"/>
      </w:pPr>
    </w:lvl>
    <w:lvl w:ilvl="8" w:tplc="FFFFFFFF" w:tentative="1">
      <w:start w:val="1"/>
      <w:numFmt w:val="lowerRoman"/>
      <w:lvlText w:val="%9."/>
      <w:lvlJc w:val="right"/>
      <w:pPr>
        <w:ind w:left="4581" w:hanging="480"/>
      </w:pPr>
    </w:lvl>
  </w:abstractNum>
  <w:abstractNum w:abstractNumId="7">
    <w:nsid w:val="1B40133C"/>
    <w:multiLevelType w:val="hybridMultilevel"/>
    <w:tmpl w:val="C62AECF2"/>
    <w:lvl w:ilvl="0" w:tplc="0409000F">
      <w:start w:val="1"/>
      <w:numFmt w:val="decimal"/>
      <w:lvlText w:val="%1."/>
      <w:lvlJc w:val="left"/>
      <w:pPr>
        <w:ind w:left="1920" w:hanging="480"/>
      </w:pPr>
      <w:rPr>
        <w:rFonts w:hint="default"/>
        <w:color w:val="000000"/>
      </w:rPr>
    </w:lvl>
    <w:lvl w:ilvl="1" w:tplc="FFFFFFFF" w:tentative="1">
      <w:start w:val="1"/>
      <w:numFmt w:val="ideographTraditional"/>
      <w:lvlText w:val="%2、"/>
      <w:lvlJc w:val="left"/>
      <w:pPr>
        <w:ind w:left="1221" w:hanging="480"/>
      </w:pPr>
    </w:lvl>
    <w:lvl w:ilvl="2" w:tplc="FFFFFFFF" w:tentative="1">
      <w:start w:val="1"/>
      <w:numFmt w:val="lowerRoman"/>
      <w:lvlText w:val="%3."/>
      <w:lvlJc w:val="right"/>
      <w:pPr>
        <w:ind w:left="1701" w:hanging="480"/>
      </w:pPr>
    </w:lvl>
    <w:lvl w:ilvl="3" w:tplc="FFFFFFFF" w:tentative="1">
      <w:start w:val="1"/>
      <w:numFmt w:val="decimal"/>
      <w:lvlText w:val="%4."/>
      <w:lvlJc w:val="left"/>
      <w:pPr>
        <w:ind w:left="2181" w:hanging="480"/>
      </w:pPr>
    </w:lvl>
    <w:lvl w:ilvl="4" w:tplc="FFFFFFFF" w:tentative="1">
      <w:start w:val="1"/>
      <w:numFmt w:val="ideographTraditional"/>
      <w:lvlText w:val="%5、"/>
      <w:lvlJc w:val="left"/>
      <w:pPr>
        <w:ind w:left="2661" w:hanging="480"/>
      </w:pPr>
    </w:lvl>
    <w:lvl w:ilvl="5" w:tplc="FFFFFFFF" w:tentative="1">
      <w:start w:val="1"/>
      <w:numFmt w:val="lowerRoman"/>
      <w:lvlText w:val="%6."/>
      <w:lvlJc w:val="right"/>
      <w:pPr>
        <w:ind w:left="3141" w:hanging="480"/>
      </w:pPr>
    </w:lvl>
    <w:lvl w:ilvl="6" w:tplc="FFFFFFFF" w:tentative="1">
      <w:start w:val="1"/>
      <w:numFmt w:val="decimal"/>
      <w:lvlText w:val="%7."/>
      <w:lvlJc w:val="left"/>
      <w:pPr>
        <w:ind w:left="3621" w:hanging="480"/>
      </w:pPr>
    </w:lvl>
    <w:lvl w:ilvl="7" w:tplc="FFFFFFFF" w:tentative="1">
      <w:start w:val="1"/>
      <w:numFmt w:val="ideographTraditional"/>
      <w:lvlText w:val="%8、"/>
      <w:lvlJc w:val="left"/>
      <w:pPr>
        <w:ind w:left="4101" w:hanging="480"/>
      </w:pPr>
    </w:lvl>
    <w:lvl w:ilvl="8" w:tplc="FFFFFFFF" w:tentative="1">
      <w:start w:val="1"/>
      <w:numFmt w:val="lowerRoman"/>
      <w:lvlText w:val="%9."/>
      <w:lvlJc w:val="right"/>
      <w:pPr>
        <w:ind w:left="4581" w:hanging="480"/>
      </w:pPr>
    </w:lvl>
  </w:abstractNum>
  <w:abstractNum w:abstractNumId="8">
    <w:nsid w:val="1E1F3239"/>
    <w:multiLevelType w:val="hybridMultilevel"/>
    <w:tmpl w:val="503A4614"/>
    <w:lvl w:ilvl="0" w:tplc="FFFFFFFF">
      <w:start w:val="1"/>
      <w:numFmt w:val="taiwaneseCountingThousand"/>
      <w:lvlText w:val="%1、"/>
      <w:lvlJc w:val="left"/>
      <w:pPr>
        <w:tabs>
          <w:tab w:val="num" w:pos="1135"/>
        </w:tabs>
        <w:ind w:left="1135" w:hanging="855"/>
      </w:pPr>
      <w:rPr>
        <w:rFonts w:hint="eastAsia"/>
        <w:color w:val="auto"/>
      </w:rPr>
    </w:lvl>
    <w:lvl w:ilvl="1" w:tplc="E4205148">
      <w:start w:val="1"/>
      <w:numFmt w:val="taiwaneseCountingThousand"/>
      <w:lvlText w:val="（%2）"/>
      <w:lvlJc w:val="left"/>
      <w:pPr>
        <w:ind w:left="1240" w:hanging="480"/>
      </w:pPr>
      <w:rPr>
        <w:rFonts w:hint="default"/>
      </w:rPr>
    </w:lvl>
    <w:lvl w:ilvl="2" w:tplc="FFFFFFFF">
      <w:start w:val="1"/>
      <w:numFmt w:val="taiwaneseCountingThousand"/>
      <w:lvlText w:val="（%3）"/>
      <w:lvlJc w:val="left"/>
      <w:pPr>
        <w:ind w:left="3165" w:hanging="825"/>
      </w:pPr>
      <w:rPr>
        <w:rFonts w:hint="default"/>
      </w:rPr>
    </w:lvl>
    <w:lvl w:ilvl="3" w:tplc="FFFFFFFF">
      <w:start w:val="1"/>
      <w:numFmt w:val="decimal"/>
      <w:lvlText w:val="%4."/>
      <w:lvlJc w:val="left"/>
      <w:pPr>
        <w:ind w:left="2080" w:hanging="360"/>
      </w:pPr>
      <w:rPr>
        <w:rFonts w:hint="default"/>
      </w:r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9">
    <w:nsid w:val="1F0C548A"/>
    <w:multiLevelType w:val="hybridMultilevel"/>
    <w:tmpl w:val="6DDE69A2"/>
    <w:lvl w:ilvl="0" w:tplc="F9F4AF2A">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nsid w:val="21ED455D"/>
    <w:multiLevelType w:val="hybridMultilevel"/>
    <w:tmpl w:val="94BC858E"/>
    <w:lvl w:ilvl="0" w:tplc="3854400E">
      <w:start w:val="1"/>
      <w:numFmt w:val="taiwaneseCountingThousand"/>
      <w:lvlText w:val="%1、"/>
      <w:lvlJc w:val="left"/>
      <w:pPr>
        <w:ind w:left="1316"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23A4CF8"/>
    <w:multiLevelType w:val="hybridMultilevel"/>
    <w:tmpl w:val="8FB21784"/>
    <w:lvl w:ilvl="0" w:tplc="13982E78">
      <w:start w:val="1"/>
      <w:numFmt w:val="taiwaneseCountingThousand"/>
      <w:lvlText w:val="（%1）"/>
      <w:lvlJc w:val="left"/>
      <w:pPr>
        <w:ind w:left="1520" w:hanging="810"/>
      </w:pPr>
      <w:rPr>
        <w:rFonts w:hint="default"/>
        <w:color w:val="000000"/>
      </w:rPr>
    </w:lvl>
    <w:lvl w:ilvl="1" w:tplc="B352FB0E">
      <w:start w:val="1"/>
      <w:numFmt w:val="taiwaneseCountingThousand"/>
      <w:lvlText w:val="%2、"/>
      <w:lvlJc w:val="left"/>
      <w:pPr>
        <w:tabs>
          <w:tab w:val="num" w:pos="1910"/>
        </w:tabs>
        <w:ind w:left="1910" w:hanging="720"/>
      </w:pPr>
      <w:rPr>
        <w:rFonts w:hint="eastAsia"/>
      </w:rPr>
    </w:lvl>
    <w:lvl w:ilvl="2" w:tplc="8CD66E5C">
      <w:start w:val="1"/>
      <w:numFmt w:val="taiwaneseCountingThousand"/>
      <w:lvlText w:val="（%3）"/>
      <w:lvlJc w:val="left"/>
      <w:pPr>
        <w:ind w:left="2510" w:hanging="840"/>
      </w:pPr>
      <w:rPr>
        <w:rFonts w:hint="default"/>
      </w:r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12">
    <w:nsid w:val="23855C5F"/>
    <w:multiLevelType w:val="hybridMultilevel"/>
    <w:tmpl w:val="A64073B4"/>
    <w:lvl w:ilvl="0" w:tplc="FFFFFFFF">
      <w:start w:val="1"/>
      <w:numFmt w:val="taiwaneseCountingThousand"/>
      <w:lvlText w:val="（%1）"/>
      <w:lvlJc w:val="left"/>
      <w:pPr>
        <w:ind w:left="1520" w:hanging="810"/>
      </w:pPr>
      <w:rPr>
        <w:rFonts w:hint="default"/>
        <w:color w:val="000000"/>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nsid w:val="244F1DF6"/>
    <w:multiLevelType w:val="multilevel"/>
    <w:tmpl w:val="40F458A6"/>
    <w:lvl w:ilvl="0">
      <w:start w:val="5"/>
      <w:numFmt w:val="none"/>
      <w:pStyle w:val="1"/>
      <w:suff w:val="nothing"/>
      <w:lvlText w:val=""/>
      <w:lvlJc w:val="left"/>
      <w:pPr>
        <w:ind w:left="0" w:firstLine="0"/>
      </w:pPr>
      <w:rPr>
        <w:rFonts w:hint="eastAsia"/>
      </w:rPr>
    </w:lvl>
    <w:lvl w:ilvl="1">
      <w:start w:val="1"/>
      <w:numFmt w:val="taiwaneseCountingThousand"/>
      <w:pStyle w:val="2"/>
      <w:lvlText w:val="第%2條　"/>
      <w:lvlJc w:val="left"/>
      <w:pPr>
        <w:tabs>
          <w:tab w:val="num" w:pos="1134"/>
        </w:tabs>
        <w:ind w:left="1134" w:hanging="1134"/>
      </w:pPr>
      <w:rPr>
        <w:rFonts w:ascii="新細明體" w:eastAsia="新細明體" w:hint="eastAsia"/>
        <w:b w:val="0"/>
        <w:i w:val="0"/>
        <w:sz w:val="24"/>
      </w:rPr>
    </w:lvl>
    <w:lvl w:ilvl="2">
      <w:start w:val="1"/>
      <w:numFmt w:val="none"/>
      <w:pStyle w:val="3"/>
      <w:lvlText w:val="%3"/>
      <w:lvlJc w:val="left"/>
      <w:pPr>
        <w:tabs>
          <w:tab w:val="num" w:pos="567"/>
        </w:tabs>
        <w:ind w:left="567" w:hanging="567"/>
      </w:pPr>
      <w:rPr>
        <w:rFonts w:ascii="華康儷粗黑" w:eastAsia="華康儷粗黑" w:hint="eastAsia"/>
        <w:b w:val="0"/>
        <w:i w:val="0"/>
        <w:spacing w:val="0"/>
        <w:position w:val="0"/>
        <w:sz w:val="24"/>
      </w:rPr>
    </w:lvl>
    <w:lvl w:ilvl="3">
      <w:start w:val="1"/>
      <w:numFmt w:val="taiwaneseCountingThousand"/>
      <w:pStyle w:val="4"/>
      <w:lvlText w:val="%4、"/>
      <w:lvlJc w:val="left"/>
      <w:pPr>
        <w:tabs>
          <w:tab w:val="num" w:pos="1467"/>
        </w:tabs>
        <w:ind w:left="1467" w:hanging="567"/>
      </w:pPr>
      <w:rPr>
        <w:rFonts w:ascii="標楷體" w:eastAsia="標楷體" w:hAnsi="標楷體" w:hint="eastAsia"/>
        <w:b w:val="0"/>
        <w:i w:val="0"/>
        <w:sz w:val="24"/>
        <w:bdr w:val="none" w:sz="0" w:space="0" w:color="auto"/>
        <w:lang w:val="en-US"/>
      </w:rPr>
    </w:lvl>
    <w:lvl w:ilvl="4">
      <w:start w:val="1"/>
      <w:numFmt w:val="taiwaneseCountingThousand"/>
      <w:pStyle w:val="5"/>
      <w:lvlText w:val="(%5)　"/>
      <w:lvlJc w:val="left"/>
      <w:pPr>
        <w:tabs>
          <w:tab w:val="num" w:pos="1418"/>
        </w:tabs>
        <w:ind w:left="1418" w:hanging="567"/>
      </w:pPr>
      <w:rPr>
        <w:rFonts w:ascii="標楷體" w:eastAsia="標楷體" w:hint="eastAsia"/>
        <w:b w:val="0"/>
        <w:i w:val="0"/>
        <w:sz w:val="24"/>
      </w:rPr>
    </w:lvl>
    <w:lvl w:ilvl="5">
      <w:start w:val="1"/>
      <w:numFmt w:val="decimal"/>
      <w:pStyle w:val="6"/>
      <w:lvlText w:val="%6"/>
      <w:lvlJc w:val="left"/>
      <w:pPr>
        <w:tabs>
          <w:tab w:val="num" w:pos="1778"/>
        </w:tabs>
        <w:ind w:left="1701" w:hanging="283"/>
      </w:pPr>
      <w:rPr>
        <w:rFonts w:ascii="新細明體" w:eastAsia="新細明體" w:hint="eastAsia"/>
        <w:b w:val="0"/>
        <w:i w:val="0"/>
        <w:sz w:val="24"/>
      </w:rPr>
    </w:lvl>
    <w:lvl w:ilvl="6">
      <w:start w:val="1"/>
      <w:numFmt w:val="lowerRoman"/>
      <w:pStyle w:val="7"/>
      <w:lvlText w:val="%7."/>
      <w:lvlJc w:val="left"/>
      <w:pPr>
        <w:tabs>
          <w:tab w:val="num" w:pos="3629"/>
        </w:tabs>
        <w:ind w:left="3629" w:hanging="681"/>
      </w:pPr>
      <w:rPr>
        <w:rFonts w:ascii="華康儷粗黑" w:eastAsia="華康儷粗黑" w:hint="eastAsia"/>
        <w:b w:val="0"/>
        <w:i w:val="0"/>
        <w:sz w:val="24"/>
      </w:rPr>
    </w:lvl>
    <w:lvl w:ilvl="7">
      <w:start w:val="1"/>
      <w:numFmt w:val="none"/>
      <w:pStyle w:val="8"/>
      <w:lvlText w:val="%8"/>
      <w:lvlJc w:val="left"/>
      <w:pPr>
        <w:tabs>
          <w:tab w:val="num" w:pos="567"/>
        </w:tabs>
        <w:ind w:left="567" w:hanging="567"/>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abstractNum w:abstractNumId="14">
    <w:nsid w:val="25212852"/>
    <w:multiLevelType w:val="hybridMultilevel"/>
    <w:tmpl w:val="33ACAD04"/>
    <w:lvl w:ilvl="0" w:tplc="2E306A3A">
      <w:start w:val="1"/>
      <w:numFmt w:val="taiwaneseCountingThousand"/>
      <w:lvlText w:val="%1、"/>
      <w:lvlJc w:val="left"/>
      <w:pPr>
        <w:tabs>
          <w:tab w:val="num" w:pos="624"/>
        </w:tabs>
        <w:ind w:left="1191" w:hanging="1021"/>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8DA6979"/>
    <w:multiLevelType w:val="hybridMultilevel"/>
    <w:tmpl w:val="2062A9F4"/>
    <w:lvl w:ilvl="0" w:tplc="0409000F">
      <w:start w:val="1"/>
      <w:numFmt w:val="decimal"/>
      <w:lvlText w:val="%1."/>
      <w:lvlJc w:val="left"/>
      <w:pPr>
        <w:ind w:left="1800" w:hanging="480"/>
      </w:p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16">
    <w:nsid w:val="2DAC5B42"/>
    <w:multiLevelType w:val="hybridMultilevel"/>
    <w:tmpl w:val="57DE30F2"/>
    <w:lvl w:ilvl="0" w:tplc="E4205148">
      <w:start w:val="1"/>
      <w:numFmt w:val="taiwaneseCountingThousand"/>
      <w:lvlText w:val="（%1）"/>
      <w:lvlJc w:val="left"/>
      <w:pPr>
        <w:ind w:left="1160" w:hanging="480"/>
      </w:pPr>
      <w:rPr>
        <w:rFonts w:hint="default"/>
      </w:rPr>
    </w:lvl>
    <w:lvl w:ilvl="1" w:tplc="04090019" w:tentative="1">
      <w:start w:val="1"/>
      <w:numFmt w:val="ideographTraditional"/>
      <w:lvlText w:val="%2、"/>
      <w:lvlJc w:val="left"/>
      <w:pPr>
        <w:ind w:left="1640" w:hanging="480"/>
      </w:pPr>
    </w:lvl>
    <w:lvl w:ilvl="2" w:tplc="0409001B" w:tentative="1">
      <w:start w:val="1"/>
      <w:numFmt w:val="lowerRoman"/>
      <w:lvlText w:val="%3."/>
      <w:lvlJc w:val="right"/>
      <w:pPr>
        <w:ind w:left="2120" w:hanging="480"/>
      </w:pPr>
    </w:lvl>
    <w:lvl w:ilvl="3" w:tplc="0409000F" w:tentative="1">
      <w:start w:val="1"/>
      <w:numFmt w:val="decimal"/>
      <w:lvlText w:val="%4."/>
      <w:lvlJc w:val="left"/>
      <w:pPr>
        <w:ind w:left="2600" w:hanging="480"/>
      </w:pPr>
    </w:lvl>
    <w:lvl w:ilvl="4" w:tplc="04090019" w:tentative="1">
      <w:start w:val="1"/>
      <w:numFmt w:val="ideographTraditional"/>
      <w:lvlText w:val="%5、"/>
      <w:lvlJc w:val="left"/>
      <w:pPr>
        <w:ind w:left="3080" w:hanging="480"/>
      </w:pPr>
    </w:lvl>
    <w:lvl w:ilvl="5" w:tplc="0409001B" w:tentative="1">
      <w:start w:val="1"/>
      <w:numFmt w:val="lowerRoman"/>
      <w:lvlText w:val="%6."/>
      <w:lvlJc w:val="right"/>
      <w:pPr>
        <w:ind w:left="3560" w:hanging="480"/>
      </w:pPr>
    </w:lvl>
    <w:lvl w:ilvl="6" w:tplc="0409000F" w:tentative="1">
      <w:start w:val="1"/>
      <w:numFmt w:val="decimal"/>
      <w:lvlText w:val="%7."/>
      <w:lvlJc w:val="left"/>
      <w:pPr>
        <w:ind w:left="4040" w:hanging="480"/>
      </w:pPr>
    </w:lvl>
    <w:lvl w:ilvl="7" w:tplc="04090019" w:tentative="1">
      <w:start w:val="1"/>
      <w:numFmt w:val="ideographTraditional"/>
      <w:lvlText w:val="%8、"/>
      <w:lvlJc w:val="left"/>
      <w:pPr>
        <w:ind w:left="4520" w:hanging="480"/>
      </w:pPr>
    </w:lvl>
    <w:lvl w:ilvl="8" w:tplc="0409001B" w:tentative="1">
      <w:start w:val="1"/>
      <w:numFmt w:val="lowerRoman"/>
      <w:lvlText w:val="%9."/>
      <w:lvlJc w:val="right"/>
      <w:pPr>
        <w:ind w:left="5000" w:hanging="480"/>
      </w:pPr>
    </w:lvl>
  </w:abstractNum>
  <w:abstractNum w:abstractNumId="17">
    <w:nsid w:val="30131564"/>
    <w:multiLevelType w:val="hybridMultilevel"/>
    <w:tmpl w:val="86FA979E"/>
    <w:lvl w:ilvl="0" w:tplc="E4205148">
      <w:start w:val="1"/>
      <w:numFmt w:val="taiwaneseCountingThousand"/>
      <w:lvlText w:val="（%1）"/>
      <w:lvlJc w:val="left"/>
      <w:pPr>
        <w:ind w:left="1240" w:hanging="480"/>
      </w:pPr>
      <w:rPr>
        <w:rFonts w:hint="default"/>
      </w:rPr>
    </w:lvl>
    <w:lvl w:ilvl="1" w:tplc="04090019" w:tentative="1">
      <w:start w:val="1"/>
      <w:numFmt w:val="ideographTraditional"/>
      <w:lvlText w:val="%2、"/>
      <w:lvlJc w:val="left"/>
      <w:pPr>
        <w:ind w:left="1720" w:hanging="480"/>
      </w:pPr>
    </w:lvl>
    <w:lvl w:ilvl="2" w:tplc="0409001B" w:tentative="1">
      <w:start w:val="1"/>
      <w:numFmt w:val="lowerRoman"/>
      <w:lvlText w:val="%3."/>
      <w:lvlJc w:val="right"/>
      <w:pPr>
        <w:ind w:left="2200" w:hanging="480"/>
      </w:pPr>
    </w:lvl>
    <w:lvl w:ilvl="3" w:tplc="0409000F" w:tentative="1">
      <w:start w:val="1"/>
      <w:numFmt w:val="decimal"/>
      <w:lvlText w:val="%4."/>
      <w:lvlJc w:val="left"/>
      <w:pPr>
        <w:ind w:left="2680" w:hanging="480"/>
      </w:pPr>
    </w:lvl>
    <w:lvl w:ilvl="4" w:tplc="04090019" w:tentative="1">
      <w:start w:val="1"/>
      <w:numFmt w:val="ideographTraditional"/>
      <w:lvlText w:val="%5、"/>
      <w:lvlJc w:val="left"/>
      <w:pPr>
        <w:ind w:left="3160" w:hanging="480"/>
      </w:pPr>
    </w:lvl>
    <w:lvl w:ilvl="5" w:tplc="0409001B" w:tentative="1">
      <w:start w:val="1"/>
      <w:numFmt w:val="lowerRoman"/>
      <w:lvlText w:val="%6."/>
      <w:lvlJc w:val="right"/>
      <w:pPr>
        <w:ind w:left="3640" w:hanging="480"/>
      </w:pPr>
    </w:lvl>
    <w:lvl w:ilvl="6" w:tplc="0409000F" w:tentative="1">
      <w:start w:val="1"/>
      <w:numFmt w:val="decimal"/>
      <w:lvlText w:val="%7."/>
      <w:lvlJc w:val="left"/>
      <w:pPr>
        <w:ind w:left="4120" w:hanging="480"/>
      </w:pPr>
    </w:lvl>
    <w:lvl w:ilvl="7" w:tplc="04090019" w:tentative="1">
      <w:start w:val="1"/>
      <w:numFmt w:val="ideographTraditional"/>
      <w:lvlText w:val="%8、"/>
      <w:lvlJc w:val="left"/>
      <w:pPr>
        <w:ind w:left="4600" w:hanging="480"/>
      </w:pPr>
    </w:lvl>
    <w:lvl w:ilvl="8" w:tplc="0409001B" w:tentative="1">
      <w:start w:val="1"/>
      <w:numFmt w:val="lowerRoman"/>
      <w:lvlText w:val="%9."/>
      <w:lvlJc w:val="right"/>
      <w:pPr>
        <w:ind w:left="5080" w:hanging="480"/>
      </w:pPr>
    </w:lvl>
  </w:abstractNum>
  <w:abstractNum w:abstractNumId="18">
    <w:nsid w:val="325F1E01"/>
    <w:multiLevelType w:val="hybridMultilevel"/>
    <w:tmpl w:val="6EDC4DDC"/>
    <w:lvl w:ilvl="0" w:tplc="8F2296E0">
      <w:start w:val="1"/>
      <w:numFmt w:val="taiwaneseCountingThousand"/>
      <w:lvlText w:val="（%1）"/>
      <w:lvlJc w:val="left"/>
      <w:pPr>
        <w:tabs>
          <w:tab w:val="num" w:pos="3120"/>
        </w:tabs>
        <w:ind w:left="3120" w:hanging="7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55A08CD"/>
    <w:multiLevelType w:val="hybridMultilevel"/>
    <w:tmpl w:val="45A668CE"/>
    <w:lvl w:ilvl="0" w:tplc="0409000F">
      <w:start w:val="1"/>
      <w:numFmt w:val="decimal"/>
      <w:lvlText w:val="%1."/>
      <w:lvlJc w:val="left"/>
      <w:pPr>
        <w:ind w:left="192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3AF46310"/>
    <w:multiLevelType w:val="hybridMultilevel"/>
    <w:tmpl w:val="FB3CCC58"/>
    <w:lvl w:ilvl="0" w:tplc="009CA0FA">
      <w:start w:val="1"/>
      <w:numFmt w:val="taiwaneseCountingThousand"/>
      <w:lvlText w:val="%1、"/>
      <w:lvlJc w:val="left"/>
      <w:pPr>
        <w:ind w:left="630" w:hanging="420"/>
      </w:pPr>
      <w:rPr>
        <w:rFonts w:hint="default"/>
        <w:lang w:val="en-US"/>
      </w:rPr>
    </w:lvl>
    <w:lvl w:ilvl="1" w:tplc="E41493EA">
      <w:start w:val="1"/>
      <w:numFmt w:val="taiwaneseCountingThousand"/>
      <w:lvlText w:val="（%2）"/>
      <w:lvlJc w:val="left"/>
      <w:pPr>
        <w:tabs>
          <w:tab w:val="num" w:pos="1980"/>
        </w:tabs>
        <w:ind w:left="1980" w:hanging="720"/>
      </w:pPr>
      <w:rPr>
        <w:rFonts w:hint="eastAsia"/>
        <w:color w:val="auto"/>
        <w:u w:val="none"/>
      </w:rPr>
    </w:lvl>
    <w:lvl w:ilvl="2" w:tplc="55F658EE">
      <w:start w:val="1"/>
      <w:numFmt w:val="taiwaneseCountingThousand"/>
      <w:lvlText w:val="（%3）"/>
      <w:lvlJc w:val="left"/>
      <w:pPr>
        <w:ind w:left="2055" w:hanging="885"/>
      </w:pPr>
      <w:rPr>
        <w:rFonts w:hint="default"/>
      </w:rPr>
    </w:lvl>
    <w:lvl w:ilvl="3" w:tplc="0409000F" w:tentative="1">
      <w:start w:val="1"/>
      <w:numFmt w:val="decimal"/>
      <w:lvlText w:val="%4."/>
      <w:lvlJc w:val="left"/>
      <w:pPr>
        <w:ind w:left="2130" w:hanging="480"/>
      </w:pPr>
    </w:lvl>
    <w:lvl w:ilvl="4" w:tplc="04090019" w:tentative="1">
      <w:start w:val="1"/>
      <w:numFmt w:val="ideographTraditional"/>
      <w:lvlText w:val="%5、"/>
      <w:lvlJc w:val="left"/>
      <w:pPr>
        <w:ind w:left="2610" w:hanging="480"/>
      </w:pPr>
    </w:lvl>
    <w:lvl w:ilvl="5" w:tplc="0409001B" w:tentative="1">
      <w:start w:val="1"/>
      <w:numFmt w:val="lowerRoman"/>
      <w:lvlText w:val="%6."/>
      <w:lvlJc w:val="right"/>
      <w:pPr>
        <w:ind w:left="3090" w:hanging="480"/>
      </w:pPr>
    </w:lvl>
    <w:lvl w:ilvl="6" w:tplc="0409000F" w:tentative="1">
      <w:start w:val="1"/>
      <w:numFmt w:val="decimal"/>
      <w:lvlText w:val="%7."/>
      <w:lvlJc w:val="left"/>
      <w:pPr>
        <w:ind w:left="3570" w:hanging="480"/>
      </w:pPr>
    </w:lvl>
    <w:lvl w:ilvl="7" w:tplc="04090019" w:tentative="1">
      <w:start w:val="1"/>
      <w:numFmt w:val="ideographTraditional"/>
      <w:lvlText w:val="%8、"/>
      <w:lvlJc w:val="left"/>
      <w:pPr>
        <w:ind w:left="4050" w:hanging="480"/>
      </w:pPr>
    </w:lvl>
    <w:lvl w:ilvl="8" w:tplc="0409001B" w:tentative="1">
      <w:start w:val="1"/>
      <w:numFmt w:val="lowerRoman"/>
      <w:lvlText w:val="%9."/>
      <w:lvlJc w:val="right"/>
      <w:pPr>
        <w:ind w:left="4530" w:hanging="480"/>
      </w:pPr>
    </w:lvl>
  </w:abstractNum>
  <w:abstractNum w:abstractNumId="21">
    <w:nsid w:val="3C7468D3"/>
    <w:multiLevelType w:val="hybridMultilevel"/>
    <w:tmpl w:val="45A668CE"/>
    <w:lvl w:ilvl="0" w:tplc="FFFFFFFF">
      <w:start w:val="1"/>
      <w:numFmt w:val="decimal"/>
      <w:lvlText w:val="%1."/>
      <w:lvlJc w:val="left"/>
      <w:pPr>
        <w:ind w:left="1920" w:hanging="480"/>
      </w:p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2">
    <w:nsid w:val="40931038"/>
    <w:multiLevelType w:val="hybridMultilevel"/>
    <w:tmpl w:val="CFD47120"/>
    <w:lvl w:ilvl="0" w:tplc="E4205148">
      <w:start w:val="1"/>
      <w:numFmt w:val="taiwaneseCountingThousand"/>
      <w:lvlText w:val="（%1）"/>
      <w:lvlJc w:val="left"/>
      <w:pPr>
        <w:ind w:left="1160" w:hanging="480"/>
      </w:pPr>
      <w:rPr>
        <w:rFonts w:hint="default"/>
      </w:rPr>
    </w:lvl>
    <w:lvl w:ilvl="1" w:tplc="04090019" w:tentative="1">
      <w:start w:val="1"/>
      <w:numFmt w:val="ideographTraditional"/>
      <w:lvlText w:val="%2、"/>
      <w:lvlJc w:val="left"/>
      <w:pPr>
        <w:ind w:left="1640" w:hanging="480"/>
      </w:pPr>
    </w:lvl>
    <w:lvl w:ilvl="2" w:tplc="0409001B" w:tentative="1">
      <w:start w:val="1"/>
      <w:numFmt w:val="lowerRoman"/>
      <w:lvlText w:val="%3."/>
      <w:lvlJc w:val="right"/>
      <w:pPr>
        <w:ind w:left="2120" w:hanging="480"/>
      </w:pPr>
    </w:lvl>
    <w:lvl w:ilvl="3" w:tplc="0409000F" w:tentative="1">
      <w:start w:val="1"/>
      <w:numFmt w:val="decimal"/>
      <w:lvlText w:val="%4."/>
      <w:lvlJc w:val="left"/>
      <w:pPr>
        <w:ind w:left="2600" w:hanging="480"/>
      </w:pPr>
    </w:lvl>
    <w:lvl w:ilvl="4" w:tplc="04090019" w:tentative="1">
      <w:start w:val="1"/>
      <w:numFmt w:val="ideographTraditional"/>
      <w:lvlText w:val="%5、"/>
      <w:lvlJc w:val="left"/>
      <w:pPr>
        <w:ind w:left="3080" w:hanging="480"/>
      </w:pPr>
    </w:lvl>
    <w:lvl w:ilvl="5" w:tplc="0409001B" w:tentative="1">
      <w:start w:val="1"/>
      <w:numFmt w:val="lowerRoman"/>
      <w:lvlText w:val="%6."/>
      <w:lvlJc w:val="right"/>
      <w:pPr>
        <w:ind w:left="3560" w:hanging="480"/>
      </w:pPr>
    </w:lvl>
    <w:lvl w:ilvl="6" w:tplc="0409000F" w:tentative="1">
      <w:start w:val="1"/>
      <w:numFmt w:val="decimal"/>
      <w:lvlText w:val="%7."/>
      <w:lvlJc w:val="left"/>
      <w:pPr>
        <w:ind w:left="4040" w:hanging="480"/>
      </w:pPr>
    </w:lvl>
    <w:lvl w:ilvl="7" w:tplc="04090019" w:tentative="1">
      <w:start w:val="1"/>
      <w:numFmt w:val="ideographTraditional"/>
      <w:lvlText w:val="%8、"/>
      <w:lvlJc w:val="left"/>
      <w:pPr>
        <w:ind w:left="4520" w:hanging="480"/>
      </w:pPr>
    </w:lvl>
    <w:lvl w:ilvl="8" w:tplc="0409001B" w:tentative="1">
      <w:start w:val="1"/>
      <w:numFmt w:val="lowerRoman"/>
      <w:lvlText w:val="%9."/>
      <w:lvlJc w:val="right"/>
      <w:pPr>
        <w:ind w:left="5000" w:hanging="480"/>
      </w:pPr>
    </w:lvl>
  </w:abstractNum>
  <w:abstractNum w:abstractNumId="23">
    <w:nsid w:val="41674614"/>
    <w:multiLevelType w:val="hybridMultilevel"/>
    <w:tmpl w:val="6DDE69A2"/>
    <w:lvl w:ilvl="0" w:tplc="FFFFFFFF">
      <w:start w:val="1"/>
      <w:numFmt w:val="taiwaneseCountingThousand"/>
      <w:lvlText w:val="%1、"/>
      <w:lvlJc w:val="left"/>
      <w:pPr>
        <w:ind w:left="960" w:hanging="720"/>
      </w:pPr>
      <w:rPr>
        <w:rFonts w:hint="default"/>
      </w:rPr>
    </w:lvl>
    <w:lvl w:ilvl="1" w:tplc="FFFFFFFF" w:tentative="1">
      <w:start w:val="1"/>
      <w:numFmt w:val="ideographTraditional"/>
      <w:lvlText w:val="%2、"/>
      <w:lvlJc w:val="left"/>
      <w:pPr>
        <w:ind w:left="1200" w:hanging="480"/>
      </w:p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24">
    <w:nsid w:val="43FB3B91"/>
    <w:multiLevelType w:val="hybridMultilevel"/>
    <w:tmpl w:val="F2040A8E"/>
    <w:lvl w:ilvl="0" w:tplc="1DB89FEC">
      <w:start w:val="1"/>
      <w:numFmt w:val="taiwaneseCountingThousand"/>
      <w:lvlText w:val="%1、"/>
      <w:lvlJc w:val="left"/>
      <w:pPr>
        <w:ind w:left="1195" w:hanging="720"/>
      </w:pPr>
      <w:rPr>
        <w:rFonts w:hAnsi="標楷體" w:hint="default"/>
      </w:rPr>
    </w:lvl>
    <w:lvl w:ilvl="1" w:tplc="04090019" w:tentative="1">
      <w:start w:val="1"/>
      <w:numFmt w:val="ideographTraditional"/>
      <w:lvlText w:val="%2、"/>
      <w:lvlJc w:val="left"/>
      <w:pPr>
        <w:ind w:left="1435" w:hanging="480"/>
      </w:pPr>
    </w:lvl>
    <w:lvl w:ilvl="2" w:tplc="0409001B">
      <w:start w:val="1"/>
      <w:numFmt w:val="lowerRoman"/>
      <w:lvlText w:val="%3."/>
      <w:lvlJc w:val="right"/>
      <w:pPr>
        <w:ind w:left="1915" w:hanging="480"/>
      </w:pPr>
    </w:lvl>
    <w:lvl w:ilvl="3" w:tplc="0409000F" w:tentative="1">
      <w:start w:val="1"/>
      <w:numFmt w:val="decimal"/>
      <w:lvlText w:val="%4."/>
      <w:lvlJc w:val="left"/>
      <w:pPr>
        <w:ind w:left="2395" w:hanging="480"/>
      </w:pPr>
    </w:lvl>
    <w:lvl w:ilvl="4" w:tplc="04090019" w:tentative="1">
      <w:start w:val="1"/>
      <w:numFmt w:val="ideographTraditional"/>
      <w:lvlText w:val="%5、"/>
      <w:lvlJc w:val="left"/>
      <w:pPr>
        <w:ind w:left="2875" w:hanging="480"/>
      </w:pPr>
    </w:lvl>
    <w:lvl w:ilvl="5" w:tplc="0409001B" w:tentative="1">
      <w:start w:val="1"/>
      <w:numFmt w:val="lowerRoman"/>
      <w:lvlText w:val="%6."/>
      <w:lvlJc w:val="right"/>
      <w:pPr>
        <w:ind w:left="3355" w:hanging="480"/>
      </w:pPr>
    </w:lvl>
    <w:lvl w:ilvl="6" w:tplc="0409000F" w:tentative="1">
      <w:start w:val="1"/>
      <w:numFmt w:val="decimal"/>
      <w:lvlText w:val="%7."/>
      <w:lvlJc w:val="left"/>
      <w:pPr>
        <w:ind w:left="3835" w:hanging="480"/>
      </w:pPr>
    </w:lvl>
    <w:lvl w:ilvl="7" w:tplc="04090019" w:tentative="1">
      <w:start w:val="1"/>
      <w:numFmt w:val="ideographTraditional"/>
      <w:lvlText w:val="%8、"/>
      <w:lvlJc w:val="left"/>
      <w:pPr>
        <w:ind w:left="4315" w:hanging="480"/>
      </w:pPr>
    </w:lvl>
    <w:lvl w:ilvl="8" w:tplc="0409001B" w:tentative="1">
      <w:start w:val="1"/>
      <w:numFmt w:val="lowerRoman"/>
      <w:lvlText w:val="%9."/>
      <w:lvlJc w:val="right"/>
      <w:pPr>
        <w:ind w:left="4795" w:hanging="480"/>
      </w:pPr>
    </w:lvl>
  </w:abstractNum>
  <w:abstractNum w:abstractNumId="25">
    <w:nsid w:val="485A5DD5"/>
    <w:multiLevelType w:val="hybridMultilevel"/>
    <w:tmpl w:val="A64073B4"/>
    <w:lvl w:ilvl="0" w:tplc="FFFFFFFF">
      <w:start w:val="1"/>
      <w:numFmt w:val="taiwaneseCountingThousand"/>
      <w:lvlText w:val="（%1）"/>
      <w:lvlJc w:val="left"/>
      <w:pPr>
        <w:ind w:left="1520" w:hanging="810"/>
      </w:pPr>
      <w:rPr>
        <w:rFonts w:hint="default"/>
        <w:color w:val="000000"/>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6">
    <w:nsid w:val="49562BD2"/>
    <w:multiLevelType w:val="hybridMultilevel"/>
    <w:tmpl w:val="9AC61C8A"/>
    <w:lvl w:ilvl="0" w:tplc="FFFFFFFF">
      <w:start w:val="1"/>
      <w:numFmt w:val="decimal"/>
      <w:lvlText w:val="%1."/>
      <w:lvlJc w:val="left"/>
      <w:pPr>
        <w:ind w:left="2345" w:hanging="360"/>
      </w:pPr>
      <w:rPr>
        <w:rFonts w:ascii="新細明體" w:eastAsia="新細明體" w:hAnsi="新細明體" w:cs="Times New Roman" w:hint="default"/>
      </w:rPr>
    </w:lvl>
    <w:lvl w:ilvl="1" w:tplc="FFFFFFFF" w:tentative="1">
      <w:start w:val="1"/>
      <w:numFmt w:val="ideographTraditional"/>
      <w:lvlText w:val="%2、"/>
      <w:lvlJc w:val="left"/>
      <w:pPr>
        <w:ind w:left="2945" w:hanging="480"/>
      </w:pPr>
    </w:lvl>
    <w:lvl w:ilvl="2" w:tplc="FFFFFFFF" w:tentative="1">
      <w:start w:val="1"/>
      <w:numFmt w:val="lowerRoman"/>
      <w:lvlText w:val="%3."/>
      <w:lvlJc w:val="right"/>
      <w:pPr>
        <w:ind w:left="3425" w:hanging="480"/>
      </w:pPr>
    </w:lvl>
    <w:lvl w:ilvl="3" w:tplc="FFFFFFFF" w:tentative="1">
      <w:start w:val="1"/>
      <w:numFmt w:val="decimal"/>
      <w:lvlText w:val="%4."/>
      <w:lvlJc w:val="left"/>
      <w:pPr>
        <w:ind w:left="3905" w:hanging="480"/>
      </w:pPr>
    </w:lvl>
    <w:lvl w:ilvl="4" w:tplc="FFFFFFFF" w:tentative="1">
      <w:start w:val="1"/>
      <w:numFmt w:val="ideographTraditional"/>
      <w:lvlText w:val="%5、"/>
      <w:lvlJc w:val="left"/>
      <w:pPr>
        <w:ind w:left="4385" w:hanging="480"/>
      </w:pPr>
    </w:lvl>
    <w:lvl w:ilvl="5" w:tplc="FFFFFFFF" w:tentative="1">
      <w:start w:val="1"/>
      <w:numFmt w:val="lowerRoman"/>
      <w:lvlText w:val="%6."/>
      <w:lvlJc w:val="right"/>
      <w:pPr>
        <w:ind w:left="4865" w:hanging="480"/>
      </w:pPr>
    </w:lvl>
    <w:lvl w:ilvl="6" w:tplc="FFFFFFFF" w:tentative="1">
      <w:start w:val="1"/>
      <w:numFmt w:val="decimal"/>
      <w:lvlText w:val="%7."/>
      <w:lvlJc w:val="left"/>
      <w:pPr>
        <w:ind w:left="5345" w:hanging="480"/>
      </w:pPr>
    </w:lvl>
    <w:lvl w:ilvl="7" w:tplc="FFFFFFFF" w:tentative="1">
      <w:start w:val="1"/>
      <w:numFmt w:val="ideographTraditional"/>
      <w:lvlText w:val="%8、"/>
      <w:lvlJc w:val="left"/>
      <w:pPr>
        <w:ind w:left="5825" w:hanging="480"/>
      </w:pPr>
    </w:lvl>
    <w:lvl w:ilvl="8" w:tplc="FFFFFFFF" w:tentative="1">
      <w:start w:val="1"/>
      <w:numFmt w:val="lowerRoman"/>
      <w:lvlText w:val="%9."/>
      <w:lvlJc w:val="right"/>
      <w:pPr>
        <w:ind w:left="6305" w:hanging="480"/>
      </w:pPr>
    </w:lvl>
  </w:abstractNum>
  <w:abstractNum w:abstractNumId="27">
    <w:nsid w:val="4CF87B18"/>
    <w:multiLevelType w:val="hybridMultilevel"/>
    <w:tmpl w:val="33ACAD04"/>
    <w:lvl w:ilvl="0" w:tplc="FFFFFFFF">
      <w:start w:val="1"/>
      <w:numFmt w:val="taiwaneseCountingThousand"/>
      <w:lvlText w:val="%1、"/>
      <w:lvlJc w:val="left"/>
      <w:pPr>
        <w:tabs>
          <w:tab w:val="num" w:pos="624"/>
        </w:tabs>
        <w:ind w:left="1191" w:hanging="1021"/>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nsid w:val="4FB920FC"/>
    <w:multiLevelType w:val="hybridMultilevel"/>
    <w:tmpl w:val="B122D458"/>
    <w:lvl w:ilvl="0" w:tplc="C9240BAE">
      <w:start w:val="1"/>
      <w:numFmt w:val="taiwaneseCountingThousand"/>
      <w:lvlText w:val="（%1）"/>
      <w:lvlJc w:val="left"/>
      <w:pPr>
        <w:ind w:left="3375" w:hanging="855"/>
      </w:pPr>
      <w:rPr>
        <w:rFonts w:hint="default"/>
        <w:u w:val="none"/>
        <w:lang w:val="en-US"/>
      </w:rPr>
    </w:lvl>
    <w:lvl w:ilvl="1" w:tplc="04090019" w:tentative="1">
      <w:start w:val="1"/>
      <w:numFmt w:val="ideographTraditional"/>
      <w:lvlText w:val="%2、"/>
      <w:lvlJc w:val="left"/>
      <w:pPr>
        <w:ind w:left="2619" w:hanging="480"/>
      </w:pPr>
    </w:lvl>
    <w:lvl w:ilvl="2" w:tplc="0409001B" w:tentative="1">
      <w:start w:val="1"/>
      <w:numFmt w:val="lowerRoman"/>
      <w:lvlText w:val="%3."/>
      <w:lvlJc w:val="right"/>
      <w:pPr>
        <w:ind w:left="3099" w:hanging="480"/>
      </w:pPr>
    </w:lvl>
    <w:lvl w:ilvl="3" w:tplc="0409000F" w:tentative="1">
      <w:start w:val="1"/>
      <w:numFmt w:val="decimal"/>
      <w:lvlText w:val="%4."/>
      <w:lvlJc w:val="left"/>
      <w:pPr>
        <w:ind w:left="3579" w:hanging="480"/>
      </w:pPr>
    </w:lvl>
    <w:lvl w:ilvl="4" w:tplc="04090019" w:tentative="1">
      <w:start w:val="1"/>
      <w:numFmt w:val="ideographTraditional"/>
      <w:lvlText w:val="%5、"/>
      <w:lvlJc w:val="left"/>
      <w:pPr>
        <w:ind w:left="4059" w:hanging="480"/>
      </w:pPr>
    </w:lvl>
    <w:lvl w:ilvl="5" w:tplc="0409001B" w:tentative="1">
      <w:start w:val="1"/>
      <w:numFmt w:val="lowerRoman"/>
      <w:lvlText w:val="%6."/>
      <w:lvlJc w:val="right"/>
      <w:pPr>
        <w:ind w:left="4539" w:hanging="480"/>
      </w:pPr>
    </w:lvl>
    <w:lvl w:ilvl="6" w:tplc="0409000F" w:tentative="1">
      <w:start w:val="1"/>
      <w:numFmt w:val="decimal"/>
      <w:lvlText w:val="%7."/>
      <w:lvlJc w:val="left"/>
      <w:pPr>
        <w:ind w:left="5019" w:hanging="480"/>
      </w:pPr>
    </w:lvl>
    <w:lvl w:ilvl="7" w:tplc="04090019" w:tentative="1">
      <w:start w:val="1"/>
      <w:numFmt w:val="ideographTraditional"/>
      <w:lvlText w:val="%8、"/>
      <w:lvlJc w:val="left"/>
      <w:pPr>
        <w:ind w:left="5499" w:hanging="480"/>
      </w:pPr>
    </w:lvl>
    <w:lvl w:ilvl="8" w:tplc="0409001B" w:tentative="1">
      <w:start w:val="1"/>
      <w:numFmt w:val="lowerRoman"/>
      <w:lvlText w:val="%9."/>
      <w:lvlJc w:val="right"/>
      <w:pPr>
        <w:ind w:left="5979" w:hanging="480"/>
      </w:pPr>
    </w:lvl>
  </w:abstractNum>
  <w:abstractNum w:abstractNumId="29">
    <w:nsid w:val="540917A3"/>
    <w:multiLevelType w:val="hybridMultilevel"/>
    <w:tmpl w:val="A64073B4"/>
    <w:lvl w:ilvl="0" w:tplc="FFFFFFFF">
      <w:start w:val="1"/>
      <w:numFmt w:val="taiwaneseCountingThousand"/>
      <w:lvlText w:val="（%1）"/>
      <w:lvlJc w:val="left"/>
      <w:pPr>
        <w:ind w:left="1520" w:hanging="810"/>
      </w:pPr>
      <w:rPr>
        <w:rFonts w:hint="default"/>
        <w:color w:val="000000"/>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nsid w:val="5659500C"/>
    <w:multiLevelType w:val="hybridMultilevel"/>
    <w:tmpl w:val="A63865F6"/>
    <w:lvl w:ilvl="0" w:tplc="E6FCFA60">
      <w:start w:val="1"/>
      <w:numFmt w:val="taiwaneseCountingThousand"/>
      <w:lvlText w:val="（%1）"/>
      <w:lvlJc w:val="left"/>
      <w:pPr>
        <w:tabs>
          <w:tab w:val="num" w:pos="1980"/>
        </w:tabs>
        <w:ind w:left="1980" w:hanging="720"/>
      </w:pPr>
      <w:rPr>
        <w:rFonts w:hint="eastAsia"/>
        <w:color w:val="auto"/>
        <w:u w:val="none"/>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32">
    <w:nsid w:val="5847606D"/>
    <w:multiLevelType w:val="multilevel"/>
    <w:tmpl w:val="95D0CF96"/>
    <w:lvl w:ilvl="0">
      <w:start w:val="1"/>
      <w:numFmt w:val="taiwaneseCountingThousand"/>
      <w:pStyle w:val="a0"/>
      <w:suff w:val="nothing"/>
      <w:lvlText w:val="%1、"/>
      <w:lvlJc w:val="left"/>
      <w:pPr>
        <w:ind w:left="953" w:hanging="641"/>
      </w:pPr>
      <w:rPr>
        <w:rFonts w:ascii="標楷體" w:eastAsia="標楷體" w:hint="eastAsia"/>
        <w:b w:val="0"/>
        <w:i w:val="0"/>
        <w:sz w:val="32"/>
      </w:rPr>
    </w:lvl>
    <w:lvl w:ilvl="1">
      <w:start w:val="1"/>
      <w:numFmt w:val="taiwaneseCountingThousand"/>
      <w:suff w:val="nothing"/>
      <w:lvlText w:val="(%2)"/>
      <w:lvlJc w:val="left"/>
      <w:pPr>
        <w:ind w:left="1361" w:hanging="510"/>
      </w:pPr>
      <w:rPr>
        <w:rFonts w:eastAsia="標楷體" w:hint="eastAsia"/>
        <w:b w:val="0"/>
        <w:i w:val="0"/>
        <w:sz w:val="32"/>
      </w:rPr>
    </w:lvl>
    <w:lvl w:ilvl="2">
      <w:start w:val="1"/>
      <w:numFmt w:val="decimalFullWidth"/>
      <w:suff w:val="nothing"/>
      <w:lvlText w:val="%3、"/>
      <w:lvlJc w:val="left"/>
      <w:pPr>
        <w:ind w:left="1588" w:hanging="624"/>
      </w:pPr>
      <w:rPr>
        <w:rFonts w:eastAsia="標楷體" w:hint="eastAsia"/>
        <w:b w:val="0"/>
        <w:i w:val="0"/>
        <w:sz w:val="32"/>
      </w:rPr>
    </w:lvl>
    <w:lvl w:ilvl="3">
      <w:start w:val="1"/>
      <w:numFmt w:val="decimalFullWidth"/>
      <w:suff w:val="nothing"/>
      <w:lvlText w:val="(%4)"/>
      <w:lvlJc w:val="left"/>
      <w:pPr>
        <w:ind w:left="2041" w:hanging="538"/>
      </w:pPr>
      <w:rPr>
        <w:rFonts w:eastAsia="標楷體" w:hint="eastAsia"/>
        <w:b w:val="0"/>
        <w:i w:val="0"/>
        <w:sz w:val="32"/>
      </w:rPr>
    </w:lvl>
    <w:lvl w:ilvl="4">
      <w:start w:val="1"/>
      <w:numFmt w:val="upperLetter"/>
      <w:suff w:val="nothing"/>
      <w:lvlText w:val="%5．"/>
      <w:lvlJc w:val="left"/>
      <w:pPr>
        <w:ind w:left="3280" w:hanging="640"/>
      </w:pPr>
      <w:rPr>
        <w:rFonts w:eastAsia="標楷體" w:hint="eastAsia"/>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33">
    <w:nsid w:val="5D5F3D96"/>
    <w:multiLevelType w:val="hybridMultilevel"/>
    <w:tmpl w:val="6B1EECEE"/>
    <w:lvl w:ilvl="0" w:tplc="F0B26EB4">
      <w:start w:val="1"/>
      <w:numFmt w:val="taiwaneseCountingThousand"/>
      <w:lvlText w:val="%1、"/>
      <w:lvlJc w:val="left"/>
      <w:pPr>
        <w:ind w:left="1346" w:hanging="720"/>
      </w:pPr>
      <w:rPr>
        <w:rFonts w:hint="default"/>
      </w:rPr>
    </w:lvl>
    <w:lvl w:ilvl="1" w:tplc="04090019" w:tentative="1">
      <w:start w:val="1"/>
      <w:numFmt w:val="ideographTraditional"/>
      <w:lvlText w:val="%2、"/>
      <w:lvlJc w:val="left"/>
      <w:pPr>
        <w:ind w:left="1586" w:hanging="480"/>
      </w:pPr>
    </w:lvl>
    <w:lvl w:ilvl="2" w:tplc="0409001B" w:tentative="1">
      <w:start w:val="1"/>
      <w:numFmt w:val="lowerRoman"/>
      <w:lvlText w:val="%3."/>
      <w:lvlJc w:val="right"/>
      <w:pPr>
        <w:ind w:left="2066" w:hanging="480"/>
      </w:pPr>
    </w:lvl>
    <w:lvl w:ilvl="3" w:tplc="0409000F" w:tentative="1">
      <w:start w:val="1"/>
      <w:numFmt w:val="decimal"/>
      <w:lvlText w:val="%4."/>
      <w:lvlJc w:val="left"/>
      <w:pPr>
        <w:ind w:left="2546" w:hanging="480"/>
      </w:pPr>
    </w:lvl>
    <w:lvl w:ilvl="4" w:tplc="04090019" w:tentative="1">
      <w:start w:val="1"/>
      <w:numFmt w:val="ideographTraditional"/>
      <w:lvlText w:val="%5、"/>
      <w:lvlJc w:val="left"/>
      <w:pPr>
        <w:ind w:left="3026" w:hanging="480"/>
      </w:pPr>
    </w:lvl>
    <w:lvl w:ilvl="5" w:tplc="0409001B" w:tentative="1">
      <w:start w:val="1"/>
      <w:numFmt w:val="lowerRoman"/>
      <w:lvlText w:val="%6."/>
      <w:lvlJc w:val="right"/>
      <w:pPr>
        <w:ind w:left="3506" w:hanging="480"/>
      </w:pPr>
    </w:lvl>
    <w:lvl w:ilvl="6" w:tplc="0409000F" w:tentative="1">
      <w:start w:val="1"/>
      <w:numFmt w:val="decimal"/>
      <w:lvlText w:val="%7."/>
      <w:lvlJc w:val="left"/>
      <w:pPr>
        <w:ind w:left="3986" w:hanging="480"/>
      </w:pPr>
    </w:lvl>
    <w:lvl w:ilvl="7" w:tplc="04090019" w:tentative="1">
      <w:start w:val="1"/>
      <w:numFmt w:val="ideographTraditional"/>
      <w:lvlText w:val="%8、"/>
      <w:lvlJc w:val="left"/>
      <w:pPr>
        <w:ind w:left="4466" w:hanging="480"/>
      </w:pPr>
    </w:lvl>
    <w:lvl w:ilvl="8" w:tplc="0409001B" w:tentative="1">
      <w:start w:val="1"/>
      <w:numFmt w:val="lowerRoman"/>
      <w:lvlText w:val="%9."/>
      <w:lvlJc w:val="right"/>
      <w:pPr>
        <w:ind w:left="4946" w:hanging="480"/>
      </w:pPr>
    </w:lvl>
  </w:abstractNum>
  <w:abstractNum w:abstractNumId="34">
    <w:nsid w:val="5DD212C7"/>
    <w:multiLevelType w:val="hybridMultilevel"/>
    <w:tmpl w:val="2B1E99A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35">
    <w:nsid w:val="5E3B3507"/>
    <w:multiLevelType w:val="hybridMultilevel"/>
    <w:tmpl w:val="F496E208"/>
    <w:lvl w:ilvl="0" w:tplc="E41493EA">
      <w:start w:val="1"/>
      <w:numFmt w:val="taiwaneseCountingThousand"/>
      <w:lvlText w:val="（%1）"/>
      <w:lvlJc w:val="left"/>
      <w:pPr>
        <w:tabs>
          <w:tab w:val="num" w:pos="2340"/>
        </w:tabs>
        <w:ind w:left="2340" w:hanging="720"/>
      </w:pPr>
      <w:rPr>
        <w:rFonts w:hint="eastAsia"/>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nsid w:val="6099068D"/>
    <w:multiLevelType w:val="hybridMultilevel"/>
    <w:tmpl w:val="011CFBE8"/>
    <w:lvl w:ilvl="0" w:tplc="E4205148">
      <w:start w:val="1"/>
      <w:numFmt w:val="taiwaneseCountingThousand"/>
      <w:lvlText w:val="（%1）"/>
      <w:lvlJc w:val="left"/>
      <w:pPr>
        <w:ind w:left="1240" w:hanging="480"/>
      </w:pPr>
      <w:rPr>
        <w:rFonts w:hint="default"/>
      </w:rPr>
    </w:lvl>
    <w:lvl w:ilvl="1" w:tplc="04090019" w:tentative="1">
      <w:start w:val="1"/>
      <w:numFmt w:val="ideographTraditional"/>
      <w:lvlText w:val="%2、"/>
      <w:lvlJc w:val="left"/>
      <w:pPr>
        <w:ind w:left="1720" w:hanging="480"/>
      </w:pPr>
    </w:lvl>
    <w:lvl w:ilvl="2" w:tplc="0409001B" w:tentative="1">
      <w:start w:val="1"/>
      <w:numFmt w:val="lowerRoman"/>
      <w:lvlText w:val="%3."/>
      <w:lvlJc w:val="right"/>
      <w:pPr>
        <w:ind w:left="2200" w:hanging="480"/>
      </w:pPr>
    </w:lvl>
    <w:lvl w:ilvl="3" w:tplc="0409000F" w:tentative="1">
      <w:start w:val="1"/>
      <w:numFmt w:val="decimal"/>
      <w:lvlText w:val="%4."/>
      <w:lvlJc w:val="left"/>
      <w:pPr>
        <w:ind w:left="2680" w:hanging="480"/>
      </w:pPr>
    </w:lvl>
    <w:lvl w:ilvl="4" w:tplc="04090019" w:tentative="1">
      <w:start w:val="1"/>
      <w:numFmt w:val="ideographTraditional"/>
      <w:lvlText w:val="%5、"/>
      <w:lvlJc w:val="left"/>
      <w:pPr>
        <w:ind w:left="3160" w:hanging="480"/>
      </w:pPr>
    </w:lvl>
    <w:lvl w:ilvl="5" w:tplc="0409001B" w:tentative="1">
      <w:start w:val="1"/>
      <w:numFmt w:val="lowerRoman"/>
      <w:lvlText w:val="%6."/>
      <w:lvlJc w:val="right"/>
      <w:pPr>
        <w:ind w:left="3640" w:hanging="480"/>
      </w:pPr>
    </w:lvl>
    <w:lvl w:ilvl="6" w:tplc="0409000F" w:tentative="1">
      <w:start w:val="1"/>
      <w:numFmt w:val="decimal"/>
      <w:lvlText w:val="%7."/>
      <w:lvlJc w:val="left"/>
      <w:pPr>
        <w:ind w:left="4120" w:hanging="480"/>
      </w:pPr>
    </w:lvl>
    <w:lvl w:ilvl="7" w:tplc="04090019" w:tentative="1">
      <w:start w:val="1"/>
      <w:numFmt w:val="ideographTraditional"/>
      <w:lvlText w:val="%8、"/>
      <w:lvlJc w:val="left"/>
      <w:pPr>
        <w:ind w:left="4600" w:hanging="480"/>
      </w:pPr>
    </w:lvl>
    <w:lvl w:ilvl="8" w:tplc="0409001B" w:tentative="1">
      <w:start w:val="1"/>
      <w:numFmt w:val="lowerRoman"/>
      <w:lvlText w:val="%9."/>
      <w:lvlJc w:val="right"/>
      <w:pPr>
        <w:ind w:left="5080" w:hanging="480"/>
      </w:pPr>
    </w:lvl>
  </w:abstractNum>
  <w:abstractNum w:abstractNumId="37">
    <w:nsid w:val="60D461A5"/>
    <w:multiLevelType w:val="hybridMultilevel"/>
    <w:tmpl w:val="A64073B4"/>
    <w:lvl w:ilvl="0" w:tplc="13982E78">
      <w:start w:val="1"/>
      <w:numFmt w:val="taiwaneseCountingThousand"/>
      <w:lvlText w:val="（%1）"/>
      <w:lvlJc w:val="left"/>
      <w:pPr>
        <w:ind w:left="1520" w:hanging="81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nsid w:val="656810AB"/>
    <w:multiLevelType w:val="hybridMultilevel"/>
    <w:tmpl w:val="605E6188"/>
    <w:lvl w:ilvl="0" w:tplc="BAB2C9FA">
      <w:start w:val="1"/>
      <w:numFmt w:val="taiwaneseCountingThousand"/>
      <w:lvlText w:val="(%1)"/>
      <w:lvlJc w:val="left"/>
      <w:pPr>
        <w:tabs>
          <w:tab w:val="num" w:pos="1591"/>
        </w:tabs>
        <w:ind w:left="1591" w:hanging="720"/>
      </w:pPr>
      <w:rPr>
        <w:rFonts w:hint="eastAsia"/>
        <w:color w:val="auto"/>
      </w:rPr>
    </w:lvl>
    <w:lvl w:ilvl="1" w:tplc="BB809774">
      <w:start w:val="1"/>
      <w:numFmt w:val="taiwaneseCountingThousand"/>
      <w:lvlText w:val="（%2）"/>
      <w:lvlJc w:val="left"/>
      <w:pPr>
        <w:tabs>
          <w:tab w:val="num" w:pos="240"/>
        </w:tabs>
        <w:ind w:left="240" w:hanging="720"/>
      </w:pPr>
      <w:rPr>
        <w:rFonts w:hint="eastAsia"/>
      </w:rPr>
    </w:lvl>
    <w:lvl w:ilvl="2" w:tplc="1E981F66">
      <w:start w:val="1"/>
      <w:numFmt w:val="taiwaneseCountingThousand"/>
      <w:lvlText w:val="%3、"/>
      <w:lvlJc w:val="left"/>
      <w:pPr>
        <w:tabs>
          <w:tab w:val="num" w:pos="1440"/>
        </w:tabs>
        <w:ind w:left="1440" w:hanging="720"/>
      </w:pPr>
      <w:rPr>
        <w:rFonts w:hint="eastAsia"/>
        <w:b w:val="0"/>
        <w:szCs w:val="28"/>
      </w:rPr>
    </w:lvl>
    <w:lvl w:ilvl="3" w:tplc="160E8D74">
      <w:start w:val="1"/>
      <w:numFmt w:val="taiwaneseCountingThousand"/>
      <w:lvlText w:val="(%4)"/>
      <w:lvlJc w:val="left"/>
      <w:pPr>
        <w:tabs>
          <w:tab w:val="num" w:pos="1200"/>
        </w:tabs>
        <w:ind w:left="1200" w:hanging="720"/>
      </w:pPr>
      <w:rPr>
        <w:rFonts w:hint="eastAsia"/>
      </w:rPr>
    </w:lvl>
    <w:lvl w:ilvl="4" w:tplc="F9920FAE">
      <w:start w:val="1"/>
      <w:numFmt w:val="taiwaneseCountingThousand"/>
      <w:lvlText w:val="（%5）"/>
      <w:lvlJc w:val="left"/>
      <w:pPr>
        <w:tabs>
          <w:tab w:val="num" w:pos="1785"/>
        </w:tabs>
        <w:ind w:left="1785" w:hanging="825"/>
      </w:pPr>
      <w:rPr>
        <w:rFonts w:hint="eastAsia"/>
      </w:rPr>
    </w:lvl>
    <w:lvl w:ilvl="5" w:tplc="0409001B" w:tentative="1">
      <w:start w:val="1"/>
      <w:numFmt w:val="lowerRoman"/>
      <w:lvlText w:val="%6."/>
      <w:lvlJc w:val="right"/>
      <w:pPr>
        <w:tabs>
          <w:tab w:val="num" w:pos="1920"/>
        </w:tabs>
        <w:ind w:left="1920" w:hanging="480"/>
      </w:pPr>
    </w:lvl>
    <w:lvl w:ilvl="6" w:tplc="0409000F" w:tentative="1">
      <w:start w:val="1"/>
      <w:numFmt w:val="decimal"/>
      <w:lvlText w:val="%7."/>
      <w:lvlJc w:val="left"/>
      <w:pPr>
        <w:tabs>
          <w:tab w:val="num" w:pos="2400"/>
        </w:tabs>
        <w:ind w:left="2400" w:hanging="480"/>
      </w:pPr>
    </w:lvl>
    <w:lvl w:ilvl="7" w:tplc="04090019" w:tentative="1">
      <w:start w:val="1"/>
      <w:numFmt w:val="ideographTraditional"/>
      <w:lvlText w:val="%8、"/>
      <w:lvlJc w:val="left"/>
      <w:pPr>
        <w:tabs>
          <w:tab w:val="num" w:pos="2880"/>
        </w:tabs>
        <w:ind w:left="2880" w:hanging="480"/>
      </w:pPr>
    </w:lvl>
    <w:lvl w:ilvl="8" w:tplc="0409001B" w:tentative="1">
      <w:start w:val="1"/>
      <w:numFmt w:val="lowerRoman"/>
      <w:lvlText w:val="%9."/>
      <w:lvlJc w:val="right"/>
      <w:pPr>
        <w:tabs>
          <w:tab w:val="num" w:pos="3360"/>
        </w:tabs>
        <w:ind w:left="3360" w:hanging="480"/>
      </w:pPr>
    </w:lvl>
  </w:abstractNum>
  <w:abstractNum w:abstractNumId="39">
    <w:nsid w:val="681C38BF"/>
    <w:multiLevelType w:val="hybridMultilevel"/>
    <w:tmpl w:val="A64073B4"/>
    <w:lvl w:ilvl="0" w:tplc="FFFFFFFF">
      <w:start w:val="1"/>
      <w:numFmt w:val="taiwaneseCountingThousand"/>
      <w:lvlText w:val="（%1）"/>
      <w:lvlJc w:val="left"/>
      <w:pPr>
        <w:ind w:left="1520" w:hanging="810"/>
      </w:pPr>
      <w:rPr>
        <w:rFonts w:hint="default"/>
        <w:color w:val="000000"/>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0">
    <w:nsid w:val="6AAB5FFD"/>
    <w:multiLevelType w:val="multilevel"/>
    <w:tmpl w:val="F184D8CC"/>
    <w:lvl w:ilvl="0">
      <w:start w:val="1"/>
      <w:numFmt w:val="ideographLegalTraditional"/>
      <w:pStyle w:val="a1"/>
      <w:lvlText w:val="%1、"/>
      <w:lvlJc w:val="left"/>
      <w:pPr>
        <w:tabs>
          <w:tab w:val="num" w:pos="1080"/>
        </w:tabs>
        <w:ind w:left="0" w:firstLine="0"/>
      </w:pPr>
      <w:rPr>
        <w:rFonts w:hint="eastAsia"/>
      </w:rPr>
    </w:lvl>
    <w:lvl w:ilvl="1">
      <w:start w:val="1"/>
      <w:numFmt w:val="decimal"/>
      <w:isLgl/>
      <w:lvlText w:val="%2"/>
      <w:lvlJc w:val="left"/>
      <w:pPr>
        <w:tabs>
          <w:tab w:val="num" w:pos="680"/>
        </w:tabs>
        <w:ind w:left="680" w:hanging="680"/>
      </w:pPr>
      <w:rPr>
        <w:rFonts w:ascii="華康粗黑體" w:eastAsia="華康粗黑體" w:hint="eastAsia"/>
        <w:sz w:val="44"/>
      </w:rPr>
    </w:lvl>
    <w:lvl w:ilvl="2">
      <w:start w:val="1"/>
      <w:numFmt w:val="decimal"/>
      <w:isLgl/>
      <w:lvlText w:val="%2.%3"/>
      <w:lvlJc w:val="left"/>
      <w:pPr>
        <w:tabs>
          <w:tab w:val="num" w:pos="765"/>
        </w:tabs>
        <w:ind w:left="765" w:hanging="765"/>
      </w:pPr>
      <w:rPr>
        <w:rFonts w:ascii="Arial" w:hAnsi="Arial" w:hint="default"/>
        <w:sz w:val="32"/>
      </w:rPr>
    </w:lvl>
    <w:lvl w:ilvl="3">
      <w:start w:val="1"/>
      <w:numFmt w:val="decimal"/>
      <w:pStyle w:val="20"/>
      <w:lvlText w:val="%2.%3.%4"/>
      <w:lvlJc w:val="left"/>
      <w:pPr>
        <w:tabs>
          <w:tab w:val="num" w:pos="1021"/>
        </w:tabs>
        <w:ind w:left="1021" w:hanging="1021"/>
      </w:pPr>
      <w:rPr>
        <w:rFonts w:ascii="Arial" w:hAnsi="Arial" w:hint="default"/>
        <w:sz w:val="28"/>
      </w:rPr>
    </w:lvl>
    <w:lvl w:ilvl="4">
      <w:start w:val="1"/>
      <w:numFmt w:val="decimal"/>
      <w:isLgl/>
      <w:lvlText w:val="%1.%2.%3.%4.%5"/>
      <w:lvlJc w:val="left"/>
      <w:pPr>
        <w:tabs>
          <w:tab w:val="num" w:pos="1800"/>
        </w:tabs>
        <w:ind w:left="390" w:hanging="390"/>
      </w:pPr>
      <w:rPr>
        <w:rFonts w:hint="eastAsia"/>
      </w:rPr>
    </w:lvl>
    <w:lvl w:ilvl="5">
      <w:start w:val="1"/>
      <w:numFmt w:val="decimal"/>
      <w:isLgl/>
      <w:lvlText w:val="%1.%2.%3.%4.%5.%6"/>
      <w:lvlJc w:val="left"/>
      <w:pPr>
        <w:tabs>
          <w:tab w:val="num" w:pos="2160"/>
        </w:tabs>
        <w:ind w:left="390" w:hanging="390"/>
      </w:pPr>
      <w:rPr>
        <w:rFonts w:hint="eastAsia"/>
      </w:rPr>
    </w:lvl>
    <w:lvl w:ilvl="6">
      <w:start w:val="1"/>
      <w:numFmt w:val="decimal"/>
      <w:isLgl/>
      <w:lvlText w:val="%1.%2.%3.%4.%5.%6.%7"/>
      <w:lvlJc w:val="left"/>
      <w:pPr>
        <w:tabs>
          <w:tab w:val="num" w:pos="390"/>
        </w:tabs>
        <w:ind w:left="390" w:hanging="390"/>
      </w:pPr>
      <w:rPr>
        <w:rFonts w:hint="eastAsia"/>
      </w:rPr>
    </w:lvl>
    <w:lvl w:ilvl="7">
      <w:start w:val="1"/>
      <w:numFmt w:val="decimal"/>
      <w:isLgl/>
      <w:lvlText w:val="%1.%2.%3.%4.%5.%6.%7.%8"/>
      <w:lvlJc w:val="left"/>
      <w:pPr>
        <w:tabs>
          <w:tab w:val="num" w:pos="390"/>
        </w:tabs>
        <w:ind w:left="390" w:hanging="390"/>
      </w:pPr>
      <w:rPr>
        <w:rFonts w:hint="eastAsia"/>
      </w:rPr>
    </w:lvl>
    <w:lvl w:ilvl="8">
      <w:start w:val="1"/>
      <w:numFmt w:val="decimal"/>
      <w:isLgl/>
      <w:lvlText w:val="%1.%2.%3.%4.%5.%6.%7.%8.%9"/>
      <w:lvlJc w:val="left"/>
      <w:pPr>
        <w:tabs>
          <w:tab w:val="num" w:pos="390"/>
        </w:tabs>
        <w:ind w:left="390" w:hanging="390"/>
      </w:pPr>
      <w:rPr>
        <w:rFonts w:hint="eastAsia"/>
      </w:rPr>
    </w:lvl>
  </w:abstractNum>
  <w:abstractNum w:abstractNumId="41">
    <w:nsid w:val="6BD76139"/>
    <w:multiLevelType w:val="hybridMultilevel"/>
    <w:tmpl w:val="14DEF44C"/>
    <w:lvl w:ilvl="0" w:tplc="5502A29E">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379" w:hanging="480"/>
      </w:pPr>
    </w:lvl>
    <w:lvl w:ilvl="2" w:tplc="0409001B" w:tentative="1">
      <w:start w:val="1"/>
      <w:numFmt w:val="lowerRoman"/>
      <w:lvlText w:val="%3."/>
      <w:lvlJc w:val="right"/>
      <w:pPr>
        <w:ind w:left="1859" w:hanging="480"/>
      </w:pPr>
    </w:lvl>
    <w:lvl w:ilvl="3" w:tplc="0409000F" w:tentative="1">
      <w:start w:val="1"/>
      <w:numFmt w:val="decimal"/>
      <w:lvlText w:val="%4."/>
      <w:lvlJc w:val="left"/>
      <w:pPr>
        <w:ind w:left="2339" w:hanging="480"/>
      </w:pPr>
    </w:lvl>
    <w:lvl w:ilvl="4" w:tplc="04090019" w:tentative="1">
      <w:start w:val="1"/>
      <w:numFmt w:val="ideographTraditional"/>
      <w:lvlText w:val="%5、"/>
      <w:lvlJc w:val="left"/>
      <w:pPr>
        <w:ind w:left="2819" w:hanging="480"/>
      </w:pPr>
    </w:lvl>
    <w:lvl w:ilvl="5" w:tplc="0409001B" w:tentative="1">
      <w:start w:val="1"/>
      <w:numFmt w:val="lowerRoman"/>
      <w:lvlText w:val="%6."/>
      <w:lvlJc w:val="right"/>
      <w:pPr>
        <w:ind w:left="3299" w:hanging="480"/>
      </w:pPr>
    </w:lvl>
    <w:lvl w:ilvl="6" w:tplc="0409000F" w:tentative="1">
      <w:start w:val="1"/>
      <w:numFmt w:val="decimal"/>
      <w:lvlText w:val="%7."/>
      <w:lvlJc w:val="left"/>
      <w:pPr>
        <w:ind w:left="3779" w:hanging="480"/>
      </w:pPr>
    </w:lvl>
    <w:lvl w:ilvl="7" w:tplc="04090019" w:tentative="1">
      <w:start w:val="1"/>
      <w:numFmt w:val="ideographTraditional"/>
      <w:lvlText w:val="%8、"/>
      <w:lvlJc w:val="left"/>
      <w:pPr>
        <w:ind w:left="4259" w:hanging="480"/>
      </w:pPr>
    </w:lvl>
    <w:lvl w:ilvl="8" w:tplc="0409001B" w:tentative="1">
      <w:start w:val="1"/>
      <w:numFmt w:val="lowerRoman"/>
      <w:lvlText w:val="%9."/>
      <w:lvlJc w:val="right"/>
      <w:pPr>
        <w:ind w:left="4739" w:hanging="480"/>
      </w:pPr>
    </w:lvl>
  </w:abstractNum>
  <w:abstractNum w:abstractNumId="42">
    <w:nsid w:val="76975FA9"/>
    <w:multiLevelType w:val="hybridMultilevel"/>
    <w:tmpl w:val="9AC61C8A"/>
    <w:lvl w:ilvl="0" w:tplc="4C2E1A4E">
      <w:start w:val="1"/>
      <w:numFmt w:val="decimal"/>
      <w:lvlText w:val="%1."/>
      <w:lvlJc w:val="left"/>
      <w:pPr>
        <w:ind w:left="2345" w:hanging="360"/>
      </w:pPr>
      <w:rPr>
        <w:rFonts w:ascii="新細明體" w:eastAsia="新細明體" w:hAnsi="新細明體" w:cs="Times New Roman"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43">
    <w:nsid w:val="7A4E5F1D"/>
    <w:multiLevelType w:val="hybridMultilevel"/>
    <w:tmpl w:val="512A4A66"/>
    <w:lvl w:ilvl="0" w:tplc="6FC8C0FA">
      <w:start w:val="7"/>
      <w:numFmt w:val="taiwaneseCountingThousand"/>
      <w:lvlText w:val="第%1條"/>
      <w:lvlJc w:val="left"/>
      <w:pPr>
        <w:tabs>
          <w:tab w:val="num" w:pos="920"/>
        </w:tabs>
        <w:ind w:left="920" w:hanging="720"/>
      </w:pPr>
      <w:rPr>
        <w:rFonts w:hint="eastAsia"/>
      </w:rPr>
    </w:lvl>
    <w:lvl w:ilvl="1" w:tplc="4FE80F9A">
      <w:start w:val="1"/>
      <w:numFmt w:val="taiwaneseCountingThousand"/>
      <w:lvlText w:val="(%2)"/>
      <w:lvlJc w:val="left"/>
      <w:pPr>
        <w:tabs>
          <w:tab w:val="num" w:pos="1040"/>
        </w:tabs>
        <w:ind w:left="1040" w:hanging="360"/>
      </w:pPr>
      <w:rPr>
        <w:rFonts w:ascii="標楷體" w:eastAsia="標楷體" w:hAnsi="標楷體" w:hint="eastAsia"/>
        <w:color w:val="FF0000"/>
        <w:u w:val="single"/>
      </w:rPr>
    </w:lvl>
    <w:lvl w:ilvl="2" w:tplc="564C25AC">
      <w:start w:val="1"/>
      <w:numFmt w:val="taiwaneseCountingThousand"/>
      <w:lvlText w:val="（%3）"/>
      <w:lvlJc w:val="left"/>
      <w:pPr>
        <w:tabs>
          <w:tab w:val="num" w:pos="1880"/>
        </w:tabs>
        <w:ind w:left="1880" w:hanging="720"/>
      </w:pPr>
      <w:rPr>
        <w:rFonts w:hint="eastAsia"/>
      </w:rPr>
    </w:lvl>
    <w:lvl w:ilvl="3" w:tplc="D4E03B82">
      <w:start w:val="1"/>
      <w:numFmt w:val="taiwaneseCountingThousand"/>
      <w:lvlText w:val="%4、"/>
      <w:lvlJc w:val="left"/>
      <w:pPr>
        <w:tabs>
          <w:tab w:val="num" w:pos="2360"/>
        </w:tabs>
        <w:ind w:left="2360" w:hanging="720"/>
      </w:pPr>
      <w:rPr>
        <w:rFonts w:hint="eastAsia"/>
      </w:rPr>
    </w:lvl>
    <w:lvl w:ilvl="4" w:tplc="78AE0E50">
      <w:start w:val="1"/>
      <w:numFmt w:val="taiwaneseCountingThousand"/>
      <w:lvlText w:val="（%5）"/>
      <w:lvlJc w:val="left"/>
      <w:pPr>
        <w:tabs>
          <w:tab w:val="num" w:pos="2840"/>
        </w:tabs>
        <w:ind w:left="2840" w:hanging="720"/>
      </w:pPr>
      <w:rPr>
        <w:rFonts w:hint="eastAsia"/>
      </w:rPr>
    </w:lvl>
    <w:lvl w:ilvl="5" w:tplc="0409001B" w:tentative="1">
      <w:start w:val="1"/>
      <w:numFmt w:val="lowerRoman"/>
      <w:lvlText w:val="%6."/>
      <w:lvlJc w:val="right"/>
      <w:pPr>
        <w:tabs>
          <w:tab w:val="num" w:pos="3080"/>
        </w:tabs>
        <w:ind w:left="3080" w:hanging="480"/>
      </w:pPr>
    </w:lvl>
    <w:lvl w:ilvl="6" w:tplc="0409000F" w:tentative="1">
      <w:start w:val="1"/>
      <w:numFmt w:val="decimal"/>
      <w:lvlText w:val="%7."/>
      <w:lvlJc w:val="left"/>
      <w:pPr>
        <w:tabs>
          <w:tab w:val="num" w:pos="3560"/>
        </w:tabs>
        <w:ind w:left="3560" w:hanging="480"/>
      </w:pPr>
    </w:lvl>
    <w:lvl w:ilvl="7" w:tplc="04090019" w:tentative="1">
      <w:start w:val="1"/>
      <w:numFmt w:val="ideographTraditional"/>
      <w:lvlText w:val="%8、"/>
      <w:lvlJc w:val="left"/>
      <w:pPr>
        <w:tabs>
          <w:tab w:val="num" w:pos="4040"/>
        </w:tabs>
        <w:ind w:left="4040" w:hanging="480"/>
      </w:pPr>
    </w:lvl>
    <w:lvl w:ilvl="8" w:tplc="0409001B" w:tentative="1">
      <w:start w:val="1"/>
      <w:numFmt w:val="lowerRoman"/>
      <w:lvlText w:val="%9."/>
      <w:lvlJc w:val="right"/>
      <w:pPr>
        <w:tabs>
          <w:tab w:val="num" w:pos="4520"/>
        </w:tabs>
        <w:ind w:left="4520" w:hanging="480"/>
      </w:pPr>
    </w:lvl>
  </w:abstractNum>
  <w:abstractNum w:abstractNumId="44">
    <w:nsid w:val="7A5031CD"/>
    <w:multiLevelType w:val="hybridMultilevel"/>
    <w:tmpl w:val="6DDE69A2"/>
    <w:lvl w:ilvl="0" w:tplc="FFFFFFFF">
      <w:start w:val="1"/>
      <w:numFmt w:val="taiwaneseCountingThousand"/>
      <w:lvlText w:val="%1、"/>
      <w:lvlJc w:val="left"/>
      <w:pPr>
        <w:ind w:left="960" w:hanging="720"/>
      </w:pPr>
      <w:rPr>
        <w:rFonts w:hint="default"/>
      </w:rPr>
    </w:lvl>
    <w:lvl w:ilvl="1" w:tplc="FFFFFFFF" w:tentative="1">
      <w:start w:val="1"/>
      <w:numFmt w:val="ideographTraditional"/>
      <w:lvlText w:val="%2、"/>
      <w:lvlJc w:val="left"/>
      <w:pPr>
        <w:ind w:left="1200" w:hanging="480"/>
      </w:p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45">
    <w:nsid w:val="7C440611"/>
    <w:multiLevelType w:val="hybridMultilevel"/>
    <w:tmpl w:val="BBD21F8C"/>
    <w:lvl w:ilvl="0" w:tplc="2D36B704">
      <w:start w:val="1"/>
      <w:numFmt w:val="taiwaneseCountingThousand"/>
      <w:lvlText w:val="%1、"/>
      <w:lvlJc w:val="left"/>
      <w:pPr>
        <w:ind w:left="12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nsid w:val="7C9E0934"/>
    <w:multiLevelType w:val="hybridMultilevel"/>
    <w:tmpl w:val="6EDC4DDC"/>
    <w:lvl w:ilvl="0" w:tplc="FFFFFFFF">
      <w:start w:val="1"/>
      <w:numFmt w:val="taiwaneseCountingThousand"/>
      <w:lvlText w:val="（%1）"/>
      <w:lvlJc w:val="left"/>
      <w:pPr>
        <w:tabs>
          <w:tab w:val="num" w:pos="3120"/>
        </w:tabs>
        <w:ind w:left="3120" w:hanging="72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7">
    <w:nsid w:val="7CD0106D"/>
    <w:multiLevelType w:val="hybridMultilevel"/>
    <w:tmpl w:val="6EDC4DDC"/>
    <w:lvl w:ilvl="0" w:tplc="FFFFFFFF">
      <w:start w:val="1"/>
      <w:numFmt w:val="taiwaneseCountingThousand"/>
      <w:lvlText w:val="（%1）"/>
      <w:lvlJc w:val="left"/>
      <w:pPr>
        <w:tabs>
          <w:tab w:val="num" w:pos="3120"/>
        </w:tabs>
        <w:ind w:left="3120" w:hanging="72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abstractNumId w:val="3"/>
  </w:num>
  <w:num w:numId="2">
    <w:abstractNumId w:val="31"/>
  </w:num>
  <w:num w:numId="3">
    <w:abstractNumId w:val="2"/>
  </w:num>
  <w:num w:numId="4">
    <w:abstractNumId w:val="11"/>
  </w:num>
  <w:num w:numId="5">
    <w:abstractNumId w:val="38"/>
  </w:num>
  <w:num w:numId="6">
    <w:abstractNumId w:val="43"/>
  </w:num>
  <w:num w:numId="7">
    <w:abstractNumId w:val="4"/>
  </w:num>
  <w:num w:numId="8">
    <w:abstractNumId w:val="24"/>
  </w:num>
  <w:num w:numId="9">
    <w:abstractNumId w:val="5"/>
  </w:num>
  <w:num w:numId="10">
    <w:abstractNumId w:val="20"/>
  </w:num>
  <w:num w:numId="11">
    <w:abstractNumId w:val="33"/>
  </w:num>
  <w:num w:numId="12">
    <w:abstractNumId w:val="28"/>
  </w:num>
  <w:num w:numId="13">
    <w:abstractNumId w:val="41"/>
  </w:num>
  <w:num w:numId="14">
    <w:abstractNumId w:val="32"/>
  </w:num>
  <w:num w:numId="15">
    <w:abstractNumId w:val="13"/>
  </w:num>
  <w:num w:numId="16">
    <w:abstractNumId w:val="40"/>
  </w:num>
  <w:num w:numId="17">
    <w:abstractNumId w:val="1"/>
  </w:num>
  <w:num w:numId="18">
    <w:abstractNumId w:val="19"/>
  </w:num>
  <w:num w:numId="19">
    <w:abstractNumId w:val="10"/>
  </w:num>
  <w:num w:numId="20">
    <w:abstractNumId w:val="37"/>
  </w:num>
  <w:num w:numId="21">
    <w:abstractNumId w:val="45"/>
  </w:num>
  <w:num w:numId="22">
    <w:abstractNumId w:val="35"/>
  </w:num>
  <w:num w:numId="23">
    <w:abstractNumId w:val="30"/>
  </w:num>
  <w:num w:numId="24">
    <w:abstractNumId w:val="42"/>
  </w:num>
  <w:num w:numId="25">
    <w:abstractNumId w:val="14"/>
  </w:num>
  <w:num w:numId="26">
    <w:abstractNumId w:val="26"/>
  </w:num>
  <w:num w:numId="27">
    <w:abstractNumId w:val="27"/>
  </w:num>
  <w:num w:numId="28">
    <w:abstractNumId w:val="9"/>
  </w:num>
  <w:num w:numId="29">
    <w:abstractNumId w:val="23"/>
  </w:num>
  <w:num w:numId="30">
    <w:abstractNumId w:val="44"/>
  </w:num>
  <w:num w:numId="31">
    <w:abstractNumId w:val="25"/>
  </w:num>
  <w:num w:numId="32">
    <w:abstractNumId w:val="12"/>
  </w:num>
  <w:num w:numId="33">
    <w:abstractNumId w:val="39"/>
  </w:num>
  <w:num w:numId="34">
    <w:abstractNumId w:val="21"/>
  </w:num>
  <w:num w:numId="35">
    <w:abstractNumId w:val="0"/>
  </w:num>
  <w:num w:numId="36">
    <w:abstractNumId w:val="29"/>
  </w:num>
  <w:num w:numId="37">
    <w:abstractNumId w:val="7"/>
  </w:num>
  <w:num w:numId="38">
    <w:abstractNumId w:val="36"/>
  </w:num>
  <w:num w:numId="39">
    <w:abstractNumId w:val="8"/>
  </w:num>
  <w:num w:numId="40">
    <w:abstractNumId w:val="6"/>
  </w:num>
  <w:num w:numId="41">
    <w:abstractNumId w:val="17"/>
  </w:num>
  <w:num w:numId="42">
    <w:abstractNumId w:val="16"/>
  </w:num>
  <w:num w:numId="43">
    <w:abstractNumId w:val="22"/>
  </w:num>
  <w:num w:numId="44">
    <w:abstractNumId w:val="15"/>
  </w:num>
  <w:num w:numId="45">
    <w:abstractNumId w:val="34"/>
  </w:num>
  <w:num w:numId="46">
    <w:abstractNumId w:val="18"/>
  </w:num>
  <w:num w:numId="47">
    <w:abstractNumId w:val="46"/>
  </w:num>
  <w:num w:numId="48">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07"/>
    <w:rsid w:val="00001F13"/>
    <w:rsid w:val="000025A6"/>
    <w:rsid w:val="000027B1"/>
    <w:rsid w:val="00004311"/>
    <w:rsid w:val="00007826"/>
    <w:rsid w:val="00011D70"/>
    <w:rsid w:val="00015A01"/>
    <w:rsid w:val="00016057"/>
    <w:rsid w:val="000206D7"/>
    <w:rsid w:val="00021997"/>
    <w:rsid w:val="00025510"/>
    <w:rsid w:val="000260F4"/>
    <w:rsid w:val="00030920"/>
    <w:rsid w:val="000310CF"/>
    <w:rsid w:val="000315FA"/>
    <w:rsid w:val="000329E9"/>
    <w:rsid w:val="000332C4"/>
    <w:rsid w:val="00034886"/>
    <w:rsid w:val="000358B2"/>
    <w:rsid w:val="00040532"/>
    <w:rsid w:val="00041955"/>
    <w:rsid w:val="000449D9"/>
    <w:rsid w:val="00047EC6"/>
    <w:rsid w:val="000509E4"/>
    <w:rsid w:val="00050E4B"/>
    <w:rsid w:val="00055A68"/>
    <w:rsid w:val="0005610D"/>
    <w:rsid w:val="00057BE0"/>
    <w:rsid w:val="00063AD9"/>
    <w:rsid w:val="00063B1E"/>
    <w:rsid w:val="00065A18"/>
    <w:rsid w:val="00067456"/>
    <w:rsid w:val="00070C38"/>
    <w:rsid w:val="000729E6"/>
    <w:rsid w:val="000745DD"/>
    <w:rsid w:val="00074892"/>
    <w:rsid w:val="00083E7D"/>
    <w:rsid w:val="00083FEC"/>
    <w:rsid w:val="0008660C"/>
    <w:rsid w:val="00086A2A"/>
    <w:rsid w:val="00087BA0"/>
    <w:rsid w:val="000913ED"/>
    <w:rsid w:val="000921E4"/>
    <w:rsid w:val="00095F69"/>
    <w:rsid w:val="000A4404"/>
    <w:rsid w:val="000B4ECC"/>
    <w:rsid w:val="000B5F61"/>
    <w:rsid w:val="000B7947"/>
    <w:rsid w:val="000C3313"/>
    <w:rsid w:val="000C3C34"/>
    <w:rsid w:val="000C528D"/>
    <w:rsid w:val="000C616F"/>
    <w:rsid w:val="000C6631"/>
    <w:rsid w:val="000C784D"/>
    <w:rsid w:val="000D3674"/>
    <w:rsid w:val="000D665B"/>
    <w:rsid w:val="000E5002"/>
    <w:rsid w:val="00102B05"/>
    <w:rsid w:val="00105853"/>
    <w:rsid w:val="00107E1B"/>
    <w:rsid w:val="00115509"/>
    <w:rsid w:val="00117A90"/>
    <w:rsid w:val="00121CF8"/>
    <w:rsid w:val="0012518B"/>
    <w:rsid w:val="0012530E"/>
    <w:rsid w:val="00126907"/>
    <w:rsid w:val="00126D7F"/>
    <w:rsid w:val="00127F07"/>
    <w:rsid w:val="0013026E"/>
    <w:rsid w:val="001314C5"/>
    <w:rsid w:val="00133446"/>
    <w:rsid w:val="00133505"/>
    <w:rsid w:val="001348A8"/>
    <w:rsid w:val="00135DFA"/>
    <w:rsid w:val="00136C85"/>
    <w:rsid w:val="00137B75"/>
    <w:rsid w:val="00144189"/>
    <w:rsid w:val="00153FF7"/>
    <w:rsid w:val="00157B27"/>
    <w:rsid w:val="00161F32"/>
    <w:rsid w:val="00165C6D"/>
    <w:rsid w:val="00172C1A"/>
    <w:rsid w:val="001749C8"/>
    <w:rsid w:val="00175333"/>
    <w:rsid w:val="00176BFD"/>
    <w:rsid w:val="00180AA3"/>
    <w:rsid w:val="00190A80"/>
    <w:rsid w:val="00190D06"/>
    <w:rsid w:val="0019236B"/>
    <w:rsid w:val="001934C2"/>
    <w:rsid w:val="001966F7"/>
    <w:rsid w:val="00196BEA"/>
    <w:rsid w:val="0019749B"/>
    <w:rsid w:val="00197688"/>
    <w:rsid w:val="001A21E3"/>
    <w:rsid w:val="001A33A1"/>
    <w:rsid w:val="001A54E6"/>
    <w:rsid w:val="001B05A6"/>
    <w:rsid w:val="001B2829"/>
    <w:rsid w:val="001B2912"/>
    <w:rsid w:val="001B3DF2"/>
    <w:rsid w:val="001B57A8"/>
    <w:rsid w:val="001C35B8"/>
    <w:rsid w:val="001C386D"/>
    <w:rsid w:val="001C5670"/>
    <w:rsid w:val="001C6D11"/>
    <w:rsid w:val="001D0A0F"/>
    <w:rsid w:val="001D210C"/>
    <w:rsid w:val="001D47C8"/>
    <w:rsid w:val="001D64B9"/>
    <w:rsid w:val="001E27D2"/>
    <w:rsid w:val="001F2A13"/>
    <w:rsid w:val="001F4668"/>
    <w:rsid w:val="001F5A94"/>
    <w:rsid w:val="00200212"/>
    <w:rsid w:val="0020245A"/>
    <w:rsid w:val="00206B72"/>
    <w:rsid w:val="00207D9A"/>
    <w:rsid w:val="00210A3E"/>
    <w:rsid w:val="00211C83"/>
    <w:rsid w:val="00217263"/>
    <w:rsid w:val="00220A8A"/>
    <w:rsid w:val="00223966"/>
    <w:rsid w:val="00225C80"/>
    <w:rsid w:val="00227363"/>
    <w:rsid w:val="00232E5A"/>
    <w:rsid w:val="002423C0"/>
    <w:rsid w:val="00242E3C"/>
    <w:rsid w:val="002437FA"/>
    <w:rsid w:val="0024491A"/>
    <w:rsid w:val="00247A0C"/>
    <w:rsid w:val="00247F92"/>
    <w:rsid w:val="00256C82"/>
    <w:rsid w:val="00257103"/>
    <w:rsid w:val="00265C8C"/>
    <w:rsid w:val="00270DBC"/>
    <w:rsid w:val="00271DAE"/>
    <w:rsid w:val="00274309"/>
    <w:rsid w:val="002762D8"/>
    <w:rsid w:val="00277301"/>
    <w:rsid w:val="002808D3"/>
    <w:rsid w:val="0028110F"/>
    <w:rsid w:val="0028556D"/>
    <w:rsid w:val="00285BE1"/>
    <w:rsid w:val="0029055D"/>
    <w:rsid w:val="0029232E"/>
    <w:rsid w:val="0029257A"/>
    <w:rsid w:val="002972EA"/>
    <w:rsid w:val="002A32D8"/>
    <w:rsid w:val="002A50B5"/>
    <w:rsid w:val="002A72D9"/>
    <w:rsid w:val="002C16FB"/>
    <w:rsid w:val="002C33CC"/>
    <w:rsid w:val="002C344E"/>
    <w:rsid w:val="002C35C5"/>
    <w:rsid w:val="002C5931"/>
    <w:rsid w:val="002C6DA0"/>
    <w:rsid w:val="002D1147"/>
    <w:rsid w:val="002D3016"/>
    <w:rsid w:val="002D3D0E"/>
    <w:rsid w:val="002E0DC7"/>
    <w:rsid w:val="002E3E49"/>
    <w:rsid w:val="002E5B4C"/>
    <w:rsid w:val="002E69A7"/>
    <w:rsid w:val="002F407E"/>
    <w:rsid w:val="002F656F"/>
    <w:rsid w:val="0030021D"/>
    <w:rsid w:val="003073A3"/>
    <w:rsid w:val="00307FCA"/>
    <w:rsid w:val="00311473"/>
    <w:rsid w:val="00311D20"/>
    <w:rsid w:val="00311DC8"/>
    <w:rsid w:val="0031581E"/>
    <w:rsid w:val="00316FD0"/>
    <w:rsid w:val="00323669"/>
    <w:rsid w:val="00324E1B"/>
    <w:rsid w:val="003309B4"/>
    <w:rsid w:val="00335B91"/>
    <w:rsid w:val="00335CC7"/>
    <w:rsid w:val="003363A9"/>
    <w:rsid w:val="00336D12"/>
    <w:rsid w:val="0033765F"/>
    <w:rsid w:val="0034422D"/>
    <w:rsid w:val="003464F9"/>
    <w:rsid w:val="0035023B"/>
    <w:rsid w:val="00353FAC"/>
    <w:rsid w:val="0035664E"/>
    <w:rsid w:val="00356864"/>
    <w:rsid w:val="00362894"/>
    <w:rsid w:val="00363C1A"/>
    <w:rsid w:val="00364100"/>
    <w:rsid w:val="0036462A"/>
    <w:rsid w:val="003652B0"/>
    <w:rsid w:val="00366C3B"/>
    <w:rsid w:val="00375689"/>
    <w:rsid w:val="00375B64"/>
    <w:rsid w:val="00375E1B"/>
    <w:rsid w:val="00375E5F"/>
    <w:rsid w:val="003778C7"/>
    <w:rsid w:val="00381410"/>
    <w:rsid w:val="003829DE"/>
    <w:rsid w:val="0038469B"/>
    <w:rsid w:val="0038693B"/>
    <w:rsid w:val="003869CC"/>
    <w:rsid w:val="00391B7E"/>
    <w:rsid w:val="0039365F"/>
    <w:rsid w:val="00397B70"/>
    <w:rsid w:val="003A7313"/>
    <w:rsid w:val="003B0221"/>
    <w:rsid w:val="003B055E"/>
    <w:rsid w:val="003B3D0D"/>
    <w:rsid w:val="003B3E4E"/>
    <w:rsid w:val="003B4E47"/>
    <w:rsid w:val="003B7607"/>
    <w:rsid w:val="003C38B4"/>
    <w:rsid w:val="003D2815"/>
    <w:rsid w:val="003D3A9B"/>
    <w:rsid w:val="003D4C6A"/>
    <w:rsid w:val="003D75B5"/>
    <w:rsid w:val="003E3B39"/>
    <w:rsid w:val="003F27AF"/>
    <w:rsid w:val="003F5EC2"/>
    <w:rsid w:val="003F709D"/>
    <w:rsid w:val="003F70E3"/>
    <w:rsid w:val="00401CC6"/>
    <w:rsid w:val="00405AA5"/>
    <w:rsid w:val="00410BD4"/>
    <w:rsid w:val="0041128C"/>
    <w:rsid w:val="00413315"/>
    <w:rsid w:val="004158A0"/>
    <w:rsid w:val="004318A1"/>
    <w:rsid w:val="00435FC2"/>
    <w:rsid w:val="004360B0"/>
    <w:rsid w:val="00436ED5"/>
    <w:rsid w:val="004416B8"/>
    <w:rsid w:val="004442A1"/>
    <w:rsid w:val="004453DC"/>
    <w:rsid w:val="00451B96"/>
    <w:rsid w:val="00452F17"/>
    <w:rsid w:val="00453446"/>
    <w:rsid w:val="00453A00"/>
    <w:rsid w:val="00455010"/>
    <w:rsid w:val="00456CE3"/>
    <w:rsid w:val="00463957"/>
    <w:rsid w:val="0046565E"/>
    <w:rsid w:val="00465AB7"/>
    <w:rsid w:val="004669E0"/>
    <w:rsid w:val="004704F9"/>
    <w:rsid w:val="00471584"/>
    <w:rsid w:val="004738E6"/>
    <w:rsid w:val="0047533A"/>
    <w:rsid w:val="00481F93"/>
    <w:rsid w:val="0048235A"/>
    <w:rsid w:val="00485744"/>
    <w:rsid w:val="004901E7"/>
    <w:rsid w:val="004917B1"/>
    <w:rsid w:val="004949AD"/>
    <w:rsid w:val="0049536B"/>
    <w:rsid w:val="004A071D"/>
    <w:rsid w:val="004A1E80"/>
    <w:rsid w:val="004A379B"/>
    <w:rsid w:val="004A72DC"/>
    <w:rsid w:val="004C0A2E"/>
    <w:rsid w:val="004C39FC"/>
    <w:rsid w:val="004C4E26"/>
    <w:rsid w:val="004C60C2"/>
    <w:rsid w:val="004C6B3C"/>
    <w:rsid w:val="004D355C"/>
    <w:rsid w:val="004D3E83"/>
    <w:rsid w:val="004D6661"/>
    <w:rsid w:val="004F2BB6"/>
    <w:rsid w:val="004F2E71"/>
    <w:rsid w:val="004F5621"/>
    <w:rsid w:val="0050029D"/>
    <w:rsid w:val="00502666"/>
    <w:rsid w:val="0050284C"/>
    <w:rsid w:val="00505B4A"/>
    <w:rsid w:val="0051003F"/>
    <w:rsid w:val="00516BA6"/>
    <w:rsid w:val="00517458"/>
    <w:rsid w:val="005227B5"/>
    <w:rsid w:val="00524097"/>
    <w:rsid w:val="00524427"/>
    <w:rsid w:val="00533424"/>
    <w:rsid w:val="00533DD6"/>
    <w:rsid w:val="00534FC9"/>
    <w:rsid w:val="005359C6"/>
    <w:rsid w:val="005362DD"/>
    <w:rsid w:val="00537071"/>
    <w:rsid w:val="005379F5"/>
    <w:rsid w:val="00540B72"/>
    <w:rsid w:val="00540CD3"/>
    <w:rsid w:val="00543128"/>
    <w:rsid w:val="00545A22"/>
    <w:rsid w:val="00557459"/>
    <w:rsid w:val="00561485"/>
    <w:rsid w:val="00562627"/>
    <w:rsid w:val="00564469"/>
    <w:rsid w:val="00566392"/>
    <w:rsid w:val="00566BDA"/>
    <w:rsid w:val="00574BD7"/>
    <w:rsid w:val="00574D8B"/>
    <w:rsid w:val="00575789"/>
    <w:rsid w:val="005762CB"/>
    <w:rsid w:val="0057643A"/>
    <w:rsid w:val="00583AA8"/>
    <w:rsid w:val="00584564"/>
    <w:rsid w:val="005903BE"/>
    <w:rsid w:val="005904E9"/>
    <w:rsid w:val="00591219"/>
    <w:rsid w:val="00591340"/>
    <w:rsid w:val="00591357"/>
    <w:rsid w:val="005940DD"/>
    <w:rsid w:val="005958BA"/>
    <w:rsid w:val="00597954"/>
    <w:rsid w:val="005A1465"/>
    <w:rsid w:val="005A46E5"/>
    <w:rsid w:val="005A46E9"/>
    <w:rsid w:val="005B10A0"/>
    <w:rsid w:val="005B2BC8"/>
    <w:rsid w:val="005B542E"/>
    <w:rsid w:val="005C61EE"/>
    <w:rsid w:val="005D502F"/>
    <w:rsid w:val="005D57F8"/>
    <w:rsid w:val="005E0B9A"/>
    <w:rsid w:val="005E1626"/>
    <w:rsid w:val="005F08EA"/>
    <w:rsid w:val="005F1B72"/>
    <w:rsid w:val="005F4C2B"/>
    <w:rsid w:val="005F51A5"/>
    <w:rsid w:val="00601584"/>
    <w:rsid w:val="00602B95"/>
    <w:rsid w:val="00602CC4"/>
    <w:rsid w:val="006049F0"/>
    <w:rsid w:val="00605F42"/>
    <w:rsid w:val="00607FC4"/>
    <w:rsid w:val="0061348E"/>
    <w:rsid w:val="00615541"/>
    <w:rsid w:val="00616748"/>
    <w:rsid w:val="00620FD2"/>
    <w:rsid w:val="006225C6"/>
    <w:rsid w:val="00630B95"/>
    <w:rsid w:val="00632BA0"/>
    <w:rsid w:val="00634654"/>
    <w:rsid w:val="0063465F"/>
    <w:rsid w:val="006378E8"/>
    <w:rsid w:val="0064052C"/>
    <w:rsid w:val="006475A2"/>
    <w:rsid w:val="00651FFE"/>
    <w:rsid w:val="00652C9B"/>
    <w:rsid w:val="0065346B"/>
    <w:rsid w:val="00654EC4"/>
    <w:rsid w:val="00656464"/>
    <w:rsid w:val="0065793F"/>
    <w:rsid w:val="00663651"/>
    <w:rsid w:val="00665BCF"/>
    <w:rsid w:val="00670A0C"/>
    <w:rsid w:val="00671053"/>
    <w:rsid w:val="00671076"/>
    <w:rsid w:val="006736D2"/>
    <w:rsid w:val="00674591"/>
    <w:rsid w:val="006769C5"/>
    <w:rsid w:val="006769EC"/>
    <w:rsid w:val="00677CF1"/>
    <w:rsid w:val="00682809"/>
    <w:rsid w:val="0068509F"/>
    <w:rsid w:val="00685D7E"/>
    <w:rsid w:val="006956D0"/>
    <w:rsid w:val="006A07E9"/>
    <w:rsid w:val="006A2FB4"/>
    <w:rsid w:val="006A3239"/>
    <w:rsid w:val="006B1D0E"/>
    <w:rsid w:val="006B22AC"/>
    <w:rsid w:val="006B363B"/>
    <w:rsid w:val="006B5B18"/>
    <w:rsid w:val="006C016D"/>
    <w:rsid w:val="006C18E9"/>
    <w:rsid w:val="006C4A81"/>
    <w:rsid w:val="006C609F"/>
    <w:rsid w:val="006C718F"/>
    <w:rsid w:val="006D0158"/>
    <w:rsid w:val="006D068A"/>
    <w:rsid w:val="006D07A4"/>
    <w:rsid w:val="006D421E"/>
    <w:rsid w:val="006D4A58"/>
    <w:rsid w:val="006D566F"/>
    <w:rsid w:val="006D76AA"/>
    <w:rsid w:val="006E37D2"/>
    <w:rsid w:val="006E6598"/>
    <w:rsid w:val="006E6BD0"/>
    <w:rsid w:val="006F1BBF"/>
    <w:rsid w:val="006F3551"/>
    <w:rsid w:val="00703727"/>
    <w:rsid w:val="00704EA8"/>
    <w:rsid w:val="0070522C"/>
    <w:rsid w:val="00711D18"/>
    <w:rsid w:val="00711E96"/>
    <w:rsid w:val="00717E0E"/>
    <w:rsid w:val="00720696"/>
    <w:rsid w:val="00721D89"/>
    <w:rsid w:val="00722391"/>
    <w:rsid w:val="00727B11"/>
    <w:rsid w:val="00727BD8"/>
    <w:rsid w:val="00730EB1"/>
    <w:rsid w:val="007344F9"/>
    <w:rsid w:val="007356A5"/>
    <w:rsid w:val="00736C91"/>
    <w:rsid w:val="007506A4"/>
    <w:rsid w:val="00751F31"/>
    <w:rsid w:val="00753DAD"/>
    <w:rsid w:val="00754192"/>
    <w:rsid w:val="00764660"/>
    <w:rsid w:val="00766477"/>
    <w:rsid w:val="007669CE"/>
    <w:rsid w:val="00781757"/>
    <w:rsid w:val="00781C13"/>
    <w:rsid w:val="007831C7"/>
    <w:rsid w:val="00783E41"/>
    <w:rsid w:val="00784AF6"/>
    <w:rsid w:val="0078505A"/>
    <w:rsid w:val="00787E1B"/>
    <w:rsid w:val="00791A75"/>
    <w:rsid w:val="00792F2C"/>
    <w:rsid w:val="00794041"/>
    <w:rsid w:val="007A0946"/>
    <w:rsid w:val="007A46F3"/>
    <w:rsid w:val="007A6FD2"/>
    <w:rsid w:val="007B33C1"/>
    <w:rsid w:val="007B611D"/>
    <w:rsid w:val="007B6715"/>
    <w:rsid w:val="007C387D"/>
    <w:rsid w:val="007C44B9"/>
    <w:rsid w:val="007C6BAE"/>
    <w:rsid w:val="007D25A6"/>
    <w:rsid w:val="007D3F0E"/>
    <w:rsid w:val="007D73E7"/>
    <w:rsid w:val="007E058B"/>
    <w:rsid w:val="007E6D27"/>
    <w:rsid w:val="00801C4C"/>
    <w:rsid w:val="00802F26"/>
    <w:rsid w:val="00804DDE"/>
    <w:rsid w:val="00806C90"/>
    <w:rsid w:val="00807245"/>
    <w:rsid w:val="0081189B"/>
    <w:rsid w:val="0081439D"/>
    <w:rsid w:val="008204A9"/>
    <w:rsid w:val="00824427"/>
    <w:rsid w:val="00824868"/>
    <w:rsid w:val="008260EF"/>
    <w:rsid w:val="00830305"/>
    <w:rsid w:val="00831DF7"/>
    <w:rsid w:val="00832259"/>
    <w:rsid w:val="00836BAC"/>
    <w:rsid w:val="00837681"/>
    <w:rsid w:val="00844F71"/>
    <w:rsid w:val="00861232"/>
    <w:rsid w:val="00861480"/>
    <w:rsid w:val="00863407"/>
    <w:rsid w:val="008717A1"/>
    <w:rsid w:val="00875D0D"/>
    <w:rsid w:val="00880044"/>
    <w:rsid w:val="008815E3"/>
    <w:rsid w:val="008821D2"/>
    <w:rsid w:val="0088332F"/>
    <w:rsid w:val="008900EF"/>
    <w:rsid w:val="008941AD"/>
    <w:rsid w:val="00894D9F"/>
    <w:rsid w:val="00894F3E"/>
    <w:rsid w:val="00895EF5"/>
    <w:rsid w:val="008A329C"/>
    <w:rsid w:val="008A463A"/>
    <w:rsid w:val="008B002F"/>
    <w:rsid w:val="008B1CE9"/>
    <w:rsid w:val="008B3569"/>
    <w:rsid w:val="008B4807"/>
    <w:rsid w:val="008B4BF0"/>
    <w:rsid w:val="008B5031"/>
    <w:rsid w:val="008B6599"/>
    <w:rsid w:val="008C65A7"/>
    <w:rsid w:val="008D0615"/>
    <w:rsid w:val="008D15AB"/>
    <w:rsid w:val="008D35FA"/>
    <w:rsid w:val="008D762C"/>
    <w:rsid w:val="008F0069"/>
    <w:rsid w:val="0090490F"/>
    <w:rsid w:val="00906B24"/>
    <w:rsid w:val="00906C74"/>
    <w:rsid w:val="00910AA6"/>
    <w:rsid w:val="00914C46"/>
    <w:rsid w:val="009154EB"/>
    <w:rsid w:val="00920846"/>
    <w:rsid w:val="009256D6"/>
    <w:rsid w:val="0093082A"/>
    <w:rsid w:val="00930BBA"/>
    <w:rsid w:val="00931C93"/>
    <w:rsid w:val="00940EF3"/>
    <w:rsid w:val="00942750"/>
    <w:rsid w:val="00950BFB"/>
    <w:rsid w:val="00957A70"/>
    <w:rsid w:val="0096246F"/>
    <w:rsid w:val="009625DC"/>
    <w:rsid w:val="009643A5"/>
    <w:rsid w:val="00965A5F"/>
    <w:rsid w:val="0096747E"/>
    <w:rsid w:val="009732B8"/>
    <w:rsid w:val="0097646B"/>
    <w:rsid w:val="00976E5F"/>
    <w:rsid w:val="00980825"/>
    <w:rsid w:val="00981B5E"/>
    <w:rsid w:val="00982128"/>
    <w:rsid w:val="0098378F"/>
    <w:rsid w:val="00984314"/>
    <w:rsid w:val="00987DC1"/>
    <w:rsid w:val="00993884"/>
    <w:rsid w:val="009965BC"/>
    <w:rsid w:val="009A70E1"/>
    <w:rsid w:val="009B1189"/>
    <w:rsid w:val="009B14EA"/>
    <w:rsid w:val="009B303C"/>
    <w:rsid w:val="009B512E"/>
    <w:rsid w:val="009C17E4"/>
    <w:rsid w:val="009C1B7F"/>
    <w:rsid w:val="009C1C31"/>
    <w:rsid w:val="009C2945"/>
    <w:rsid w:val="009C4165"/>
    <w:rsid w:val="009C4670"/>
    <w:rsid w:val="009C652A"/>
    <w:rsid w:val="009E2951"/>
    <w:rsid w:val="009F05F6"/>
    <w:rsid w:val="009F1327"/>
    <w:rsid w:val="009F2E1A"/>
    <w:rsid w:val="009F3869"/>
    <w:rsid w:val="00A06441"/>
    <w:rsid w:val="00A06C0D"/>
    <w:rsid w:val="00A220F1"/>
    <w:rsid w:val="00A317BE"/>
    <w:rsid w:val="00A3299C"/>
    <w:rsid w:val="00A336FB"/>
    <w:rsid w:val="00A33864"/>
    <w:rsid w:val="00A40C0B"/>
    <w:rsid w:val="00A437F6"/>
    <w:rsid w:val="00A4445D"/>
    <w:rsid w:val="00A450E0"/>
    <w:rsid w:val="00A52D52"/>
    <w:rsid w:val="00A62AD2"/>
    <w:rsid w:val="00A62F1E"/>
    <w:rsid w:val="00A644DC"/>
    <w:rsid w:val="00A66BFD"/>
    <w:rsid w:val="00A73B8E"/>
    <w:rsid w:val="00A803F8"/>
    <w:rsid w:val="00A83C6D"/>
    <w:rsid w:val="00A864BC"/>
    <w:rsid w:val="00A86B7A"/>
    <w:rsid w:val="00A93ECB"/>
    <w:rsid w:val="00A956D9"/>
    <w:rsid w:val="00AA073C"/>
    <w:rsid w:val="00AA2819"/>
    <w:rsid w:val="00AB314E"/>
    <w:rsid w:val="00AC34A0"/>
    <w:rsid w:val="00AC7FC4"/>
    <w:rsid w:val="00AD10B8"/>
    <w:rsid w:val="00AD2F43"/>
    <w:rsid w:val="00AD3030"/>
    <w:rsid w:val="00AD3572"/>
    <w:rsid w:val="00AD442A"/>
    <w:rsid w:val="00AD5FD9"/>
    <w:rsid w:val="00AE227F"/>
    <w:rsid w:val="00AE2691"/>
    <w:rsid w:val="00AE5152"/>
    <w:rsid w:val="00B02B48"/>
    <w:rsid w:val="00B03545"/>
    <w:rsid w:val="00B03BD4"/>
    <w:rsid w:val="00B120CA"/>
    <w:rsid w:val="00B130EE"/>
    <w:rsid w:val="00B13F68"/>
    <w:rsid w:val="00B14BDE"/>
    <w:rsid w:val="00B15854"/>
    <w:rsid w:val="00B20324"/>
    <w:rsid w:val="00B207BE"/>
    <w:rsid w:val="00B21606"/>
    <w:rsid w:val="00B22B20"/>
    <w:rsid w:val="00B24CD0"/>
    <w:rsid w:val="00B252D3"/>
    <w:rsid w:val="00B25E9C"/>
    <w:rsid w:val="00B2744C"/>
    <w:rsid w:val="00B33AF1"/>
    <w:rsid w:val="00B361AB"/>
    <w:rsid w:val="00B362A0"/>
    <w:rsid w:val="00B36B5B"/>
    <w:rsid w:val="00B45D77"/>
    <w:rsid w:val="00B50A09"/>
    <w:rsid w:val="00B51618"/>
    <w:rsid w:val="00B529CF"/>
    <w:rsid w:val="00B57F3B"/>
    <w:rsid w:val="00B713C7"/>
    <w:rsid w:val="00B71CCC"/>
    <w:rsid w:val="00B73F90"/>
    <w:rsid w:val="00B74180"/>
    <w:rsid w:val="00B75528"/>
    <w:rsid w:val="00B7644A"/>
    <w:rsid w:val="00B7752E"/>
    <w:rsid w:val="00B8147F"/>
    <w:rsid w:val="00B8239C"/>
    <w:rsid w:val="00B83A11"/>
    <w:rsid w:val="00B83C44"/>
    <w:rsid w:val="00B8446A"/>
    <w:rsid w:val="00B84682"/>
    <w:rsid w:val="00B86B76"/>
    <w:rsid w:val="00B87558"/>
    <w:rsid w:val="00B9507E"/>
    <w:rsid w:val="00B96267"/>
    <w:rsid w:val="00B966D8"/>
    <w:rsid w:val="00B96D64"/>
    <w:rsid w:val="00B96F3A"/>
    <w:rsid w:val="00BA27F2"/>
    <w:rsid w:val="00BA33E1"/>
    <w:rsid w:val="00BA7375"/>
    <w:rsid w:val="00BB3E8E"/>
    <w:rsid w:val="00BB61E8"/>
    <w:rsid w:val="00BC1A4B"/>
    <w:rsid w:val="00BC20AD"/>
    <w:rsid w:val="00BC52D3"/>
    <w:rsid w:val="00BC7688"/>
    <w:rsid w:val="00BD5036"/>
    <w:rsid w:val="00BE728B"/>
    <w:rsid w:val="00BF0651"/>
    <w:rsid w:val="00BF139E"/>
    <w:rsid w:val="00BF4EFB"/>
    <w:rsid w:val="00C0240C"/>
    <w:rsid w:val="00C043EB"/>
    <w:rsid w:val="00C044F8"/>
    <w:rsid w:val="00C10BDD"/>
    <w:rsid w:val="00C127CF"/>
    <w:rsid w:val="00C1463A"/>
    <w:rsid w:val="00C16401"/>
    <w:rsid w:val="00C17F4B"/>
    <w:rsid w:val="00C25241"/>
    <w:rsid w:val="00C255FC"/>
    <w:rsid w:val="00C25A87"/>
    <w:rsid w:val="00C27438"/>
    <w:rsid w:val="00C276DD"/>
    <w:rsid w:val="00C2773E"/>
    <w:rsid w:val="00C31871"/>
    <w:rsid w:val="00C31A08"/>
    <w:rsid w:val="00C31E86"/>
    <w:rsid w:val="00C328F6"/>
    <w:rsid w:val="00C44B68"/>
    <w:rsid w:val="00C46C3D"/>
    <w:rsid w:val="00C515FB"/>
    <w:rsid w:val="00C60365"/>
    <w:rsid w:val="00C60A40"/>
    <w:rsid w:val="00C633EE"/>
    <w:rsid w:val="00C63E2A"/>
    <w:rsid w:val="00C6450B"/>
    <w:rsid w:val="00C67A7B"/>
    <w:rsid w:val="00C67E1C"/>
    <w:rsid w:val="00C72BBC"/>
    <w:rsid w:val="00C772BD"/>
    <w:rsid w:val="00C9113B"/>
    <w:rsid w:val="00C91668"/>
    <w:rsid w:val="00C91954"/>
    <w:rsid w:val="00C97B0D"/>
    <w:rsid w:val="00CA1159"/>
    <w:rsid w:val="00CA18C2"/>
    <w:rsid w:val="00CA66DC"/>
    <w:rsid w:val="00CB205B"/>
    <w:rsid w:val="00CB26C4"/>
    <w:rsid w:val="00CB3423"/>
    <w:rsid w:val="00CB349C"/>
    <w:rsid w:val="00CB5FBE"/>
    <w:rsid w:val="00CB61CD"/>
    <w:rsid w:val="00CC2E88"/>
    <w:rsid w:val="00CC6708"/>
    <w:rsid w:val="00CD0027"/>
    <w:rsid w:val="00CD10EA"/>
    <w:rsid w:val="00CD5454"/>
    <w:rsid w:val="00CE06AC"/>
    <w:rsid w:val="00CE663B"/>
    <w:rsid w:val="00CF1532"/>
    <w:rsid w:val="00D04149"/>
    <w:rsid w:val="00D10295"/>
    <w:rsid w:val="00D10BAE"/>
    <w:rsid w:val="00D1317F"/>
    <w:rsid w:val="00D13530"/>
    <w:rsid w:val="00D14C54"/>
    <w:rsid w:val="00D14C5F"/>
    <w:rsid w:val="00D15277"/>
    <w:rsid w:val="00D157BB"/>
    <w:rsid w:val="00D2134B"/>
    <w:rsid w:val="00D23DAE"/>
    <w:rsid w:val="00D25F32"/>
    <w:rsid w:val="00D26D4E"/>
    <w:rsid w:val="00D27E88"/>
    <w:rsid w:val="00D3235F"/>
    <w:rsid w:val="00D33951"/>
    <w:rsid w:val="00D36558"/>
    <w:rsid w:val="00D37766"/>
    <w:rsid w:val="00D44194"/>
    <w:rsid w:val="00D456C5"/>
    <w:rsid w:val="00D4657A"/>
    <w:rsid w:val="00D47777"/>
    <w:rsid w:val="00D63E82"/>
    <w:rsid w:val="00D676B8"/>
    <w:rsid w:val="00D73F4C"/>
    <w:rsid w:val="00D77768"/>
    <w:rsid w:val="00D8031C"/>
    <w:rsid w:val="00D810ED"/>
    <w:rsid w:val="00D835CA"/>
    <w:rsid w:val="00D86F34"/>
    <w:rsid w:val="00D97868"/>
    <w:rsid w:val="00D97D74"/>
    <w:rsid w:val="00DA3CB2"/>
    <w:rsid w:val="00DA479B"/>
    <w:rsid w:val="00DA7956"/>
    <w:rsid w:val="00DB5C7B"/>
    <w:rsid w:val="00DC2120"/>
    <w:rsid w:val="00DC41C5"/>
    <w:rsid w:val="00DD2C99"/>
    <w:rsid w:val="00DD5016"/>
    <w:rsid w:val="00DD6F68"/>
    <w:rsid w:val="00DD7046"/>
    <w:rsid w:val="00DE07D7"/>
    <w:rsid w:val="00DE0F18"/>
    <w:rsid w:val="00DE1753"/>
    <w:rsid w:val="00DE24DD"/>
    <w:rsid w:val="00DE4598"/>
    <w:rsid w:val="00DE62F9"/>
    <w:rsid w:val="00DF5FF0"/>
    <w:rsid w:val="00E0709E"/>
    <w:rsid w:val="00E123B0"/>
    <w:rsid w:val="00E126D8"/>
    <w:rsid w:val="00E14A1F"/>
    <w:rsid w:val="00E150A6"/>
    <w:rsid w:val="00E167B5"/>
    <w:rsid w:val="00E17203"/>
    <w:rsid w:val="00E20214"/>
    <w:rsid w:val="00E20978"/>
    <w:rsid w:val="00E21B77"/>
    <w:rsid w:val="00E22011"/>
    <w:rsid w:val="00E26FE7"/>
    <w:rsid w:val="00E2705B"/>
    <w:rsid w:val="00E27E26"/>
    <w:rsid w:val="00E3493F"/>
    <w:rsid w:val="00E40605"/>
    <w:rsid w:val="00E427F3"/>
    <w:rsid w:val="00E4300E"/>
    <w:rsid w:val="00E449E7"/>
    <w:rsid w:val="00E45243"/>
    <w:rsid w:val="00E45D16"/>
    <w:rsid w:val="00E50AF5"/>
    <w:rsid w:val="00E52BE7"/>
    <w:rsid w:val="00E54544"/>
    <w:rsid w:val="00E549E7"/>
    <w:rsid w:val="00E54A79"/>
    <w:rsid w:val="00E55E05"/>
    <w:rsid w:val="00E62508"/>
    <w:rsid w:val="00E6252A"/>
    <w:rsid w:val="00E63600"/>
    <w:rsid w:val="00E66D59"/>
    <w:rsid w:val="00E677A3"/>
    <w:rsid w:val="00E70FE0"/>
    <w:rsid w:val="00E7217F"/>
    <w:rsid w:val="00E8113D"/>
    <w:rsid w:val="00E81BAF"/>
    <w:rsid w:val="00E828C1"/>
    <w:rsid w:val="00E83BCE"/>
    <w:rsid w:val="00E846FF"/>
    <w:rsid w:val="00E8563E"/>
    <w:rsid w:val="00E86B3C"/>
    <w:rsid w:val="00E87563"/>
    <w:rsid w:val="00E9315B"/>
    <w:rsid w:val="00E95168"/>
    <w:rsid w:val="00E969A3"/>
    <w:rsid w:val="00EA3FE0"/>
    <w:rsid w:val="00EB14E8"/>
    <w:rsid w:val="00EB391E"/>
    <w:rsid w:val="00EB5045"/>
    <w:rsid w:val="00EB6725"/>
    <w:rsid w:val="00EC2B1C"/>
    <w:rsid w:val="00EC6579"/>
    <w:rsid w:val="00EC70F0"/>
    <w:rsid w:val="00ED05BF"/>
    <w:rsid w:val="00ED0E04"/>
    <w:rsid w:val="00EE0F7E"/>
    <w:rsid w:val="00EE1688"/>
    <w:rsid w:val="00EE2828"/>
    <w:rsid w:val="00EE34ED"/>
    <w:rsid w:val="00EE3CD3"/>
    <w:rsid w:val="00EE5DB8"/>
    <w:rsid w:val="00EE6455"/>
    <w:rsid w:val="00EF2B03"/>
    <w:rsid w:val="00EF38CD"/>
    <w:rsid w:val="00EF42FD"/>
    <w:rsid w:val="00EF59B5"/>
    <w:rsid w:val="00EF5A76"/>
    <w:rsid w:val="00EF7BC0"/>
    <w:rsid w:val="00EF7E5E"/>
    <w:rsid w:val="00EF7E87"/>
    <w:rsid w:val="00F00C23"/>
    <w:rsid w:val="00F0489D"/>
    <w:rsid w:val="00F06CEA"/>
    <w:rsid w:val="00F21D6C"/>
    <w:rsid w:val="00F255C4"/>
    <w:rsid w:val="00F26111"/>
    <w:rsid w:val="00F264F4"/>
    <w:rsid w:val="00F300CE"/>
    <w:rsid w:val="00F31A21"/>
    <w:rsid w:val="00F32E71"/>
    <w:rsid w:val="00F3348C"/>
    <w:rsid w:val="00F35ED0"/>
    <w:rsid w:val="00F4011D"/>
    <w:rsid w:val="00F44948"/>
    <w:rsid w:val="00F461EF"/>
    <w:rsid w:val="00F50FB3"/>
    <w:rsid w:val="00F60035"/>
    <w:rsid w:val="00F609DF"/>
    <w:rsid w:val="00F63732"/>
    <w:rsid w:val="00F63BC7"/>
    <w:rsid w:val="00F66343"/>
    <w:rsid w:val="00F66B84"/>
    <w:rsid w:val="00F71EB1"/>
    <w:rsid w:val="00F7457C"/>
    <w:rsid w:val="00F746E7"/>
    <w:rsid w:val="00F7735A"/>
    <w:rsid w:val="00F9220D"/>
    <w:rsid w:val="00F94CB6"/>
    <w:rsid w:val="00FA2C7E"/>
    <w:rsid w:val="00FA639C"/>
    <w:rsid w:val="00FA7B20"/>
    <w:rsid w:val="00FB0BF4"/>
    <w:rsid w:val="00FB2857"/>
    <w:rsid w:val="00FB522A"/>
    <w:rsid w:val="00FC057C"/>
    <w:rsid w:val="00FC3729"/>
    <w:rsid w:val="00FC3F44"/>
    <w:rsid w:val="00FD2AEA"/>
    <w:rsid w:val="00FD6A05"/>
    <w:rsid w:val="00FE2361"/>
    <w:rsid w:val="00FE3E93"/>
    <w:rsid w:val="00FF2B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A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3026E"/>
    <w:pPr>
      <w:widowControl w:val="0"/>
    </w:pPr>
    <w:rPr>
      <w:kern w:val="2"/>
      <w:sz w:val="24"/>
      <w:szCs w:val="24"/>
    </w:rPr>
  </w:style>
  <w:style w:type="paragraph" w:styleId="1">
    <w:name w:val="heading 1"/>
    <w:aliases w:val="章標題"/>
    <w:basedOn w:val="a2"/>
    <w:next w:val="a2"/>
    <w:qFormat/>
    <w:rsid w:val="00105853"/>
    <w:pPr>
      <w:keepNext/>
      <w:numPr>
        <w:numId w:val="15"/>
      </w:numPr>
      <w:adjustRightInd w:val="0"/>
      <w:spacing w:before="180" w:after="180"/>
      <w:textAlignment w:val="baseline"/>
      <w:outlineLvl w:val="0"/>
    </w:pPr>
    <w:rPr>
      <w:rFonts w:ascii="Arial" w:hAnsi="Arial"/>
      <w:b/>
      <w:kern w:val="52"/>
      <w:szCs w:val="20"/>
    </w:rPr>
  </w:style>
  <w:style w:type="paragraph" w:styleId="2">
    <w:name w:val="heading 2"/>
    <w:aliases w:val="節標題"/>
    <w:basedOn w:val="a2"/>
    <w:next w:val="a2"/>
    <w:qFormat/>
    <w:rsid w:val="00105853"/>
    <w:pPr>
      <w:keepNext/>
      <w:numPr>
        <w:ilvl w:val="1"/>
        <w:numId w:val="15"/>
      </w:numPr>
      <w:adjustRightInd w:val="0"/>
      <w:spacing w:line="240" w:lineRule="atLeast"/>
      <w:textAlignment w:val="baseline"/>
      <w:outlineLvl w:val="1"/>
    </w:pPr>
    <w:rPr>
      <w:rFonts w:ascii="Arial" w:hAnsi="Arial"/>
      <w:b/>
      <w:kern w:val="0"/>
      <w:szCs w:val="20"/>
    </w:rPr>
  </w:style>
  <w:style w:type="paragraph" w:styleId="3">
    <w:name w:val="heading 3"/>
    <w:basedOn w:val="a2"/>
    <w:next w:val="a2"/>
    <w:qFormat/>
    <w:rsid w:val="00105853"/>
    <w:pPr>
      <w:keepNext/>
      <w:numPr>
        <w:ilvl w:val="2"/>
        <w:numId w:val="15"/>
      </w:numPr>
      <w:adjustRightInd w:val="0"/>
      <w:spacing w:line="720" w:lineRule="atLeast"/>
      <w:textAlignment w:val="baseline"/>
      <w:outlineLvl w:val="2"/>
    </w:pPr>
    <w:rPr>
      <w:rFonts w:ascii="Arial" w:eastAsia="華康仿宋體W4" w:hAnsi="Arial"/>
      <w:kern w:val="0"/>
      <w:szCs w:val="20"/>
    </w:rPr>
  </w:style>
  <w:style w:type="paragraph" w:styleId="4">
    <w:name w:val="heading 4"/>
    <w:basedOn w:val="a2"/>
    <w:next w:val="a2"/>
    <w:qFormat/>
    <w:rsid w:val="00105853"/>
    <w:pPr>
      <w:keepNext/>
      <w:numPr>
        <w:ilvl w:val="3"/>
        <w:numId w:val="15"/>
      </w:numPr>
      <w:adjustRightInd w:val="0"/>
      <w:spacing w:line="240" w:lineRule="atLeast"/>
      <w:textAlignment w:val="baseline"/>
      <w:outlineLvl w:val="3"/>
    </w:pPr>
    <w:rPr>
      <w:rFonts w:ascii="Arial" w:hAnsi="Arial"/>
      <w:b/>
      <w:kern w:val="0"/>
      <w:szCs w:val="20"/>
    </w:rPr>
  </w:style>
  <w:style w:type="paragraph" w:styleId="5">
    <w:name w:val="heading 5"/>
    <w:aliases w:val="圖標題"/>
    <w:basedOn w:val="a2"/>
    <w:next w:val="a2"/>
    <w:qFormat/>
    <w:rsid w:val="00105853"/>
    <w:pPr>
      <w:keepNext/>
      <w:numPr>
        <w:ilvl w:val="4"/>
        <w:numId w:val="15"/>
      </w:numPr>
      <w:adjustRightInd w:val="0"/>
      <w:spacing w:line="240" w:lineRule="atLeast"/>
      <w:textAlignment w:val="baseline"/>
      <w:outlineLvl w:val="4"/>
    </w:pPr>
    <w:rPr>
      <w:rFonts w:ascii="Arial" w:hAnsi="Arial"/>
      <w:b/>
      <w:kern w:val="0"/>
      <w:szCs w:val="20"/>
    </w:rPr>
  </w:style>
  <w:style w:type="paragraph" w:styleId="6">
    <w:name w:val="heading 6"/>
    <w:basedOn w:val="a2"/>
    <w:next w:val="a2"/>
    <w:qFormat/>
    <w:rsid w:val="00105853"/>
    <w:pPr>
      <w:keepNext/>
      <w:numPr>
        <w:ilvl w:val="5"/>
        <w:numId w:val="15"/>
      </w:numPr>
      <w:adjustRightInd w:val="0"/>
      <w:textAlignment w:val="baseline"/>
      <w:outlineLvl w:val="5"/>
    </w:pPr>
    <w:rPr>
      <w:rFonts w:ascii="Arial" w:hAnsi="Arial"/>
      <w:b/>
      <w:szCs w:val="20"/>
    </w:rPr>
  </w:style>
  <w:style w:type="paragraph" w:styleId="7">
    <w:name w:val="heading 7"/>
    <w:basedOn w:val="a2"/>
    <w:next w:val="a2"/>
    <w:qFormat/>
    <w:rsid w:val="00105853"/>
    <w:pPr>
      <w:keepNext/>
      <w:numPr>
        <w:ilvl w:val="6"/>
        <w:numId w:val="15"/>
      </w:numPr>
      <w:adjustRightInd w:val="0"/>
      <w:spacing w:line="720" w:lineRule="auto"/>
      <w:textAlignment w:val="baseline"/>
      <w:outlineLvl w:val="6"/>
    </w:pPr>
    <w:rPr>
      <w:rFonts w:ascii="Arial" w:hAnsi="Arial"/>
      <w:b/>
      <w:sz w:val="36"/>
      <w:szCs w:val="20"/>
    </w:rPr>
  </w:style>
  <w:style w:type="paragraph" w:styleId="8">
    <w:name w:val="heading 8"/>
    <w:basedOn w:val="a2"/>
    <w:next w:val="a2"/>
    <w:qFormat/>
    <w:rsid w:val="00105853"/>
    <w:pPr>
      <w:keepNext/>
      <w:numPr>
        <w:ilvl w:val="7"/>
        <w:numId w:val="15"/>
      </w:numPr>
      <w:adjustRightInd w:val="0"/>
      <w:spacing w:line="720" w:lineRule="auto"/>
      <w:textAlignment w:val="baseline"/>
      <w:outlineLvl w:val="7"/>
    </w:pPr>
    <w:rPr>
      <w:rFonts w:ascii="Arial" w:hAnsi="Arial"/>
      <w:sz w:val="36"/>
      <w:szCs w:val="20"/>
    </w:rPr>
  </w:style>
  <w:style w:type="paragraph" w:styleId="9">
    <w:name w:val="heading 9"/>
    <w:basedOn w:val="a2"/>
    <w:next w:val="a2"/>
    <w:qFormat/>
    <w:rsid w:val="00105853"/>
    <w:pPr>
      <w:keepNext/>
      <w:numPr>
        <w:ilvl w:val="8"/>
        <w:numId w:val="15"/>
      </w:numPr>
      <w:adjustRightInd w:val="0"/>
      <w:spacing w:line="720" w:lineRule="auto"/>
      <w:textAlignment w:val="baseline"/>
      <w:outlineLvl w:val="8"/>
    </w:pPr>
    <w:rPr>
      <w:rFonts w:ascii="Arial" w:hAnsi="Arial"/>
      <w:sz w:val="36"/>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
    <w:name w:val="條文三"/>
    <w:basedOn w:val="a2"/>
    <w:pPr>
      <w:numPr>
        <w:numId w:val="2"/>
      </w:numPr>
      <w:adjustRightInd w:val="0"/>
      <w:ind w:right="57"/>
      <w:jc w:val="both"/>
      <w:textAlignment w:val="baseline"/>
    </w:pPr>
    <w:rPr>
      <w:rFonts w:ascii="全真楷書" w:eastAsia="全真楷書"/>
      <w:sz w:val="28"/>
      <w:szCs w:val="20"/>
    </w:rPr>
  </w:style>
  <w:style w:type="paragraph" w:styleId="a6">
    <w:name w:val="Block Text"/>
    <w:basedOn w:val="a2"/>
    <w:pPr>
      <w:spacing w:line="360" w:lineRule="exact"/>
      <w:ind w:leftChars="150" w:left="1140" w:right="57" w:hangingChars="390" w:hanging="780"/>
      <w:jc w:val="both"/>
    </w:pPr>
    <w:rPr>
      <w:rFonts w:ascii="標楷體" w:eastAsia="標楷體"/>
      <w:sz w:val="20"/>
    </w:rPr>
  </w:style>
  <w:style w:type="paragraph" w:styleId="30">
    <w:name w:val="Body Text Indent 3"/>
    <w:basedOn w:val="a2"/>
    <w:pPr>
      <w:ind w:leftChars="83" w:left="799" w:hangingChars="300" w:hanging="600"/>
      <w:jc w:val="both"/>
    </w:pPr>
    <w:rPr>
      <w:rFonts w:ascii="標楷體" w:eastAsia="標楷體"/>
      <w:color w:val="0000FF"/>
      <w:sz w:val="20"/>
    </w:rPr>
  </w:style>
  <w:style w:type="paragraph" w:styleId="a7">
    <w:name w:val="Body Text Indent"/>
    <w:basedOn w:val="a2"/>
    <w:pPr>
      <w:spacing w:line="400" w:lineRule="exact"/>
      <w:ind w:leftChars="217" w:left="1047" w:hangingChars="188" w:hanging="526"/>
      <w:jc w:val="both"/>
    </w:pPr>
    <w:rPr>
      <w:rFonts w:ascii="標楷體" w:eastAsia="標楷體"/>
      <w:sz w:val="28"/>
    </w:rPr>
  </w:style>
  <w:style w:type="paragraph" w:styleId="21">
    <w:name w:val="Body Text Indent 2"/>
    <w:basedOn w:val="a2"/>
    <w:pPr>
      <w:tabs>
        <w:tab w:val="left" w:pos="1080"/>
      </w:tabs>
      <w:adjustRightInd w:val="0"/>
      <w:snapToGrid w:val="0"/>
      <w:spacing w:line="400" w:lineRule="exact"/>
      <w:ind w:leftChars="375" w:left="3176" w:hangingChars="813" w:hanging="2276"/>
      <w:textDirection w:val="lrTbV"/>
    </w:pPr>
    <w:rPr>
      <w:rFonts w:ascii="標楷體" w:eastAsia="標楷體"/>
      <w:color w:val="000000"/>
      <w:sz w:val="28"/>
    </w:rPr>
  </w:style>
  <w:style w:type="paragraph" w:styleId="a8">
    <w:name w:val="header"/>
    <w:basedOn w:val="a2"/>
    <w:unhideWhenUsed/>
    <w:pPr>
      <w:tabs>
        <w:tab w:val="center" w:pos="4153"/>
        <w:tab w:val="right" w:pos="8306"/>
      </w:tabs>
      <w:snapToGrid w:val="0"/>
    </w:pPr>
    <w:rPr>
      <w:sz w:val="20"/>
      <w:szCs w:val="20"/>
    </w:rPr>
  </w:style>
  <w:style w:type="character" w:customStyle="1" w:styleId="a9">
    <w:name w:val="頁首 字元"/>
    <w:semiHidden/>
    <w:rPr>
      <w:kern w:val="2"/>
    </w:rPr>
  </w:style>
  <w:style w:type="paragraph" w:styleId="aa">
    <w:name w:val="footer"/>
    <w:aliases w:val="表頁尾"/>
    <w:basedOn w:val="a2"/>
    <w:unhideWhenUsed/>
    <w:pPr>
      <w:tabs>
        <w:tab w:val="center" w:pos="4153"/>
        <w:tab w:val="right" w:pos="8306"/>
      </w:tabs>
      <w:snapToGrid w:val="0"/>
    </w:pPr>
    <w:rPr>
      <w:sz w:val="20"/>
      <w:szCs w:val="20"/>
    </w:rPr>
  </w:style>
  <w:style w:type="character" w:customStyle="1" w:styleId="ab">
    <w:name w:val="頁尾 字元"/>
    <w:semiHidden/>
    <w:rPr>
      <w:kern w:val="2"/>
    </w:rPr>
  </w:style>
  <w:style w:type="paragraph" w:customStyle="1" w:styleId="71">
    <w:name w:val="樣式71"/>
    <w:basedOn w:val="a2"/>
    <w:pPr>
      <w:kinsoku w:val="0"/>
      <w:adjustRightInd w:val="0"/>
      <w:spacing w:line="360" w:lineRule="exact"/>
      <w:ind w:left="1599" w:hanging="1599"/>
      <w:textAlignment w:val="baseline"/>
    </w:pPr>
    <w:rPr>
      <w:rFonts w:eastAsia="全真楷書"/>
      <w:spacing w:val="14"/>
      <w:kern w:val="0"/>
      <w:szCs w:val="20"/>
    </w:rPr>
  </w:style>
  <w:style w:type="paragraph" w:styleId="ac">
    <w:name w:val="List Paragraph"/>
    <w:basedOn w:val="a2"/>
    <w:qFormat/>
    <w:pPr>
      <w:ind w:leftChars="200" w:left="480"/>
    </w:pPr>
    <w:rPr>
      <w:rFonts w:ascii="Calibri" w:hAnsi="Calibri"/>
      <w:szCs w:val="22"/>
    </w:rPr>
  </w:style>
  <w:style w:type="paragraph" w:customStyle="1" w:styleId="a0">
    <w:name w:val="分項段落"/>
    <w:basedOn w:val="a2"/>
    <w:rsid w:val="00451B96"/>
    <w:pPr>
      <w:widowControl/>
      <w:numPr>
        <w:numId w:val="14"/>
      </w:numPr>
      <w:wordWrap w:val="0"/>
      <w:snapToGrid w:val="0"/>
      <w:spacing w:line="500" w:lineRule="exact"/>
      <w:jc w:val="both"/>
      <w:textAlignment w:val="baseline"/>
    </w:pPr>
    <w:rPr>
      <w:rFonts w:eastAsia="標楷體"/>
      <w:noProof/>
      <w:kern w:val="0"/>
      <w:sz w:val="32"/>
      <w:szCs w:val="20"/>
    </w:rPr>
  </w:style>
  <w:style w:type="paragraph" w:customStyle="1" w:styleId="300">
    <w:name w:val="30"/>
    <w:basedOn w:val="a2"/>
    <w:rsid w:val="00C91954"/>
    <w:pPr>
      <w:spacing w:line="400" w:lineRule="exact"/>
      <w:ind w:leftChars="350" w:left="1400" w:hangingChars="200" w:hanging="560"/>
      <w:jc w:val="both"/>
    </w:pPr>
    <w:rPr>
      <w:rFonts w:eastAsia="標楷體"/>
      <w:color w:val="000000"/>
      <w:sz w:val="28"/>
    </w:rPr>
  </w:style>
  <w:style w:type="table" w:styleId="ad">
    <w:name w:val="Table Grid"/>
    <w:basedOn w:val="a4"/>
    <w:rsid w:val="00987DC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2"/>
    <w:rsid w:val="00105853"/>
    <w:pPr>
      <w:spacing w:after="120"/>
    </w:pPr>
  </w:style>
  <w:style w:type="character" w:styleId="af">
    <w:name w:val="Hyperlink"/>
    <w:rsid w:val="00105853"/>
    <w:rPr>
      <w:color w:val="0000FF"/>
      <w:u w:val="single"/>
    </w:rPr>
  </w:style>
  <w:style w:type="character" w:styleId="af0">
    <w:name w:val="page number"/>
    <w:basedOn w:val="a3"/>
    <w:rsid w:val="00105853"/>
  </w:style>
  <w:style w:type="paragraph" w:customStyle="1" w:styleId="af1">
    <w:name w:val="本文二"/>
    <w:basedOn w:val="a2"/>
    <w:rsid w:val="00105853"/>
    <w:pPr>
      <w:autoSpaceDE w:val="0"/>
      <w:autoSpaceDN w:val="0"/>
      <w:adjustRightInd w:val="0"/>
      <w:snapToGrid w:val="0"/>
      <w:spacing w:after="120" w:line="400" w:lineRule="exact"/>
      <w:ind w:left="851"/>
      <w:jc w:val="both"/>
      <w:textAlignment w:val="baseline"/>
    </w:pPr>
    <w:rPr>
      <w:rFonts w:ascii="標楷體" w:eastAsia="標楷體"/>
      <w:color w:val="000000"/>
      <w:kern w:val="0"/>
      <w:sz w:val="28"/>
      <w:szCs w:val="20"/>
    </w:rPr>
  </w:style>
  <w:style w:type="paragraph" w:customStyle="1" w:styleId="210">
    <w:name w:val="本文 21"/>
    <w:basedOn w:val="a2"/>
    <w:rsid w:val="00105853"/>
    <w:pPr>
      <w:adjustRightInd w:val="0"/>
      <w:spacing w:line="420" w:lineRule="atLeast"/>
      <w:ind w:left="567" w:firstLine="482"/>
      <w:textAlignment w:val="baseline"/>
    </w:pPr>
    <w:rPr>
      <w:rFonts w:eastAsia="雅真中楷"/>
      <w:szCs w:val="20"/>
    </w:rPr>
  </w:style>
  <w:style w:type="paragraph" w:styleId="22">
    <w:name w:val="Body Text 2"/>
    <w:basedOn w:val="a2"/>
    <w:rsid w:val="00105853"/>
    <w:pPr>
      <w:spacing w:after="120" w:line="480" w:lineRule="auto"/>
    </w:pPr>
  </w:style>
  <w:style w:type="paragraph" w:styleId="Web">
    <w:name w:val="Normal (Web)"/>
    <w:basedOn w:val="a2"/>
    <w:rsid w:val="00105853"/>
    <w:pPr>
      <w:widowControl/>
      <w:spacing w:before="100" w:beforeAutospacing="1" w:after="100" w:afterAutospacing="1"/>
    </w:pPr>
    <w:rPr>
      <w:rFonts w:ascii="新細明體" w:hAnsi="新細明體"/>
      <w:kern w:val="0"/>
    </w:rPr>
  </w:style>
  <w:style w:type="paragraph" w:customStyle="1" w:styleId="af2">
    <w:name w:val="冊標題"/>
    <w:basedOn w:val="a2"/>
    <w:rsid w:val="00105853"/>
    <w:pPr>
      <w:tabs>
        <w:tab w:val="num" w:pos="1080"/>
      </w:tabs>
      <w:topLinePunct/>
      <w:adjustRightInd w:val="0"/>
      <w:snapToGrid w:val="0"/>
      <w:spacing w:before="400" w:after="480"/>
      <w:textAlignment w:val="baseline"/>
      <w:outlineLvl w:val="0"/>
    </w:pPr>
    <w:rPr>
      <w:rFonts w:eastAsia="華康隸書體W5"/>
      <w:b/>
      <w:spacing w:val="4"/>
      <w:kern w:val="0"/>
      <w:sz w:val="52"/>
      <w:szCs w:val="20"/>
    </w:rPr>
  </w:style>
  <w:style w:type="paragraph" w:customStyle="1" w:styleId="20">
    <w:name w:val="節標題2"/>
    <w:basedOn w:val="10"/>
    <w:next w:val="af3"/>
    <w:rsid w:val="00105853"/>
    <w:pPr>
      <w:numPr>
        <w:ilvl w:val="3"/>
        <w:numId w:val="16"/>
      </w:numPr>
      <w:spacing w:before="160"/>
      <w:outlineLvl w:val="3"/>
    </w:pPr>
    <w:rPr>
      <w:sz w:val="30"/>
    </w:rPr>
  </w:style>
  <w:style w:type="paragraph" w:customStyle="1" w:styleId="10">
    <w:name w:val="節標題1"/>
    <w:basedOn w:val="2"/>
    <w:next w:val="af3"/>
    <w:autoRedefine/>
    <w:rsid w:val="00105853"/>
    <w:pPr>
      <w:numPr>
        <w:ilvl w:val="0"/>
        <w:numId w:val="0"/>
      </w:numPr>
      <w:snapToGrid w:val="0"/>
      <w:spacing w:before="120" w:after="60" w:line="520" w:lineRule="atLeast"/>
      <w:ind w:left="1304" w:hanging="1304"/>
      <w:jc w:val="center"/>
      <w:outlineLvl w:val="2"/>
    </w:pPr>
    <w:rPr>
      <w:rFonts w:ascii="Times New Roman" w:eastAsia="華康粗黑體" w:hAnsi="Times New Roman"/>
      <w:b w:val="0"/>
      <w:sz w:val="36"/>
    </w:rPr>
  </w:style>
  <w:style w:type="paragraph" w:styleId="af3">
    <w:name w:val="Normal Indent"/>
    <w:basedOn w:val="a2"/>
    <w:rsid w:val="00105853"/>
    <w:pPr>
      <w:snapToGrid w:val="0"/>
      <w:spacing w:line="360" w:lineRule="atLeast"/>
      <w:ind w:leftChars="200" w:left="480"/>
      <w:jc w:val="both"/>
    </w:pPr>
    <w:rPr>
      <w:rFonts w:eastAsia="華康楷書體W5"/>
      <w:kern w:val="0"/>
      <w:sz w:val="28"/>
    </w:rPr>
  </w:style>
  <w:style w:type="paragraph" w:customStyle="1" w:styleId="11">
    <w:name w:val="一1.1文"/>
    <w:basedOn w:val="af3"/>
    <w:rsid w:val="00105853"/>
    <w:pPr>
      <w:spacing w:before="60" w:after="60" w:line="440" w:lineRule="atLeast"/>
      <w:ind w:leftChars="0" w:left="720" w:firstLine="601"/>
    </w:pPr>
    <w:rPr>
      <w:kern w:val="2"/>
      <w:szCs w:val="20"/>
    </w:rPr>
  </w:style>
  <w:style w:type="paragraph" w:customStyle="1" w:styleId="110">
    <w:name w:val="一1.1"/>
    <w:basedOn w:val="a2"/>
    <w:rsid w:val="00105853"/>
    <w:pPr>
      <w:keepNext/>
      <w:adjustRightInd w:val="0"/>
      <w:snapToGrid w:val="0"/>
      <w:spacing w:before="120" w:after="60" w:line="360" w:lineRule="atLeast"/>
      <w:jc w:val="both"/>
      <w:textAlignment w:val="baseline"/>
      <w:outlineLvl w:val="2"/>
    </w:pPr>
    <w:rPr>
      <w:rFonts w:ascii="Arial" w:eastAsia="華康特粗楷體" w:hAnsi="Arial"/>
      <w:kern w:val="0"/>
      <w:sz w:val="36"/>
      <w:szCs w:val="20"/>
    </w:rPr>
  </w:style>
  <w:style w:type="paragraph" w:customStyle="1" w:styleId="af4">
    <w:name w:val="一(一)"/>
    <w:basedOn w:val="a2"/>
    <w:rsid w:val="00105853"/>
    <w:pPr>
      <w:snapToGrid w:val="0"/>
      <w:spacing w:before="120" w:after="60" w:line="400" w:lineRule="atLeast"/>
      <w:ind w:left="1440" w:hanging="731"/>
    </w:pPr>
    <w:rPr>
      <w:rFonts w:eastAsia="華康楷書體W5"/>
      <w:sz w:val="28"/>
      <w:szCs w:val="20"/>
    </w:rPr>
  </w:style>
  <w:style w:type="paragraph" w:customStyle="1" w:styleId="af5">
    <w:name w:val="一(一)文"/>
    <w:basedOn w:val="a2"/>
    <w:rsid w:val="00105853"/>
    <w:pPr>
      <w:snapToGrid w:val="0"/>
      <w:spacing w:before="60" w:after="60" w:line="440" w:lineRule="atLeast"/>
      <w:ind w:left="1440" w:firstLine="2"/>
      <w:jc w:val="both"/>
    </w:pPr>
    <w:rPr>
      <w:rFonts w:eastAsia="華康楷書體W5"/>
      <w:sz w:val="28"/>
      <w:szCs w:val="20"/>
    </w:rPr>
  </w:style>
  <w:style w:type="paragraph" w:customStyle="1" w:styleId="111">
    <w:name w:val="一1.1.1文"/>
    <w:basedOn w:val="af3"/>
    <w:rsid w:val="00105853"/>
    <w:pPr>
      <w:spacing w:before="60" w:after="60" w:line="440" w:lineRule="atLeast"/>
      <w:ind w:leftChars="0" w:left="720" w:firstLine="601"/>
    </w:pPr>
    <w:rPr>
      <w:kern w:val="2"/>
      <w:szCs w:val="20"/>
    </w:rPr>
  </w:style>
  <w:style w:type="paragraph" w:customStyle="1" w:styleId="af6">
    <w:name w:val="一章標題"/>
    <w:basedOn w:val="a2"/>
    <w:rsid w:val="00105853"/>
    <w:pPr>
      <w:snapToGrid w:val="0"/>
      <w:spacing w:before="360" w:after="360"/>
      <w:jc w:val="center"/>
      <w:outlineLvl w:val="1"/>
    </w:pPr>
    <w:rPr>
      <w:rFonts w:eastAsia="華康特粗楷體"/>
      <w:sz w:val="44"/>
      <w:szCs w:val="20"/>
    </w:rPr>
  </w:style>
  <w:style w:type="paragraph" w:customStyle="1" w:styleId="12">
    <w:name w:val="一1"/>
    <w:basedOn w:val="a2"/>
    <w:rsid w:val="00105853"/>
    <w:pPr>
      <w:snapToGrid w:val="0"/>
      <w:spacing w:before="60" w:after="60" w:line="440" w:lineRule="atLeast"/>
      <w:ind w:left="1440" w:firstLine="2"/>
      <w:jc w:val="both"/>
    </w:pPr>
    <w:rPr>
      <w:rFonts w:eastAsia="華康楷書體W5"/>
      <w:sz w:val="28"/>
      <w:szCs w:val="20"/>
    </w:rPr>
  </w:style>
  <w:style w:type="paragraph" w:customStyle="1" w:styleId="13">
    <w:name w:val="一1文"/>
    <w:basedOn w:val="a2"/>
    <w:rsid w:val="00105853"/>
    <w:pPr>
      <w:snapToGrid w:val="0"/>
      <w:spacing w:before="60" w:after="60" w:line="440" w:lineRule="atLeast"/>
      <w:ind w:left="1920" w:firstLine="2"/>
      <w:jc w:val="both"/>
    </w:pPr>
    <w:rPr>
      <w:rFonts w:eastAsia="華康楷書體W5"/>
      <w:sz w:val="28"/>
      <w:szCs w:val="20"/>
    </w:rPr>
  </w:style>
  <w:style w:type="character" w:styleId="af7">
    <w:name w:val="Strong"/>
    <w:qFormat/>
    <w:rsid w:val="00105853"/>
    <w:rPr>
      <w:b/>
      <w:bCs/>
    </w:rPr>
  </w:style>
  <w:style w:type="paragraph" w:styleId="a1">
    <w:name w:val="footnote text"/>
    <w:basedOn w:val="a2"/>
    <w:semiHidden/>
    <w:rsid w:val="00105853"/>
    <w:pPr>
      <w:numPr>
        <w:numId w:val="16"/>
      </w:numPr>
      <w:tabs>
        <w:tab w:val="clear" w:pos="1080"/>
      </w:tabs>
      <w:adjustRightInd w:val="0"/>
      <w:snapToGrid w:val="0"/>
      <w:spacing w:line="600" w:lineRule="atLeast"/>
      <w:textAlignment w:val="baseline"/>
    </w:pPr>
    <w:rPr>
      <w:rFonts w:eastAsia="華康楷書體W5"/>
      <w:color w:val="000000"/>
      <w:kern w:val="0"/>
      <w:sz w:val="20"/>
      <w:szCs w:val="20"/>
    </w:rPr>
  </w:style>
  <w:style w:type="paragraph" w:styleId="14">
    <w:name w:val="toc 1"/>
    <w:basedOn w:val="a2"/>
    <w:next w:val="a2"/>
    <w:autoRedefine/>
    <w:semiHidden/>
    <w:rsid w:val="00105853"/>
    <w:pPr>
      <w:tabs>
        <w:tab w:val="right" w:leader="dot" w:pos="9060"/>
      </w:tabs>
      <w:snapToGrid w:val="0"/>
      <w:spacing w:line="360" w:lineRule="atLeast"/>
      <w:ind w:left="567" w:hanging="567"/>
      <w:jc w:val="both"/>
    </w:pPr>
    <w:rPr>
      <w:rFonts w:eastAsia="華康楷書體W5"/>
      <w:noProof/>
      <w:kern w:val="0"/>
      <w:sz w:val="28"/>
    </w:rPr>
  </w:style>
  <w:style w:type="character" w:styleId="HTML">
    <w:name w:val="HTML Typewriter"/>
    <w:rsid w:val="00105853"/>
    <w:rPr>
      <w:rFonts w:ascii="Arial Unicode MS" w:eastAsia="Arial Unicode MS" w:hAnsi="Courier New" w:cs="Arial Unicode MS"/>
      <w:sz w:val="20"/>
      <w:szCs w:val="20"/>
    </w:rPr>
  </w:style>
  <w:style w:type="paragraph" w:customStyle="1" w:styleId="af8">
    <w:name w:val="a"/>
    <w:basedOn w:val="a2"/>
    <w:rsid w:val="00105853"/>
    <w:pPr>
      <w:widowControl/>
      <w:snapToGrid w:val="0"/>
      <w:spacing w:before="60" w:after="60" w:line="440" w:lineRule="atLeast"/>
      <w:ind w:left="1440" w:firstLine="2"/>
      <w:jc w:val="both"/>
    </w:pPr>
    <w:rPr>
      <w:rFonts w:eastAsia="Arial Unicode MS"/>
      <w:kern w:val="0"/>
      <w:sz w:val="28"/>
      <w:szCs w:val="28"/>
    </w:rPr>
  </w:style>
  <w:style w:type="paragraph" w:styleId="af9">
    <w:name w:val="Plain Text"/>
    <w:basedOn w:val="a2"/>
    <w:rsid w:val="00105853"/>
    <w:rPr>
      <w:rFonts w:ascii="細明體" w:eastAsia="細明體" w:hAnsi="Courier New"/>
      <w:szCs w:val="20"/>
    </w:rPr>
  </w:style>
  <w:style w:type="character" w:styleId="afa">
    <w:name w:val="FollowedHyperlink"/>
    <w:rsid w:val="00105853"/>
    <w:rPr>
      <w:color w:val="800080"/>
      <w:u w:val="single"/>
    </w:rPr>
  </w:style>
  <w:style w:type="paragraph" w:customStyle="1" w:styleId="c">
    <w:name w:val="c"/>
    <w:basedOn w:val="a2"/>
    <w:rsid w:val="00105853"/>
    <w:pPr>
      <w:kinsoku w:val="0"/>
      <w:overflowPunct w:val="0"/>
      <w:autoSpaceDE w:val="0"/>
      <w:autoSpaceDN w:val="0"/>
      <w:adjustRightInd w:val="0"/>
      <w:spacing w:line="336" w:lineRule="exact"/>
      <w:ind w:left="476"/>
      <w:textAlignment w:val="baseline"/>
    </w:pPr>
    <w:rPr>
      <w:rFonts w:eastAsia="全真楷書"/>
      <w:kern w:val="0"/>
      <w:szCs w:val="20"/>
    </w:rPr>
  </w:style>
  <w:style w:type="paragraph" w:styleId="afb">
    <w:name w:val="Date"/>
    <w:basedOn w:val="a2"/>
    <w:next w:val="a2"/>
    <w:rsid w:val="00105853"/>
    <w:pPr>
      <w:snapToGrid w:val="0"/>
      <w:spacing w:line="360" w:lineRule="atLeast"/>
      <w:jc w:val="right"/>
    </w:pPr>
    <w:rPr>
      <w:rFonts w:eastAsia="標楷體"/>
      <w:sz w:val="44"/>
      <w:szCs w:val="20"/>
    </w:rPr>
  </w:style>
  <w:style w:type="paragraph" w:customStyle="1" w:styleId="15">
    <w:name w:val="表1"/>
    <w:basedOn w:val="a2"/>
    <w:autoRedefine/>
    <w:rsid w:val="00105853"/>
    <w:pPr>
      <w:autoSpaceDE w:val="0"/>
      <w:autoSpaceDN w:val="0"/>
      <w:adjustRightInd w:val="0"/>
      <w:snapToGrid w:val="0"/>
      <w:spacing w:line="200" w:lineRule="atLeast"/>
      <w:ind w:right="113"/>
      <w:jc w:val="both"/>
      <w:textAlignment w:val="bottom"/>
      <w:outlineLvl w:val="0"/>
    </w:pPr>
    <w:rPr>
      <w:rFonts w:ascii="標楷體" w:eastAsia="標楷體" w:hAnsi="Arial"/>
      <w:sz w:val="28"/>
    </w:rPr>
  </w:style>
  <w:style w:type="paragraph" w:customStyle="1" w:styleId="afc">
    <w:name w:val="一內文"/>
    <w:basedOn w:val="a2"/>
    <w:rsid w:val="00105853"/>
    <w:pPr>
      <w:tabs>
        <w:tab w:val="left" w:pos="812"/>
      </w:tabs>
      <w:adjustRightInd w:val="0"/>
      <w:snapToGrid w:val="0"/>
      <w:spacing w:line="480" w:lineRule="atLeast"/>
      <w:ind w:left="567" w:hanging="567"/>
      <w:jc w:val="both"/>
      <w:textAlignment w:val="baseline"/>
      <w:outlineLvl w:val="0"/>
    </w:pPr>
    <w:rPr>
      <w:rFonts w:ascii="文新字海-粗楷" w:eastAsia="文新字海-粗楷"/>
      <w:kern w:val="0"/>
      <w:sz w:val="28"/>
      <w:szCs w:val="20"/>
    </w:rPr>
  </w:style>
  <w:style w:type="paragraph" w:styleId="31">
    <w:name w:val="Body Text 3"/>
    <w:basedOn w:val="a2"/>
    <w:rsid w:val="00105853"/>
    <w:pPr>
      <w:jc w:val="center"/>
    </w:pPr>
    <w:rPr>
      <w:rFonts w:ascii="全真粗黑體" w:eastAsia="全真粗黑體" w:hAnsi="新細明體"/>
      <w:sz w:val="72"/>
    </w:rPr>
  </w:style>
  <w:style w:type="paragraph" w:customStyle="1" w:styleId="17">
    <w:name w:val="樣式17"/>
    <w:basedOn w:val="a2"/>
    <w:rsid w:val="00105853"/>
    <w:pPr>
      <w:adjustRightInd w:val="0"/>
      <w:spacing w:before="120" w:line="360" w:lineRule="atLeast"/>
      <w:ind w:left="1418" w:hanging="1418"/>
      <w:jc w:val="both"/>
      <w:textAlignment w:val="baseline"/>
    </w:pPr>
    <w:rPr>
      <w:rFonts w:ascii="全真楷書" w:eastAsia="全真楷書"/>
      <w:kern w:val="0"/>
      <w:sz w:val="28"/>
      <w:szCs w:val="20"/>
    </w:rPr>
  </w:style>
  <w:style w:type="paragraph" w:customStyle="1" w:styleId="19">
    <w:name w:val="樣式19"/>
    <w:basedOn w:val="a2"/>
    <w:rsid w:val="00105853"/>
    <w:pPr>
      <w:adjustRightInd w:val="0"/>
      <w:spacing w:line="240" w:lineRule="atLeast"/>
      <w:ind w:left="2552" w:hanging="567"/>
      <w:jc w:val="both"/>
      <w:textDirection w:val="lrTbV"/>
      <w:textAlignment w:val="baseline"/>
    </w:pPr>
    <w:rPr>
      <w:rFonts w:ascii="全真楷書" w:eastAsia="全真楷書"/>
      <w:kern w:val="0"/>
      <w:sz w:val="28"/>
      <w:szCs w:val="20"/>
    </w:rPr>
  </w:style>
  <w:style w:type="paragraph" w:customStyle="1" w:styleId="27">
    <w:name w:val="樣式27"/>
    <w:basedOn w:val="a2"/>
    <w:rsid w:val="00105853"/>
    <w:pPr>
      <w:adjustRightInd w:val="0"/>
      <w:spacing w:line="360" w:lineRule="atLeast"/>
      <w:ind w:left="1418" w:firstLine="567"/>
      <w:jc w:val="both"/>
      <w:textAlignment w:val="baseline"/>
    </w:pPr>
    <w:rPr>
      <w:rFonts w:ascii="全真楷書" w:eastAsia="全真楷書"/>
      <w:kern w:val="0"/>
      <w:sz w:val="28"/>
      <w:szCs w:val="20"/>
    </w:rPr>
  </w:style>
  <w:style w:type="paragraph" w:customStyle="1" w:styleId="40">
    <w:name w:val="樣式4"/>
    <w:basedOn w:val="a2"/>
    <w:rsid w:val="00105853"/>
    <w:pPr>
      <w:adjustRightInd w:val="0"/>
      <w:spacing w:line="240" w:lineRule="atLeast"/>
      <w:ind w:left="1588" w:hanging="737"/>
      <w:jc w:val="both"/>
      <w:textDirection w:val="lrTbV"/>
      <w:textAlignment w:val="baseline"/>
    </w:pPr>
    <w:rPr>
      <w:rFonts w:eastAsia="全真楷書"/>
      <w:kern w:val="0"/>
      <w:sz w:val="28"/>
      <w:szCs w:val="20"/>
    </w:rPr>
  </w:style>
  <w:style w:type="paragraph" w:customStyle="1" w:styleId="211">
    <w:name w:val="樣式21"/>
    <w:basedOn w:val="17"/>
    <w:rsid w:val="00105853"/>
    <w:pPr>
      <w:ind w:left="1701" w:hanging="1701"/>
    </w:pPr>
  </w:style>
  <w:style w:type="paragraph" w:customStyle="1" w:styleId="220">
    <w:name w:val="樣式22"/>
    <w:basedOn w:val="19"/>
    <w:rsid w:val="00105853"/>
    <w:pPr>
      <w:ind w:left="2835"/>
    </w:pPr>
  </w:style>
  <w:style w:type="paragraph" w:customStyle="1" w:styleId="23">
    <w:name w:val="樣式23"/>
    <w:basedOn w:val="220"/>
    <w:rsid w:val="00105853"/>
    <w:pPr>
      <w:ind w:left="3005" w:hanging="737"/>
    </w:pPr>
  </w:style>
  <w:style w:type="paragraph" w:customStyle="1" w:styleId="afd">
    <w:name w:val="圖"/>
    <w:basedOn w:val="a2"/>
    <w:next w:val="a2"/>
    <w:autoRedefine/>
    <w:rsid w:val="00105853"/>
    <w:pPr>
      <w:framePr w:hSpace="180" w:wrap="around" w:vAnchor="page" w:hAnchor="margin" w:y="1977"/>
      <w:snapToGrid w:val="0"/>
      <w:spacing w:line="280" w:lineRule="exact"/>
      <w:jc w:val="center"/>
    </w:pPr>
    <w:rPr>
      <w:rFonts w:eastAsia="標楷體"/>
      <w:b/>
      <w:spacing w:val="-20"/>
      <w:w w:val="90"/>
    </w:rPr>
  </w:style>
  <w:style w:type="paragraph" w:customStyle="1" w:styleId="afe">
    <w:name w:val="內容 字元"/>
    <w:basedOn w:val="a2"/>
    <w:rsid w:val="00105853"/>
    <w:pPr>
      <w:adjustRightInd w:val="0"/>
      <w:snapToGrid w:val="0"/>
      <w:spacing w:afterLines="25" w:after="90"/>
      <w:ind w:leftChars="345" w:left="828" w:firstLineChars="200" w:firstLine="520"/>
      <w:jc w:val="both"/>
    </w:pPr>
    <w:rPr>
      <w:rFonts w:eastAsia="標楷體"/>
      <w:sz w:val="26"/>
      <w:szCs w:val="28"/>
    </w:rPr>
  </w:style>
  <w:style w:type="paragraph" w:customStyle="1" w:styleId="16">
    <w:name w:val="(1)標題"/>
    <w:basedOn w:val="a2"/>
    <w:rsid w:val="00105853"/>
    <w:pPr>
      <w:adjustRightInd w:val="0"/>
      <w:snapToGrid w:val="0"/>
      <w:ind w:leftChars="251" w:left="1039" w:hangingChars="156" w:hanging="437"/>
      <w:jc w:val="center"/>
    </w:pPr>
    <w:rPr>
      <w:rFonts w:eastAsia="標楷體"/>
      <w:sz w:val="28"/>
      <w:szCs w:val="26"/>
    </w:rPr>
  </w:style>
  <w:style w:type="paragraph" w:customStyle="1" w:styleId="18">
    <w:name w:val="樣式1"/>
    <w:basedOn w:val="aff"/>
    <w:rsid w:val="00105853"/>
    <w:pPr>
      <w:adjustRightInd w:val="0"/>
      <w:snapToGrid w:val="0"/>
      <w:spacing w:afterLines="50" w:after="50"/>
      <w:ind w:leftChars="200" w:left="392" w:hangingChars="192" w:hanging="192"/>
    </w:pPr>
    <w:rPr>
      <w:rFonts w:ascii="標楷體" w:eastAsia="標楷體" w:hAnsi="標楷體"/>
      <w:sz w:val="28"/>
      <w:szCs w:val="28"/>
    </w:rPr>
  </w:style>
  <w:style w:type="paragraph" w:styleId="aff">
    <w:name w:val="table of figures"/>
    <w:basedOn w:val="a2"/>
    <w:next w:val="a2"/>
    <w:semiHidden/>
    <w:rsid w:val="00105853"/>
    <w:pPr>
      <w:ind w:leftChars="400" w:left="960" w:hangingChars="200" w:hanging="480"/>
    </w:pPr>
  </w:style>
  <w:style w:type="paragraph" w:customStyle="1" w:styleId="contextintable">
    <w:name w:val="context in table"/>
    <w:basedOn w:val="context"/>
    <w:rsid w:val="00105853"/>
    <w:pPr>
      <w:spacing w:beforeLines="50" w:before="120"/>
      <w:ind w:leftChars="0" w:left="0" w:right="0" w:firstLineChars="1" w:firstLine="3"/>
      <w:jc w:val="left"/>
    </w:pPr>
    <w:rPr>
      <w:bCs w:val="0"/>
    </w:rPr>
  </w:style>
  <w:style w:type="paragraph" w:customStyle="1" w:styleId="context">
    <w:name w:val="context"/>
    <w:basedOn w:val="a2"/>
    <w:autoRedefine/>
    <w:rsid w:val="00105853"/>
    <w:pPr>
      <w:tabs>
        <w:tab w:val="left" w:pos="-661"/>
      </w:tabs>
      <w:snapToGrid w:val="0"/>
      <w:spacing w:line="240" w:lineRule="atLeast"/>
      <w:ind w:leftChars="-14" w:left="-4" w:right="-81" w:hangingChars="12" w:hanging="30"/>
      <w:jc w:val="center"/>
    </w:pPr>
    <w:rPr>
      <w:rFonts w:eastAsia="細明體"/>
      <w:bCs/>
      <w:w w:val="90"/>
      <w:sz w:val="28"/>
      <w:szCs w:val="28"/>
    </w:rPr>
  </w:style>
  <w:style w:type="paragraph" w:customStyle="1" w:styleId="aff0">
    <w:name w:val="內容"/>
    <w:basedOn w:val="a2"/>
    <w:rsid w:val="00105853"/>
    <w:pPr>
      <w:tabs>
        <w:tab w:val="left" w:pos="-661"/>
      </w:tabs>
      <w:adjustRightInd w:val="0"/>
      <w:snapToGrid w:val="0"/>
      <w:spacing w:after="120" w:line="360" w:lineRule="atLeast"/>
      <w:ind w:left="1134" w:right="113"/>
      <w:jc w:val="center"/>
      <w:textAlignment w:val="baseline"/>
    </w:pPr>
    <w:rPr>
      <w:rFonts w:ascii="標楷體" w:eastAsia="標楷體" w:hAnsi="標楷體"/>
      <w:kern w:val="0"/>
      <w:sz w:val="26"/>
      <w:szCs w:val="26"/>
    </w:rPr>
  </w:style>
  <w:style w:type="paragraph" w:customStyle="1" w:styleId="1a">
    <w:name w:val="樣式(1)"/>
    <w:basedOn w:val="a2"/>
    <w:rsid w:val="00105853"/>
    <w:pPr>
      <w:tabs>
        <w:tab w:val="left" w:pos="-661"/>
      </w:tabs>
      <w:adjustRightInd w:val="0"/>
      <w:snapToGrid w:val="0"/>
      <w:spacing w:before="40" w:after="40" w:line="440" w:lineRule="exact"/>
      <w:ind w:left="1713" w:hanging="454"/>
      <w:jc w:val="both"/>
      <w:textAlignment w:val="baseline"/>
    </w:pPr>
    <w:rPr>
      <w:rFonts w:ascii="標楷體" w:eastAsia="標楷體" w:hAnsi="標楷體"/>
      <w:kern w:val="0"/>
      <w:sz w:val="28"/>
      <w:szCs w:val="20"/>
    </w:rPr>
  </w:style>
  <w:style w:type="paragraph" w:customStyle="1" w:styleId="32">
    <w:name w:val="內文3"/>
    <w:basedOn w:val="33"/>
    <w:rsid w:val="00105853"/>
    <w:pPr>
      <w:ind w:leftChars="700" w:left="700"/>
    </w:pPr>
  </w:style>
  <w:style w:type="paragraph" w:customStyle="1" w:styleId="33">
    <w:name w:val="樣式3"/>
    <w:basedOn w:val="24"/>
    <w:rsid w:val="00105853"/>
    <w:pPr>
      <w:tabs>
        <w:tab w:val="num" w:pos="1080"/>
        <w:tab w:val="num" w:pos="1920"/>
        <w:tab w:val="left" w:pos="5856"/>
      </w:tabs>
      <w:kinsoku w:val="0"/>
      <w:overflowPunct w:val="0"/>
      <w:autoSpaceDE w:val="0"/>
      <w:autoSpaceDN w:val="0"/>
      <w:spacing w:beforeLines="50" w:before="120"/>
      <w:ind w:leftChars="500" w:left="1760" w:hangingChars="200" w:hanging="560"/>
      <w:textAlignment w:val="baseline"/>
    </w:pPr>
    <w:rPr>
      <w:color w:val="000000"/>
    </w:rPr>
  </w:style>
  <w:style w:type="paragraph" w:customStyle="1" w:styleId="24">
    <w:name w:val="樣式2"/>
    <w:basedOn w:val="18"/>
    <w:rsid w:val="00105853"/>
    <w:pPr>
      <w:spacing w:afterLines="0" w:after="0"/>
      <w:ind w:leftChars="400" w:left="500" w:hangingChars="100" w:hanging="100"/>
    </w:pPr>
  </w:style>
  <w:style w:type="paragraph" w:customStyle="1" w:styleId="aff1">
    <w:name w:val="圖目錄"/>
    <w:basedOn w:val="a2"/>
    <w:rsid w:val="00105853"/>
    <w:pPr>
      <w:keepNext/>
      <w:tabs>
        <w:tab w:val="left" w:pos="-661"/>
      </w:tabs>
      <w:adjustRightInd w:val="0"/>
      <w:snapToGrid w:val="0"/>
      <w:spacing w:beforeLines="50" w:before="50"/>
      <w:ind w:firstLine="561"/>
      <w:jc w:val="center"/>
    </w:pPr>
    <w:rPr>
      <w:rFonts w:ascii="標楷體" w:eastAsia="標楷體" w:hAnsi="標楷體"/>
      <w:sz w:val="28"/>
      <w:szCs w:val="20"/>
    </w:rPr>
  </w:style>
  <w:style w:type="character" w:customStyle="1" w:styleId="25">
    <w:name w:val="標題 2 字元"/>
    <w:aliases w:val="節標題 字元"/>
    <w:rsid w:val="00105853"/>
    <w:rPr>
      <w:rFonts w:ascii="Times New Roman" w:eastAsia="標楷體" w:hAnsi="Times New Roman"/>
      <w:b/>
      <w:bCs/>
      <w:noProof w:val="0"/>
      <w:kern w:val="2"/>
      <w:sz w:val="32"/>
      <w:szCs w:val="48"/>
      <w:lang w:val="en-US" w:eastAsia="zh-TW"/>
    </w:rPr>
  </w:style>
  <w:style w:type="paragraph" w:customStyle="1" w:styleId="1b">
    <w:name w:val="圖1"/>
    <w:basedOn w:val="a2"/>
    <w:rsid w:val="00105853"/>
    <w:pPr>
      <w:widowControl/>
      <w:autoSpaceDE w:val="0"/>
      <w:autoSpaceDN w:val="0"/>
      <w:adjustRightInd w:val="0"/>
      <w:snapToGrid w:val="0"/>
      <w:spacing w:line="200" w:lineRule="atLeast"/>
      <w:ind w:left="868" w:right="113" w:hangingChars="310" w:hanging="868"/>
      <w:jc w:val="center"/>
      <w:textAlignment w:val="bottom"/>
      <w:outlineLvl w:val="0"/>
    </w:pPr>
    <w:rPr>
      <w:rFonts w:ascii="標楷體" w:eastAsia="標楷體" w:hAnsi="Arial" w:cs="Arial"/>
      <w:szCs w:val="20"/>
    </w:rPr>
  </w:style>
  <w:style w:type="paragraph" w:customStyle="1" w:styleId="31205">
    <w:name w:val="樣式 標題 3 + 左:  1 字元 第一行:  2 字元 套用前:  0.5 列"/>
    <w:basedOn w:val="3"/>
    <w:rsid w:val="00105853"/>
    <w:pPr>
      <w:keepNext w:val="0"/>
      <w:numPr>
        <w:ilvl w:val="0"/>
        <w:numId w:val="0"/>
      </w:numPr>
      <w:spacing w:before="40" w:after="40" w:line="440" w:lineRule="exact"/>
      <w:ind w:left="567"/>
      <w:textAlignment w:val="auto"/>
    </w:pPr>
    <w:rPr>
      <w:rFonts w:ascii="Times New Roman" w:eastAsia="標楷體" w:hAnsi="Times New Roman"/>
      <w:b/>
      <w:bCs/>
      <w:kern w:val="2"/>
      <w:sz w:val="28"/>
      <w:szCs w:val="28"/>
    </w:rPr>
  </w:style>
  <w:style w:type="paragraph" w:customStyle="1" w:styleId="aff2">
    <w:name w:val="樣式◎"/>
    <w:basedOn w:val="a2"/>
    <w:rsid w:val="00105853"/>
    <w:pPr>
      <w:adjustRightInd w:val="0"/>
      <w:spacing w:before="40" w:after="40" w:line="440" w:lineRule="exact"/>
      <w:ind w:left="1531" w:hanging="284"/>
      <w:jc w:val="both"/>
      <w:textAlignment w:val="baseline"/>
    </w:pPr>
    <w:rPr>
      <w:rFonts w:eastAsia="標楷體"/>
      <w:kern w:val="0"/>
      <w:sz w:val="28"/>
    </w:rPr>
  </w:style>
  <w:style w:type="paragraph" w:customStyle="1" w:styleId="10-1">
    <w:name w:val="表10-1"/>
    <w:basedOn w:val="a2"/>
    <w:rsid w:val="00105853"/>
    <w:pPr>
      <w:tabs>
        <w:tab w:val="left" w:pos="-661"/>
        <w:tab w:val="left" w:pos="812"/>
      </w:tabs>
      <w:autoSpaceDE w:val="0"/>
      <w:autoSpaceDN w:val="0"/>
      <w:adjustRightInd w:val="0"/>
      <w:snapToGrid w:val="0"/>
      <w:spacing w:after="240"/>
      <w:ind w:left="-14" w:right="113" w:firstLine="588"/>
      <w:jc w:val="center"/>
      <w:textAlignment w:val="bottom"/>
      <w:outlineLvl w:val="0"/>
    </w:pPr>
    <w:rPr>
      <w:rFonts w:ascii="標楷體" w:eastAsia="華康中楷體" w:hAnsi="標楷體"/>
      <w:b/>
      <w:bCs/>
      <w:spacing w:val="30"/>
      <w:kern w:val="0"/>
      <w:sz w:val="28"/>
      <w:szCs w:val="20"/>
    </w:rPr>
  </w:style>
  <w:style w:type="paragraph" w:customStyle="1" w:styleId="context0">
    <w:name w:val="context一"/>
    <w:basedOn w:val="a2"/>
    <w:rsid w:val="00105853"/>
    <w:pPr>
      <w:tabs>
        <w:tab w:val="left" w:pos="-661"/>
      </w:tabs>
      <w:adjustRightInd w:val="0"/>
      <w:snapToGrid w:val="0"/>
      <w:spacing w:before="120" w:after="120" w:line="440" w:lineRule="exact"/>
      <w:ind w:left="1134" w:hanging="567"/>
      <w:jc w:val="both"/>
      <w:textAlignment w:val="baseline"/>
    </w:pPr>
    <w:rPr>
      <w:rFonts w:ascii="標楷體" w:eastAsia="標楷體" w:hAnsi="標楷體"/>
      <w:kern w:val="0"/>
      <w:sz w:val="28"/>
      <w:szCs w:val="20"/>
    </w:rPr>
  </w:style>
  <w:style w:type="paragraph" w:customStyle="1" w:styleId="aff3">
    <w:name w:val="表內文左"/>
    <w:basedOn w:val="a2"/>
    <w:rsid w:val="00105853"/>
    <w:pPr>
      <w:widowControl/>
      <w:adjustRightInd w:val="0"/>
      <w:snapToGrid w:val="0"/>
      <w:spacing w:beforeLines="15" w:before="60" w:afterLines="15" w:after="60"/>
      <w:jc w:val="center"/>
      <w:textAlignment w:val="center"/>
    </w:pPr>
    <w:rPr>
      <w:rFonts w:ascii="標楷體" w:eastAsia="標楷體" w:hAnsi="標楷體"/>
      <w:kern w:val="0"/>
      <w:sz w:val="26"/>
      <w:szCs w:val="26"/>
    </w:rPr>
  </w:style>
  <w:style w:type="paragraph" w:customStyle="1" w:styleId="aff4">
    <w:name w:val="表格目錄"/>
    <w:basedOn w:val="aff"/>
    <w:autoRedefine/>
    <w:rsid w:val="00105853"/>
    <w:pPr>
      <w:spacing w:beforeLines="50" w:before="120"/>
      <w:ind w:leftChars="0" w:left="0" w:firstLineChars="0" w:firstLine="0"/>
      <w:jc w:val="center"/>
    </w:pPr>
    <w:rPr>
      <w:rFonts w:eastAsia="細明體" w:hAnsi="細明體"/>
      <w:sz w:val="28"/>
      <w:szCs w:val="28"/>
    </w:rPr>
  </w:style>
  <w:style w:type="paragraph" w:customStyle="1" w:styleId="T6">
    <w:name w:val="T6"/>
    <w:basedOn w:val="aff5"/>
    <w:rsid w:val="00105853"/>
    <w:pPr>
      <w:spacing w:after="0"/>
      <w:ind w:left="0" w:firstLine="0"/>
    </w:pPr>
    <w:rPr>
      <w:b/>
    </w:rPr>
  </w:style>
  <w:style w:type="paragraph" w:customStyle="1" w:styleId="aff5">
    <w:name w:val="一"/>
    <w:basedOn w:val="aff6"/>
    <w:rsid w:val="00105853"/>
    <w:pPr>
      <w:spacing w:after="160"/>
    </w:pPr>
    <w:rPr>
      <w:b w:val="0"/>
    </w:rPr>
  </w:style>
  <w:style w:type="paragraph" w:customStyle="1" w:styleId="aff6">
    <w:name w:val="(一)"/>
    <w:basedOn w:val="a2"/>
    <w:rsid w:val="00105853"/>
    <w:pPr>
      <w:adjustRightInd w:val="0"/>
      <w:spacing w:after="120" w:line="360" w:lineRule="atLeast"/>
      <w:ind w:left="1134" w:hanging="1134"/>
      <w:jc w:val="both"/>
      <w:textAlignment w:val="baseline"/>
    </w:pPr>
    <w:rPr>
      <w:rFonts w:ascii="標楷體" w:eastAsia="標楷體"/>
      <w:b/>
      <w:kern w:val="0"/>
      <w:sz w:val="26"/>
      <w:szCs w:val="20"/>
    </w:rPr>
  </w:style>
  <w:style w:type="paragraph" w:customStyle="1" w:styleId="aff7">
    <w:name w:val="主標題"/>
    <w:basedOn w:val="a2"/>
    <w:rsid w:val="00105853"/>
    <w:pPr>
      <w:adjustRightInd w:val="0"/>
      <w:spacing w:before="120" w:after="60" w:line="360" w:lineRule="atLeast"/>
      <w:ind w:left="1134" w:hanging="1134"/>
      <w:jc w:val="both"/>
      <w:textAlignment w:val="baseline"/>
    </w:pPr>
    <w:rPr>
      <w:rFonts w:ascii="標楷體" w:eastAsia="標楷體"/>
      <w:b/>
      <w:kern w:val="0"/>
      <w:sz w:val="36"/>
      <w:szCs w:val="20"/>
    </w:rPr>
  </w:style>
  <w:style w:type="paragraph" w:customStyle="1" w:styleId="xl58">
    <w:name w:val="xl58"/>
    <w:basedOn w:val="a2"/>
    <w:rsid w:val="00105853"/>
    <w:pPr>
      <w:widowControl/>
      <w:pBdr>
        <w:left w:val="single" w:sz="4" w:space="0" w:color="auto"/>
        <w:bottom w:val="single" w:sz="8" w:space="0" w:color="000000"/>
        <w:right w:val="single" w:sz="4" w:space="0" w:color="auto"/>
      </w:pBdr>
      <w:spacing w:before="100" w:beforeAutospacing="1" w:after="100" w:afterAutospacing="1"/>
      <w:jc w:val="center"/>
      <w:textAlignment w:val="center"/>
    </w:pPr>
    <w:rPr>
      <w:rFonts w:ascii="標楷體" w:eastAsia="標楷體" w:hAnsi="Arial Unicode MS" w:hint="eastAsia"/>
      <w:kern w:val="0"/>
      <w:sz w:val="20"/>
      <w:szCs w:val="20"/>
    </w:rPr>
  </w:style>
  <w:style w:type="paragraph" w:customStyle="1" w:styleId="26">
    <w:name w:val="內文2"/>
    <w:basedOn w:val="24"/>
    <w:rsid w:val="00105853"/>
    <w:pPr>
      <w:tabs>
        <w:tab w:val="num" w:pos="2027"/>
      </w:tabs>
      <w:ind w:leftChars="500" w:firstLineChars="0" w:firstLine="0"/>
    </w:pPr>
  </w:style>
  <w:style w:type="paragraph" w:customStyle="1" w:styleId="4-1">
    <w:name w:val="樣式4-1"/>
    <w:basedOn w:val="40"/>
    <w:rsid w:val="00105853"/>
    <w:pPr>
      <w:numPr>
        <w:numId w:val="17"/>
      </w:numPr>
      <w:tabs>
        <w:tab w:val="left" w:pos="1920"/>
      </w:tabs>
      <w:kinsoku w:val="0"/>
      <w:overflowPunct w:val="0"/>
      <w:autoSpaceDE w:val="0"/>
      <w:autoSpaceDN w:val="0"/>
      <w:snapToGrid w:val="0"/>
      <w:spacing w:beforeLines="50" w:before="120" w:line="240" w:lineRule="auto"/>
      <w:jc w:val="left"/>
      <w:textDirection w:val="lrTb"/>
    </w:pPr>
    <w:rPr>
      <w:rFonts w:ascii="標楷體" w:eastAsia="標楷體" w:hAnsi="標楷體"/>
      <w:color w:val="000000"/>
      <w:kern w:val="2"/>
      <w:szCs w:val="28"/>
    </w:rPr>
  </w:style>
  <w:style w:type="paragraph" w:customStyle="1" w:styleId="Aff8">
    <w:name w:val="A."/>
    <w:basedOn w:val="a2"/>
    <w:rsid w:val="00105853"/>
    <w:pPr>
      <w:autoSpaceDE w:val="0"/>
      <w:autoSpaceDN w:val="0"/>
      <w:adjustRightInd w:val="0"/>
      <w:spacing w:line="420" w:lineRule="atLeast"/>
      <w:ind w:left="2552" w:hanging="425"/>
      <w:jc w:val="both"/>
      <w:textAlignment w:val="bottom"/>
    </w:pPr>
    <w:rPr>
      <w:rFonts w:eastAsia="華康中楷體"/>
      <w:kern w:val="0"/>
      <w:sz w:val="28"/>
      <w:szCs w:val="20"/>
    </w:rPr>
  </w:style>
  <w:style w:type="paragraph" w:customStyle="1" w:styleId="1c">
    <w:name w:val="表 1"/>
    <w:basedOn w:val="a2"/>
    <w:rsid w:val="00105853"/>
    <w:pPr>
      <w:adjustRightInd w:val="0"/>
      <w:jc w:val="both"/>
      <w:textAlignment w:val="baseline"/>
    </w:pPr>
    <w:rPr>
      <w:rFonts w:ascii="文新字海-粗楷" w:eastAsia="文新字海-粗楷"/>
      <w:kern w:val="0"/>
      <w:sz w:val="20"/>
      <w:szCs w:val="20"/>
    </w:rPr>
  </w:style>
  <w:style w:type="paragraph" w:customStyle="1" w:styleId="aff9">
    <w:name w:val="密等"/>
    <w:basedOn w:val="a2"/>
    <w:rsid w:val="00105853"/>
    <w:pPr>
      <w:snapToGrid w:val="0"/>
      <w:spacing w:line="300" w:lineRule="exact"/>
    </w:pPr>
    <w:rPr>
      <w:rFonts w:eastAsia="標楷體"/>
      <w:szCs w:val="20"/>
    </w:rPr>
  </w:style>
  <w:style w:type="paragraph" w:customStyle="1" w:styleId="affa">
    <w:name w:val="主旨"/>
    <w:basedOn w:val="a2"/>
    <w:rsid w:val="00105853"/>
    <w:pPr>
      <w:snapToGrid w:val="0"/>
      <w:spacing w:line="500" w:lineRule="exact"/>
      <w:ind w:left="300" w:hangingChars="300" w:hanging="300"/>
      <w:jc w:val="both"/>
    </w:pPr>
    <w:rPr>
      <w:rFonts w:eastAsia="標楷體"/>
      <w:sz w:val="32"/>
      <w:szCs w:val="20"/>
    </w:rPr>
  </w:style>
  <w:style w:type="paragraph" w:customStyle="1" w:styleId="affb">
    <w:name w:val="速別"/>
    <w:basedOn w:val="a2"/>
    <w:rsid w:val="00105853"/>
    <w:pPr>
      <w:snapToGrid w:val="0"/>
      <w:spacing w:line="300" w:lineRule="exact"/>
    </w:pPr>
    <w:rPr>
      <w:rFonts w:eastAsia="標楷體"/>
      <w:szCs w:val="20"/>
    </w:rPr>
  </w:style>
  <w:style w:type="paragraph" w:customStyle="1" w:styleId="affc">
    <w:name w:val="批示欄位"/>
    <w:basedOn w:val="a2"/>
    <w:rsid w:val="00105853"/>
    <w:pPr>
      <w:widowControl/>
      <w:snapToGrid w:val="0"/>
      <w:textAlignment w:val="baseline"/>
    </w:pPr>
    <w:rPr>
      <w:rFonts w:eastAsia="標楷體"/>
      <w:noProof/>
      <w:kern w:val="0"/>
      <w:szCs w:val="20"/>
    </w:rPr>
  </w:style>
  <w:style w:type="paragraph" w:customStyle="1" w:styleId="affd">
    <w:name w:val="機關名稱"/>
    <w:basedOn w:val="a2"/>
    <w:rsid w:val="00105853"/>
    <w:pPr>
      <w:snapToGrid w:val="0"/>
      <w:spacing w:line="500" w:lineRule="exact"/>
      <w:jc w:val="center"/>
    </w:pPr>
    <w:rPr>
      <w:rFonts w:eastAsia="標楷體"/>
      <w:sz w:val="44"/>
      <w:szCs w:val="20"/>
    </w:rPr>
  </w:style>
  <w:style w:type="paragraph" w:customStyle="1" w:styleId="affe">
    <w:name w:val="正本"/>
    <w:basedOn w:val="a2"/>
    <w:rsid w:val="00105853"/>
    <w:pPr>
      <w:snapToGrid w:val="0"/>
      <w:spacing w:beforeLines="50" w:before="50" w:line="300" w:lineRule="exact"/>
      <w:ind w:left="300" w:hangingChars="300" w:hanging="300"/>
    </w:pPr>
    <w:rPr>
      <w:rFonts w:eastAsia="標楷體"/>
      <w:szCs w:val="20"/>
    </w:rPr>
  </w:style>
  <w:style w:type="paragraph" w:customStyle="1" w:styleId="afff">
    <w:name w:val="發文日期"/>
    <w:basedOn w:val="aff9"/>
    <w:rsid w:val="00105853"/>
  </w:style>
  <w:style w:type="paragraph" w:customStyle="1" w:styleId="afff0">
    <w:name w:val="發文字號"/>
    <w:basedOn w:val="a2"/>
    <w:rsid w:val="00105853"/>
    <w:pPr>
      <w:snapToGrid w:val="0"/>
      <w:spacing w:line="300" w:lineRule="exact"/>
    </w:pPr>
    <w:rPr>
      <w:rFonts w:eastAsia="標楷體"/>
      <w:szCs w:val="20"/>
    </w:rPr>
  </w:style>
  <w:style w:type="paragraph" w:customStyle="1" w:styleId="afff1">
    <w:name w:val="附件"/>
    <w:basedOn w:val="a2"/>
    <w:rsid w:val="00105853"/>
    <w:pPr>
      <w:snapToGrid w:val="0"/>
      <w:spacing w:afterLines="50" w:after="50" w:line="300" w:lineRule="exact"/>
    </w:pPr>
    <w:rPr>
      <w:rFonts w:eastAsia="標楷體"/>
      <w:szCs w:val="20"/>
    </w:rPr>
  </w:style>
  <w:style w:type="paragraph" w:customStyle="1" w:styleId="afff2">
    <w:name w:val="說明辦法首行"/>
    <w:basedOn w:val="a2"/>
    <w:rsid w:val="00105853"/>
    <w:pPr>
      <w:kinsoku w:val="0"/>
      <w:adjustRightInd w:val="0"/>
      <w:snapToGrid w:val="0"/>
      <w:spacing w:line="500" w:lineRule="exact"/>
      <w:ind w:left="300" w:hangingChars="300" w:hanging="300"/>
      <w:jc w:val="both"/>
    </w:pPr>
    <w:rPr>
      <w:rFonts w:eastAsia="標楷體"/>
      <w:sz w:val="32"/>
      <w:szCs w:val="20"/>
    </w:rPr>
  </w:style>
  <w:style w:type="paragraph" w:customStyle="1" w:styleId="afff3">
    <w:name w:val="首長"/>
    <w:basedOn w:val="affa"/>
    <w:rsid w:val="00105853"/>
    <w:pPr>
      <w:spacing w:line="240" w:lineRule="auto"/>
      <w:ind w:left="0" w:firstLineChars="0" w:firstLine="0"/>
    </w:pPr>
  </w:style>
  <w:style w:type="paragraph" w:customStyle="1" w:styleId="afff4">
    <w:name w:val="副本"/>
    <w:basedOn w:val="a2"/>
    <w:rsid w:val="00105853"/>
    <w:pPr>
      <w:snapToGrid w:val="0"/>
      <w:spacing w:afterLines="50" w:after="50" w:line="300" w:lineRule="exact"/>
      <w:ind w:left="300" w:hangingChars="300" w:hanging="300"/>
    </w:pPr>
    <w:rPr>
      <w:rFonts w:eastAsia="標楷體"/>
      <w:szCs w:val="20"/>
    </w:rPr>
  </w:style>
  <w:style w:type="paragraph" w:customStyle="1" w:styleId="afff5">
    <w:name w:val="受文者"/>
    <w:basedOn w:val="a2"/>
    <w:rsid w:val="00105853"/>
    <w:pPr>
      <w:snapToGrid w:val="0"/>
      <w:spacing w:afterLines="50" w:after="50"/>
      <w:ind w:left="400" w:rightChars="1900" w:right="1900" w:hangingChars="400" w:hanging="400"/>
    </w:pPr>
    <w:rPr>
      <w:rFonts w:eastAsia="標楷體"/>
      <w:sz w:val="32"/>
      <w:szCs w:val="20"/>
    </w:rPr>
  </w:style>
  <w:style w:type="paragraph" w:customStyle="1" w:styleId="afff6">
    <w:name w:val="郵遞區號"/>
    <w:basedOn w:val="a2"/>
    <w:rsid w:val="00105853"/>
    <w:pPr>
      <w:snapToGrid w:val="0"/>
      <w:spacing w:beforeLines="100" w:before="100" w:line="240" w:lineRule="exact"/>
      <w:ind w:rightChars="1900" w:right="1900"/>
    </w:pPr>
    <w:rPr>
      <w:rFonts w:eastAsia="標楷體"/>
      <w:szCs w:val="20"/>
    </w:rPr>
  </w:style>
  <w:style w:type="paragraph" w:customStyle="1" w:styleId="afff7">
    <w:name w:val="地址"/>
    <w:basedOn w:val="a2"/>
    <w:rsid w:val="00105853"/>
    <w:pPr>
      <w:snapToGrid w:val="0"/>
      <w:spacing w:line="240" w:lineRule="exact"/>
      <w:ind w:left="300" w:hangingChars="300" w:hanging="300"/>
    </w:pPr>
    <w:rPr>
      <w:rFonts w:eastAsia="標楷體"/>
      <w:szCs w:val="20"/>
    </w:rPr>
  </w:style>
  <w:style w:type="paragraph" w:customStyle="1" w:styleId="afff8">
    <w:name w:val="流水號"/>
    <w:basedOn w:val="af9"/>
    <w:rsid w:val="00105853"/>
    <w:pPr>
      <w:adjustRightInd w:val="0"/>
      <w:snapToGrid w:val="0"/>
      <w:jc w:val="center"/>
    </w:pPr>
    <w:rPr>
      <w:rFonts w:ascii="標楷體" w:eastAsia="標楷體" w:cs="Courier New"/>
      <w:szCs w:val="24"/>
    </w:rPr>
  </w:style>
  <w:style w:type="paragraph" w:customStyle="1" w:styleId="afff9">
    <w:name w:val="受文者地址"/>
    <w:basedOn w:val="a2"/>
    <w:rsid w:val="00105853"/>
    <w:pPr>
      <w:snapToGrid w:val="0"/>
      <w:spacing w:line="240" w:lineRule="exact"/>
      <w:ind w:rightChars="1900" w:right="1900"/>
    </w:pPr>
    <w:rPr>
      <w:rFonts w:eastAsia="標楷體"/>
      <w:szCs w:val="20"/>
    </w:rPr>
  </w:style>
  <w:style w:type="paragraph" w:customStyle="1" w:styleId="afffa">
    <w:name w:val="分層負責章"/>
    <w:rsid w:val="00105853"/>
    <w:pPr>
      <w:spacing w:line="240" w:lineRule="exact"/>
    </w:pPr>
    <w:rPr>
      <w:rFonts w:eastAsia="標楷體"/>
      <w:spacing w:val="-10"/>
      <w:sz w:val="24"/>
    </w:rPr>
  </w:style>
  <w:style w:type="paragraph" w:customStyle="1" w:styleId="4-1TimesNewRoman">
    <w:name w:val="樣式 樣式4-1 + (拉丁) Times New Roman (中文) 細明體"/>
    <w:basedOn w:val="4-1"/>
    <w:rsid w:val="00105853"/>
    <w:rPr>
      <w:rFonts w:ascii="Times New Roman" w:eastAsia="細明體" w:hAnsi="Times New Roman"/>
    </w:rPr>
  </w:style>
  <w:style w:type="paragraph" w:customStyle="1" w:styleId="afffb">
    <w:name w:val="條文一"/>
    <w:basedOn w:val="a2"/>
    <w:rsid w:val="00105853"/>
    <w:pPr>
      <w:adjustRightInd w:val="0"/>
      <w:ind w:left="512" w:right="57" w:hanging="540"/>
      <w:jc w:val="both"/>
      <w:textAlignment w:val="baseline"/>
    </w:pPr>
    <w:rPr>
      <w:rFonts w:ascii="全真楷書" w:eastAsia="全真楷書"/>
      <w:sz w:val="28"/>
      <w:szCs w:val="20"/>
    </w:rPr>
  </w:style>
  <w:style w:type="paragraph" w:customStyle="1" w:styleId="afffc">
    <w:name w:val="條文二"/>
    <w:basedOn w:val="a2"/>
    <w:rsid w:val="00105853"/>
    <w:pPr>
      <w:adjustRightInd w:val="0"/>
      <w:ind w:left="512" w:right="57"/>
      <w:jc w:val="both"/>
      <w:textAlignment w:val="baseline"/>
    </w:pPr>
    <w:rPr>
      <w:rFonts w:ascii="全真楷書" w:eastAsia="全真楷書"/>
      <w:sz w:val="28"/>
      <w:szCs w:val="20"/>
    </w:rPr>
  </w:style>
  <w:style w:type="paragraph" w:styleId="HTML0">
    <w:name w:val="HTML Preformatted"/>
    <w:basedOn w:val="a2"/>
    <w:rsid w:val="001058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fffd">
    <w:name w:val="Revision"/>
    <w:hidden/>
    <w:uiPriority w:val="99"/>
    <w:semiHidden/>
    <w:rsid w:val="00270DBC"/>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3026E"/>
    <w:pPr>
      <w:widowControl w:val="0"/>
    </w:pPr>
    <w:rPr>
      <w:kern w:val="2"/>
      <w:sz w:val="24"/>
      <w:szCs w:val="24"/>
    </w:rPr>
  </w:style>
  <w:style w:type="paragraph" w:styleId="1">
    <w:name w:val="heading 1"/>
    <w:aliases w:val="章標題"/>
    <w:basedOn w:val="a2"/>
    <w:next w:val="a2"/>
    <w:qFormat/>
    <w:rsid w:val="00105853"/>
    <w:pPr>
      <w:keepNext/>
      <w:numPr>
        <w:numId w:val="15"/>
      </w:numPr>
      <w:adjustRightInd w:val="0"/>
      <w:spacing w:before="180" w:after="180"/>
      <w:textAlignment w:val="baseline"/>
      <w:outlineLvl w:val="0"/>
    </w:pPr>
    <w:rPr>
      <w:rFonts w:ascii="Arial" w:hAnsi="Arial"/>
      <w:b/>
      <w:kern w:val="52"/>
      <w:szCs w:val="20"/>
    </w:rPr>
  </w:style>
  <w:style w:type="paragraph" w:styleId="2">
    <w:name w:val="heading 2"/>
    <w:aliases w:val="節標題"/>
    <w:basedOn w:val="a2"/>
    <w:next w:val="a2"/>
    <w:qFormat/>
    <w:rsid w:val="00105853"/>
    <w:pPr>
      <w:keepNext/>
      <w:numPr>
        <w:ilvl w:val="1"/>
        <w:numId w:val="15"/>
      </w:numPr>
      <w:adjustRightInd w:val="0"/>
      <w:spacing w:line="240" w:lineRule="atLeast"/>
      <w:textAlignment w:val="baseline"/>
      <w:outlineLvl w:val="1"/>
    </w:pPr>
    <w:rPr>
      <w:rFonts w:ascii="Arial" w:hAnsi="Arial"/>
      <w:b/>
      <w:kern w:val="0"/>
      <w:szCs w:val="20"/>
    </w:rPr>
  </w:style>
  <w:style w:type="paragraph" w:styleId="3">
    <w:name w:val="heading 3"/>
    <w:basedOn w:val="a2"/>
    <w:next w:val="a2"/>
    <w:qFormat/>
    <w:rsid w:val="00105853"/>
    <w:pPr>
      <w:keepNext/>
      <w:numPr>
        <w:ilvl w:val="2"/>
        <w:numId w:val="15"/>
      </w:numPr>
      <w:adjustRightInd w:val="0"/>
      <w:spacing w:line="720" w:lineRule="atLeast"/>
      <w:textAlignment w:val="baseline"/>
      <w:outlineLvl w:val="2"/>
    </w:pPr>
    <w:rPr>
      <w:rFonts w:ascii="Arial" w:eastAsia="華康仿宋體W4" w:hAnsi="Arial"/>
      <w:kern w:val="0"/>
      <w:szCs w:val="20"/>
    </w:rPr>
  </w:style>
  <w:style w:type="paragraph" w:styleId="4">
    <w:name w:val="heading 4"/>
    <w:basedOn w:val="a2"/>
    <w:next w:val="a2"/>
    <w:qFormat/>
    <w:rsid w:val="00105853"/>
    <w:pPr>
      <w:keepNext/>
      <w:numPr>
        <w:ilvl w:val="3"/>
        <w:numId w:val="15"/>
      </w:numPr>
      <w:adjustRightInd w:val="0"/>
      <w:spacing w:line="240" w:lineRule="atLeast"/>
      <w:textAlignment w:val="baseline"/>
      <w:outlineLvl w:val="3"/>
    </w:pPr>
    <w:rPr>
      <w:rFonts w:ascii="Arial" w:hAnsi="Arial"/>
      <w:b/>
      <w:kern w:val="0"/>
      <w:szCs w:val="20"/>
    </w:rPr>
  </w:style>
  <w:style w:type="paragraph" w:styleId="5">
    <w:name w:val="heading 5"/>
    <w:aliases w:val="圖標題"/>
    <w:basedOn w:val="a2"/>
    <w:next w:val="a2"/>
    <w:qFormat/>
    <w:rsid w:val="00105853"/>
    <w:pPr>
      <w:keepNext/>
      <w:numPr>
        <w:ilvl w:val="4"/>
        <w:numId w:val="15"/>
      </w:numPr>
      <w:adjustRightInd w:val="0"/>
      <w:spacing w:line="240" w:lineRule="atLeast"/>
      <w:textAlignment w:val="baseline"/>
      <w:outlineLvl w:val="4"/>
    </w:pPr>
    <w:rPr>
      <w:rFonts w:ascii="Arial" w:hAnsi="Arial"/>
      <w:b/>
      <w:kern w:val="0"/>
      <w:szCs w:val="20"/>
    </w:rPr>
  </w:style>
  <w:style w:type="paragraph" w:styleId="6">
    <w:name w:val="heading 6"/>
    <w:basedOn w:val="a2"/>
    <w:next w:val="a2"/>
    <w:qFormat/>
    <w:rsid w:val="00105853"/>
    <w:pPr>
      <w:keepNext/>
      <w:numPr>
        <w:ilvl w:val="5"/>
        <w:numId w:val="15"/>
      </w:numPr>
      <w:adjustRightInd w:val="0"/>
      <w:textAlignment w:val="baseline"/>
      <w:outlineLvl w:val="5"/>
    </w:pPr>
    <w:rPr>
      <w:rFonts w:ascii="Arial" w:hAnsi="Arial"/>
      <w:b/>
      <w:szCs w:val="20"/>
    </w:rPr>
  </w:style>
  <w:style w:type="paragraph" w:styleId="7">
    <w:name w:val="heading 7"/>
    <w:basedOn w:val="a2"/>
    <w:next w:val="a2"/>
    <w:qFormat/>
    <w:rsid w:val="00105853"/>
    <w:pPr>
      <w:keepNext/>
      <w:numPr>
        <w:ilvl w:val="6"/>
        <w:numId w:val="15"/>
      </w:numPr>
      <w:adjustRightInd w:val="0"/>
      <w:spacing w:line="720" w:lineRule="auto"/>
      <w:textAlignment w:val="baseline"/>
      <w:outlineLvl w:val="6"/>
    </w:pPr>
    <w:rPr>
      <w:rFonts w:ascii="Arial" w:hAnsi="Arial"/>
      <w:b/>
      <w:sz w:val="36"/>
      <w:szCs w:val="20"/>
    </w:rPr>
  </w:style>
  <w:style w:type="paragraph" w:styleId="8">
    <w:name w:val="heading 8"/>
    <w:basedOn w:val="a2"/>
    <w:next w:val="a2"/>
    <w:qFormat/>
    <w:rsid w:val="00105853"/>
    <w:pPr>
      <w:keepNext/>
      <w:numPr>
        <w:ilvl w:val="7"/>
        <w:numId w:val="15"/>
      </w:numPr>
      <w:adjustRightInd w:val="0"/>
      <w:spacing w:line="720" w:lineRule="auto"/>
      <w:textAlignment w:val="baseline"/>
      <w:outlineLvl w:val="7"/>
    </w:pPr>
    <w:rPr>
      <w:rFonts w:ascii="Arial" w:hAnsi="Arial"/>
      <w:sz w:val="36"/>
      <w:szCs w:val="20"/>
    </w:rPr>
  </w:style>
  <w:style w:type="paragraph" w:styleId="9">
    <w:name w:val="heading 9"/>
    <w:basedOn w:val="a2"/>
    <w:next w:val="a2"/>
    <w:qFormat/>
    <w:rsid w:val="00105853"/>
    <w:pPr>
      <w:keepNext/>
      <w:numPr>
        <w:ilvl w:val="8"/>
        <w:numId w:val="15"/>
      </w:numPr>
      <w:adjustRightInd w:val="0"/>
      <w:spacing w:line="720" w:lineRule="auto"/>
      <w:textAlignment w:val="baseline"/>
      <w:outlineLvl w:val="8"/>
    </w:pPr>
    <w:rPr>
      <w:rFonts w:ascii="Arial" w:hAnsi="Arial"/>
      <w:sz w:val="36"/>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
    <w:name w:val="條文三"/>
    <w:basedOn w:val="a2"/>
    <w:pPr>
      <w:numPr>
        <w:numId w:val="2"/>
      </w:numPr>
      <w:adjustRightInd w:val="0"/>
      <w:ind w:right="57"/>
      <w:jc w:val="both"/>
      <w:textAlignment w:val="baseline"/>
    </w:pPr>
    <w:rPr>
      <w:rFonts w:ascii="全真楷書" w:eastAsia="全真楷書"/>
      <w:sz w:val="28"/>
      <w:szCs w:val="20"/>
    </w:rPr>
  </w:style>
  <w:style w:type="paragraph" w:styleId="a6">
    <w:name w:val="Block Text"/>
    <w:basedOn w:val="a2"/>
    <w:pPr>
      <w:spacing w:line="360" w:lineRule="exact"/>
      <w:ind w:leftChars="150" w:left="1140" w:right="57" w:hangingChars="390" w:hanging="780"/>
      <w:jc w:val="both"/>
    </w:pPr>
    <w:rPr>
      <w:rFonts w:ascii="標楷體" w:eastAsia="標楷體"/>
      <w:sz w:val="20"/>
    </w:rPr>
  </w:style>
  <w:style w:type="paragraph" w:styleId="30">
    <w:name w:val="Body Text Indent 3"/>
    <w:basedOn w:val="a2"/>
    <w:pPr>
      <w:ind w:leftChars="83" w:left="799" w:hangingChars="300" w:hanging="600"/>
      <w:jc w:val="both"/>
    </w:pPr>
    <w:rPr>
      <w:rFonts w:ascii="標楷體" w:eastAsia="標楷體"/>
      <w:color w:val="0000FF"/>
      <w:sz w:val="20"/>
    </w:rPr>
  </w:style>
  <w:style w:type="paragraph" w:styleId="a7">
    <w:name w:val="Body Text Indent"/>
    <w:basedOn w:val="a2"/>
    <w:pPr>
      <w:spacing w:line="400" w:lineRule="exact"/>
      <w:ind w:leftChars="217" w:left="1047" w:hangingChars="188" w:hanging="526"/>
      <w:jc w:val="both"/>
    </w:pPr>
    <w:rPr>
      <w:rFonts w:ascii="標楷體" w:eastAsia="標楷體"/>
      <w:sz w:val="28"/>
    </w:rPr>
  </w:style>
  <w:style w:type="paragraph" w:styleId="21">
    <w:name w:val="Body Text Indent 2"/>
    <w:basedOn w:val="a2"/>
    <w:pPr>
      <w:tabs>
        <w:tab w:val="left" w:pos="1080"/>
      </w:tabs>
      <w:adjustRightInd w:val="0"/>
      <w:snapToGrid w:val="0"/>
      <w:spacing w:line="400" w:lineRule="exact"/>
      <w:ind w:leftChars="375" w:left="3176" w:hangingChars="813" w:hanging="2276"/>
      <w:textDirection w:val="lrTbV"/>
    </w:pPr>
    <w:rPr>
      <w:rFonts w:ascii="標楷體" w:eastAsia="標楷體"/>
      <w:color w:val="000000"/>
      <w:sz w:val="28"/>
    </w:rPr>
  </w:style>
  <w:style w:type="paragraph" w:styleId="a8">
    <w:name w:val="header"/>
    <w:basedOn w:val="a2"/>
    <w:unhideWhenUsed/>
    <w:pPr>
      <w:tabs>
        <w:tab w:val="center" w:pos="4153"/>
        <w:tab w:val="right" w:pos="8306"/>
      </w:tabs>
      <w:snapToGrid w:val="0"/>
    </w:pPr>
    <w:rPr>
      <w:sz w:val="20"/>
      <w:szCs w:val="20"/>
    </w:rPr>
  </w:style>
  <w:style w:type="character" w:customStyle="1" w:styleId="a9">
    <w:name w:val="頁首 字元"/>
    <w:semiHidden/>
    <w:rPr>
      <w:kern w:val="2"/>
    </w:rPr>
  </w:style>
  <w:style w:type="paragraph" w:styleId="aa">
    <w:name w:val="footer"/>
    <w:aliases w:val="表頁尾"/>
    <w:basedOn w:val="a2"/>
    <w:unhideWhenUsed/>
    <w:pPr>
      <w:tabs>
        <w:tab w:val="center" w:pos="4153"/>
        <w:tab w:val="right" w:pos="8306"/>
      </w:tabs>
      <w:snapToGrid w:val="0"/>
    </w:pPr>
    <w:rPr>
      <w:sz w:val="20"/>
      <w:szCs w:val="20"/>
    </w:rPr>
  </w:style>
  <w:style w:type="character" w:customStyle="1" w:styleId="ab">
    <w:name w:val="頁尾 字元"/>
    <w:semiHidden/>
    <w:rPr>
      <w:kern w:val="2"/>
    </w:rPr>
  </w:style>
  <w:style w:type="paragraph" w:customStyle="1" w:styleId="71">
    <w:name w:val="樣式71"/>
    <w:basedOn w:val="a2"/>
    <w:pPr>
      <w:kinsoku w:val="0"/>
      <w:adjustRightInd w:val="0"/>
      <w:spacing w:line="360" w:lineRule="exact"/>
      <w:ind w:left="1599" w:hanging="1599"/>
      <w:textAlignment w:val="baseline"/>
    </w:pPr>
    <w:rPr>
      <w:rFonts w:eastAsia="全真楷書"/>
      <w:spacing w:val="14"/>
      <w:kern w:val="0"/>
      <w:szCs w:val="20"/>
    </w:rPr>
  </w:style>
  <w:style w:type="paragraph" w:styleId="ac">
    <w:name w:val="List Paragraph"/>
    <w:basedOn w:val="a2"/>
    <w:qFormat/>
    <w:pPr>
      <w:ind w:leftChars="200" w:left="480"/>
    </w:pPr>
    <w:rPr>
      <w:rFonts w:ascii="Calibri" w:hAnsi="Calibri"/>
      <w:szCs w:val="22"/>
    </w:rPr>
  </w:style>
  <w:style w:type="paragraph" w:customStyle="1" w:styleId="a0">
    <w:name w:val="分項段落"/>
    <w:basedOn w:val="a2"/>
    <w:rsid w:val="00451B96"/>
    <w:pPr>
      <w:widowControl/>
      <w:numPr>
        <w:numId w:val="14"/>
      </w:numPr>
      <w:wordWrap w:val="0"/>
      <w:snapToGrid w:val="0"/>
      <w:spacing w:line="500" w:lineRule="exact"/>
      <w:jc w:val="both"/>
      <w:textAlignment w:val="baseline"/>
    </w:pPr>
    <w:rPr>
      <w:rFonts w:eastAsia="標楷體"/>
      <w:noProof/>
      <w:kern w:val="0"/>
      <w:sz w:val="32"/>
      <w:szCs w:val="20"/>
    </w:rPr>
  </w:style>
  <w:style w:type="paragraph" w:customStyle="1" w:styleId="300">
    <w:name w:val="30"/>
    <w:basedOn w:val="a2"/>
    <w:rsid w:val="00C91954"/>
    <w:pPr>
      <w:spacing w:line="400" w:lineRule="exact"/>
      <w:ind w:leftChars="350" w:left="1400" w:hangingChars="200" w:hanging="560"/>
      <w:jc w:val="both"/>
    </w:pPr>
    <w:rPr>
      <w:rFonts w:eastAsia="標楷體"/>
      <w:color w:val="000000"/>
      <w:sz w:val="28"/>
    </w:rPr>
  </w:style>
  <w:style w:type="table" w:styleId="ad">
    <w:name w:val="Table Grid"/>
    <w:basedOn w:val="a4"/>
    <w:rsid w:val="00987DC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2"/>
    <w:rsid w:val="00105853"/>
    <w:pPr>
      <w:spacing w:after="120"/>
    </w:pPr>
  </w:style>
  <w:style w:type="character" w:styleId="af">
    <w:name w:val="Hyperlink"/>
    <w:rsid w:val="00105853"/>
    <w:rPr>
      <w:color w:val="0000FF"/>
      <w:u w:val="single"/>
    </w:rPr>
  </w:style>
  <w:style w:type="character" w:styleId="af0">
    <w:name w:val="page number"/>
    <w:basedOn w:val="a3"/>
    <w:rsid w:val="00105853"/>
  </w:style>
  <w:style w:type="paragraph" w:customStyle="1" w:styleId="af1">
    <w:name w:val="本文二"/>
    <w:basedOn w:val="a2"/>
    <w:rsid w:val="00105853"/>
    <w:pPr>
      <w:autoSpaceDE w:val="0"/>
      <w:autoSpaceDN w:val="0"/>
      <w:adjustRightInd w:val="0"/>
      <w:snapToGrid w:val="0"/>
      <w:spacing w:after="120" w:line="400" w:lineRule="exact"/>
      <w:ind w:left="851"/>
      <w:jc w:val="both"/>
      <w:textAlignment w:val="baseline"/>
    </w:pPr>
    <w:rPr>
      <w:rFonts w:ascii="標楷體" w:eastAsia="標楷體"/>
      <w:color w:val="000000"/>
      <w:kern w:val="0"/>
      <w:sz w:val="28"/>
      <w:szCs w:val="20"/>
    </w:rPr>
  </w:style>
  <w:style w:type="paragraph" w:customStyle="1" w:styleId="210">
    <w:name w:val="本文 21"/>
    <w:basedOn w:val="a2"/>
    <w:rsid w:val="00105853"/>
    <w:pPr>
      <w:adjustRightInd w:val="0"/>
      <w:spacing w:line="420" w:lineRule="atLeast"/>
      <w:ind w:left="567" w:firstLine="482"/>
      <w:textAlignment w:val="baseline"/>
    </w:pPr>
    <w:rPr>
      <w:rFonts w:eastAsia="雅真中楷"/>
      <w:szCs w:val="20"/>
    </w:rPr>
  </w:style>
  <w:style w:type="paragraph" w:styleId="22">
    <w:name w:val="Body Text 2"/>
    <w:basedOn w:val="a2"/>
    <w:rsid w:val="00105853"/>
    <w:pPr>
      <w:spacing w:after="120" w:line="480" w:lineRule="auto"/>
    </w:pPr>
  </w:style>
  <w:style w:type="paragraph" w:styleId="Web">
    <w:name w:val="Normal (Web)"/>
    <w:basedOn w:val="a2"/>
    <w:rsid w:val="00105853"/>
    <w:pPr>
      <w:widowControl/>
      <w:spacing w:before="100" w:beforeAutospacing="1" w:after="100" w:afterAutospacing="1"/>
    </w:pPr>
    <w:rPr>
      <w:rFonts w:ascii="新細明體" w:hAnsi="新細明體"/>
      <w:kern w:val="0"/>
    </w:rPr>
  </w:style>
  <w:style w:type="paragraph" w:customStyle="1" w:styleId="af2">
    <w:name w:val="冊標題"/>
    <w:basedOn w:val="a2"/>
    <w:rsid w:val="00105853"/>
    <w:pPr>
      <w:tabs>
        <w:tab w:val="num" w:pos="1080"/>
      </w:tabs>
      <w:topLinePunct/>
      <w:adjustRightInd w:val="0"/>
      <w:snapToGrid w:val="0"/>
      <w:spacing w:before="400" w:after="480"/>
      <w:textAlignment w:val="baseline"/>
      <w:outlineLvl w:val="0"/>
    </w:pPr>
    <w:rPr>
      <w:rFonts w:eastAsia="華康隸書體W5"/>
      <w:b/>
      <w:spacing w:val="4"/>
      <w:kern w:val="0"/>
      <w:sz w:val="52"/>
      <w:szCs w:val="20"/>
    </w:rPr>
  </w:style>
  <w:style w:type="paragraph" w:customStyle="1" w:styleId="20">
    <w:name w:val="節標題2"/>
    <w:basedOn w:val="10"/>
    <w:next w:val="af3"/>
    <w:rsid w:val="00105853"/>
    <w:pPr>
      <w:numPr>
        <w:ilvl w:val="3"/>
        <w:numId w:val="16"/>
      </w:numPr>
      <w:spacing w:before="160"/>
      <w:outlineLvl w:val="3"/>
    </w:pPr>
    <w:rPr>
      <w:sz w:val="30"/>
    </w:rPr>
  </w:style>
  <w:style w:type="paragraph" w:customStyle="1" w:styleId="10">
    <w:name w:val="節標題1"/>
    <w:basedOn w:val="2"/>
    <w:next w:val="af3"/>
    <w:autoRedefine/>
    <w:rsid w:val="00105853"/>
    <w:pPr>
      <w:numPr>
        <w:ilvl w:val="0"/>
        <w:numId w:val="0"/>
      </w:numPr>
      <w:snapToGrid w:val="0"/>
      <w:spacing w:before="120" w:after="60" w:line="520" w:lineRule="atLeast"/>
      <w:ind w:left="1304" w:hanging="1304"/>
      <w:jc w:val="center"/>
      <w:outlineLvl w:val="2"/>
    </w:pPr>
    <w:rPr>
      <w:rFonts w:ascii="Times New Roman" w:eastAsia="華康粗黑體" w:hAnsi="Times New Roman"/>
      <w:b w:val="0"/>
      <w:sz w:val="36"/>
    </w:rPr>
  </w:style>
  <w:style w:type="paragraph" w:styleId="af3">
    <w:name w:val="Normal Indent"/>
    <w:basedOn w:val="a2"/>
    <w:rsid w:val="00105853"/>
    <w:pPr>
      <w:snapToGrid w:val="0"/>
      <w:spacing w:line="360" w:lineRule="atLeast"/>
      <w:ind w:leftChars="200" w:left="480"/>
      <w:jc w:val="both"/>
    </w:pPr>
    <w:rPr>
      <w:rFonts w:eastAsia="華康楷書體W5"/>
      <w:kern w:val="0"/>
      <w:sz w:val="28"/>
    </w:rPr>
  </w:style>
  <w:style w:type="paragraph" w:customStyle="1" w:styleId="11">
    <w:name w:val="一1.1文"/>
    <w:basedOn w:val="af3"/>
    <w:rsid w:val="00105853"/>
    <w:pPr>
      <w:spacing w:before="60" w:after="60" w:line="440" w:lineRule="atLeast"/>
      <w:ind w:leftChars="0" w:left="720" w:firstLine="601"/>
    </w:pPr>
    <w:rPr>
      <w:kern w:val="2"/>
      <w:szCs w:val="20"/>
    </w:rPr>
  </w:style>
  <w:style w:type="paragraph" w:customStyle="1" w:styleId="110">
    <w:name w:val="一1.1"/>
    <w:basedOn w:val="a2"/>
    <w:rsid w:val="00105853"/>
    <w:pPr>
      <w:keepNext/>
      <w:adjustRightInd w:val="0"/>
      <w:snapToGrid w:val="0"/>
      <w:spacing w:before="120" w:after="60" w:line="360" w:lineRule="atLeast"/>
      <w:jc w:val="both"/>
      <w:textAlignment w:val="baseline"/>
      <w:outlineLvl w:val="2"/>
    </w:pPr>
    <w:rPr>
      <w:rFonts w:ascii="Arial" w:eastAsia="華康特粗楷體" w:hAnsi="Arial"/>
      <w:kern w:val="0"/>
      <w:sz w:val="36"/>
      <w:szCs w:val="20"/>
    </w:rPr>
  </w:style>
  <w:style w:type="paragraph" w:customStyle="1" w:styleId="af4">
    <w:name w:val="一(一)"/>
    <w:basedOn w:val="a2"/>
    <w:rsid w:val="00105853"/>
    <w:pPr>
      <w:snapToGrid w:val="0"/>
      <w:spacing w:before="120" w:after="60" w:line="400" w:lineRule="atLeast"/>
      <w:ind w:left="1440" w:hanging="731"/>
    </w:pPr>
    <w:rPr>
      <w:rFonts w:eastAsia="華康楷書體W5"/>
      <w:sz w:val="28"/>
      <w:szCs w:val="20"/>
    </w:rPr>
  </w:style>
  <w:style w:type="paragraph" w:customStyle="1" w:styleId="af5">
    <w:name w:val="一(一)文"/>
    <w:basedOn w:val="a2"/>
    <w:rsid w:val="00105853"/>
    <w:pPr>
      <w:snapToGrid w:val="0"/>
      <w:spacing w:before="60" w:after="60" w:line="440" w:lineRule="atLeast"/>
      <w:ind w:left="1440" w:firstLine="2"/>
      <w:jc w:val="both"/>
    </w:pPr>
    <w:rPr>
      <w:rFonts w:eastAsia="華康楷書體W5"/>
      <w:sz w:val="28"/>
      <w:szCs w:val="20"/>
    </w:rPr>
  </w:style>
  <w:style w:type="paragraph" w:customStyle="1" w:styleId="111">
    <w:name w:val="一1.1.1文"/>
    <w:basedOn w:val="af3"/>
    <w:rsid w:val="00105853"/>
    <w:pPr>
      <w:spacing w:before="60" w:after="60" w:line="440" w:lineRule="atLeast"/>
      <w:ind w:leftChars="0" w:left="720" w:firstLine="601"/>
    </w:pPr>
    <w:rPr>
      <w:kern w:val="2"/>
      <w:szCs w:val="20"/>
    </w:rPr>
  </w:style>
  <w:style w:type="paragraph" w:customStyle="1" w:styleId="af6">
    <w:name w:val="一章標題"/>
    <w:basedOn w:val="a2"/>
    <w:rsid w:val="00105853"/>
    <w:pPr>
      <w:snapToGrid w:val="0"/>
      <w:spacing w:before="360" w:after="360"/>
      <w:jc w:val="center"/>
      <w:outlineLvl w:val="1"/>
    </w:pPr>
    <w:rPr>
      <w:rFonts w:eastAsia="華康特粗楷體"/>
      <w:sz w:val="44"/>
      <w:szCs w:val="20"/>
    </w:rPr>
  </w:style>
  <w:style w:type="paragraph" w:customStyle="1" w:styleId="12">
    <w:name w:val="一1"/>
    <w:basedOn w:val="a2"/>
    <w:rsid w:val="00105853"/>
    <w:pPr>
      <w:snapToGrid w:val="0"/>
      <w:spacing w:before="60" w:after="60" w:line="440" w:lineRule="atLeast"/>
      <w:ind w:left="1440" w:firstLine="2"/>
      <w:jc w:val="both"/>
    </w:pPr>
    <w:rPr>
      <w:rFonts w:eastAsia="華康楷書體W5"/>
      <w:sz w:val="28"/>
      <w:szCs w:val="20"/>
    </w:rPr>
  </w:style>
  <w:style w:type="paragraph" w:customStyle="1" w:styleId="13">
    <w:name w:val="一1文"/>
    <w:basedOn w:val="a2"/>
    <w:rsid w:val="00105853"/>
    <w:pPr>
      <w:snapToGrid w:val="0"/>
      <w:spacing w:before="60" w:after="60" w:line="440" w:lineRule="atLeast"/>
      <w:ind w:left="1920" w:firstLine="2"/>
      <w:jc w:val="both"/>
    </w:pPr>
    <w:rPr>
      <w:rFonts w:eastAsia="華康楷書體W5"/>
      <w:sz w:val="28"/>
      <w:szCs w:val="20"/>
    </w:rPr>
  </w:style>
  <w:style w:type="character" w:styleId="af7">
    <w:name w:val="Strong"/>
    <w:qFormat/>
    <w:rsid w:val="00105853"/>
    <w:rPr>
      <w:b/>
      <w:bCs/>
    </w:rPr>
  </w:style>
  <w:style w:type="paragraph" w:styleId="a1">
    <w:name w:val="footnote text"/>
    <w:basedOn w:val="a2"/>
    <w:semiHidden/>
    <w:rsid w:val="00105853"/>
    <w:pPr>
      <w:numPr>
        <w:numId w:val="16"/>
      </w:numPr>
      <w:tabs>
        <w:tab w:val="clear" w:pos="1080"/>
      </w:tabs>
      <w:adjustRightInd w:val="0"/>
      <w:snapToGrid w:val="0"/>
      <w:spacing w:line="600" w:lineRule="atLeast"/>
      <w:textAlignment w:val="baseline"/>
    </w:pPr>
    <w:rPr>
      <w:rFonts w:eastAsia="華康楷書體W5"/>
      <w:color w:val="000000"/>
      <w:kern w:val="0"/>
      <w:sz w:val="20"/>
      <w:szCs w:val="20"/>
    </w:rPr>
  </w:style>
  <w:style w:type="paragraph" w:styleId="14">
    <w:name w:val="toc 1"/>
    <w:basedOn w:val="a2"/>
    <w:next w:val="a2"/>
    <w:autoRedefine/>
    <w:semiHidden/>
    <w:rsid w:val="00105853"/>
    <w:pPr>
      <w:tabs>
        <w:tab w:val="right" w:leader="dot" w:pos="9060"/>
      </w:tabs>
      <w:snapToGrid w:val="0"/>
      <w:spacing w:line="360" w:lineRule="atLeast"/>
      <w:ind w:left="567" w:hanging="567"/>
      <w:jc w:val="both"/>
    </w:pPr>
    <w:rPr>
      <w:rFonts w:eastAsia="華康楷書體W5"/>
      <w:noProof/>
      <w:kern w:val="0"/>
      <w:sz w:val="28"/>
    </w:rPr>
  </w:style>
  <w:style w:type="character" w:styleId="HTML">
    <w:name w:val="HTML Typewriter"/>
    <w:rsid w:val="00105853"/>
    <w:rPr>
      <w:rFonts w:ascii="Arial Unicode MS" w:eastAsia="Arial Unicode MS" w:hAnsi="Courier New" w:cs="Arial Unicode MS"/>
      <w:sz w:val="20"/>
      <w:szCs w:val="20"/>
    </w:rPr>
  </w:style>
  <w:style w:type="paragraph" w:customStyle="1" w:styleId="af8">
    <w:name w:val="a"/>
    <w:basedOn w:val="a2"/>
    <w:rsid w:val="00105853"/>
    <w:pPr>
      <w:widowControl/>
      <w:snapToGrid w:val="0"/>
      <w:spacing w:before="60" w:after="60" w:line="440" w:lineRule="atLeast"/>
      <w:ind w:left="1440" w:firstLine="2"/>
      <w:jc w:val="both"/>
    </w:pPr>
    <w:rPr>
      <w:rFonts w:eastAsia="Arial Unicode MS"/>
      <w:kern w:val="0"/>
      <w:sz w:val="28"/>
      <w:szCs w:val="28"/>
    </w:rPr>
  </w:style>
  <w:style w:type="paragraph" w:styleId="af9">
    <w:name w:val="Plain Text"/>
    <w:basedOn w:val="a2"/>
    <w:rsid w:val="00105853"/>
    <w:rPr>
      <w:rFonts w:ascii="細明體" w:eastAsia="細明體" w:hAnsi="Courier New"/>
      <w:szCs w:val="20"/>
    </w:rPr>
  </w:style>
  <w:style w:type="character" w:styleId="afa">
    <w:name w:val="FollowedHyperlink"/>
    <w:rsid w:val="00105853"/>
    <w:rPr>
      <w:color w:val="800080"/>
      <w:u w:val="single"/>
    </w:rPr>
  </w:style>
  <w:style w:type="paragraph" w:customStyle="1" w:styleId="c">
    <w:name w:val="c"/>
    <w:basedOn w:val="a2"/>
    <w:rsid w:val="00105853"/>
    <w:pPr>
      <w:kinsoku w:val="0"/>
      <w:overflowPunct w:val="0"/>
      <w:autoSpaceDE w:val="0"/>
      <w:autoSpaceDN w:val="0"/>
      <w:adjustRightInd w:val="0"/>
      <w:spacing w:line="336" w:lineRule="exact"/>
      <w:ind w:left="476"/>
      <w:textAlignment w:val="baseline"/>
    </w:pPr>
    <w:rPr>
      <w:rFonts w:eastAsia="全真楷書"/>
      <w:kern w:val="0"/>
      <w:szCs w:val="20"/>
    </w:rPr>
  </w:style>
  <w:style w:type="paragraph" w:styleId="afb">
    <w:name w:val="Date"/>
    <w:basedOn w:val="a2"/>
    <w:next w:val="a2"/>
    <w:rsid w:val="00105853"/>
    <w:pPr>
      <w:snapToGrid w:val="0"/>
      <w:spacing w:line="360" w:lineRule="atLeast"/>
      <w:jc w:val="right"/>
    </w:pPr>
    <w:rPr>
      <w:rFonts w:eastAsia="標楷體"/>
      <w:sz w:val="44"/>
      <w:szCs w:val="20"/>
    </w:rPr>
  </w:style>
  <w:style w:type="paragraph" w:customStyle="1" w:styleId="15">
    <w:name w:val="表1"/>
    <w:basedOn w:val="a2"/>
    <w:autoRedefine/>
    <w:rsid w:val="00105853"/>
    <w:pPr>
      <w:autoSpaceDE w:val="0"/>
      <w:autoSpaceDN w:val="0"/>
      <w:adjustRightInd w:val="0"/>
      <w:snapToGrid w:val="0"/>
      <w:spacing w:line="200" w:lineRule="atLeast"/>
      <w:ind w:right="113"/>
      <w:jc w:val="both"/>
      <w:textAlignment w:val="bottom"/>
      <w:outlineLvl w:val="0"/>
    </w:pPr>
    <w:rPr>
      <w:rFonts w:ascii="標楷體" w:eastAsia="標楷體" w:hAnsi="Arial"/>
      <w:sz w:val="28"/>
    </w:rPr>
  </w:style>
  <w:style w:type="paragraph" w:customStyle="1" w:styleId="afc">
    <w:name w:val="一內文"/>
    <w:basedOn w:val="a2"/>
    <w:rsid w:val="00105853"/>
    <w:pPr>
      <w:tabs>
        <w:tab w:val="left" w:pos="812"/>
      </w:tabs>
      <w:adjustRightInd w:val="0"/>
      <w:snapToGrid w:val="0"/>
      <w:spacing w:line="480" w:lineRule="atLeast"/>
      <w:ind w:left="567" w:hanging="567"/>
      <w:jc w:val="both"/>
      <w:textAlignment w:val="baseline"/>
      <w:outlineLvl w:val="0"/>
    </w:pPr>
    <w:rPr>
      <w:rFonts w:ascii="文新字海-粗楷" w:eastAsia="文新字海-粗楷"/>
      <w:kern w:val="0"/>
      <w:sz w:val="28"/>
      <w:szCs w:val="20"/>
    </w:rPr>
  </w:style>
  <w:style w:type="paragraph" w:styleId="31">
    <w:name w:val="Body Text 3"/>
    <w:basedOn w:val="a2"/>
    <w:rsid w:val="00105853"/>
    <w:pPr>
      <w:jc w:val="center"/>
    </w:pPr>
    <w:rPr>
      <w:rFonts w:ascii="全真粗黑體" w:eastAsia="全真粗黑體" w:hAnsi="新細明體"/>
      <w:sz w:val="72"/>
    </w:rPr>
  </w:style>
  <w:style w:type="paragraph" w:customStyle="1" w:styleId="17">
    <w:name w:val="樣式17"/>
    <w:basedOn w:val="a2"/>
    <w:rsid w:val="00105853"/>
    <w:pPr>
      <w:adjustRightInd w:val="0"/>
      <w:spacing w:before="120" w:line="360" w:lineRule="atLeast"/>
      <w:ind w:left="1418" w:hanging="1418"/>
      <w:jc w:val="both"/>
      <w:textAlignment w:val="baseline"/>
    </w:pPr>
    <w:rPr>
      <w:rFonts w:ascii="全真楷書" w:eastAsia="全真楷書"/>
      <w:kern w:val="0"/>
      <w:sz w:val="28"/>
      <w:szCs w:val="20"/>
    </w:rPr>
  </w:style>
  <w:style w:type="paragraph" w:customStyle="1" w:styleId="19">
    <w:name w:val="樣式19"/>
    <w:basedOn w:val="a2"/>
    <w:rsid w:val="00105853"/>
    <w:pPr>
      <w:adjustRightInd w:val="0"/>
      <w:spacing w:line="240" w:lineRule="atLeast"/>
      <w:ind w:left="2552" w:hanging="567"/>
      <w:jc w:val="both"/>
      <w:textDirection w:val="lrTbV"/>
      <w:textAlignment w:val="baseline"/>
    </w:pPr>
    <w:rPr>
      <w:rFonts w:ascii="全真楷書" w:eastAsia="全真楷書"/>
      <w:kern w:val="0"/>
      <w:sz w:val="28"/>
      <w:szCs w:val="20"/>
    </w:rPr>
  </w:style>
  <w:style w:type="paragraph" w:customStyle="1" w:styleId="27">
    <w:name w:val="樣式27"/>
    <w:basedOn w:val="a2"/>
    <w:rsid w:val="00105853"/>
    <w:pPr>
      <w:adjustRightInd w:val="0"/>
      <w:spacing w:line="360" w:lineRule="atLeast"/>
      <w:ind w:left="1418" w:firstLine="567"/>
      <w:jc w:val="both"/>
      <w:textAlignment w:val="baseline"/>
    </w:pPr>
    <w:rPr>
      <w:rFonts w:ascii="全真楷書" w:eastAsia="全真楷書"/>
      <w:kern w:val="0"/>
      <w:sz w:val="28"/>
      <w:szCs w:val="20"/>
    </w:rPr>
  </w:style>
  <w:style w:type="paragraph" w:customStyle="1" w:styleId="40">
    <w:name w:val="樣式4"/>
    <w:basedOn w:val="a2"/>
    <w:rsid w:val="00105853"/>
    <w:pPr>
      <w:adjustRightInd w:val="0"/>
      <w:spacing w:line="240" w:lineRule="atLeast"/>
      <w:ind w:left="1588" w:hanging="737"/>
      <w:jc w:val="both"/>
      <w:textDirection w:val="lrTbV"/>
      <w:textAlignment w:val="baseline"/>
    </w:pPr>
    <w:rPr>
      <w:rFonts w:eastAsia="全真楷書"/>
      <w:kern w:val="0"/>
      <w:sz w:val="28"/>
      <w:szCs w:val="20"/>
    </w:rPr>
  </w:style>
  <w:style w:type="paragraph" w:customStyle="1" w:styleId="211">
    <w:name w:val="樣式21"/>
    <w:basedOn w:val="17"/>
    <w:rsid w:val="00105853"/>
    <w:pPr>
      <w:ind w:left="1701" w:hanging="1701"/>
    </w:pPr>
  </w:style>
  <w:style w:type="paragraph" w:customStyle="1" w:styleId="220">
    <w:name w:val="樣式22"/>
    <w:basedOn w:val="19"/>
    <w:rsid w:val="00105853"/>
    <w:pPr>
      <w:ind w:left="2835"/>
    </w:pPr>
  </w:style>
  <w:style w:type="paragraph" w:customStyle="1" w:styleId="23">
    <w:name w:val="樣式23"/>
    <w:basedOn w:val="220"/>
    <w:rsid w:val="00105853"/>
    <w:pPr>
      <w:ind w:left="3005" w:hanging="737"/>
    </w:pPr>
  </w:style>
  <w:style w:type="paragraph" w:customStyle="1" w:styleId="afd">
    <w:name w:val="圖"/>
    <w:basedOn w:val="a2"/>
    <w:next w:val="a2"/>
    <w:autoRedefine/>
    <w:rsid w:val="00105853"/>
    <w:pPr>
      <w:framePr w:hSpace="180" w:wrap="around" w:vAnchor="page" w:hAnchor="margin" w:y="1977"/>
      <w:snapToGrid w:val="0"/>
      <w:spacing w:line="280" w:lineRule="exact"/>
      <w:jc w:val="center"/>
    </w:pPr>
    <w:rPr>
      <w:rFonts w:eastAsia="標楷體"/>
      <w:b/>
      <w:spacing w:val="-20"/>
      <w:w w:val="90"/>
    </w:rPr>
  </w:style>
  <w:style w:type="paragraph" w:customStyle="1" w:styleId="afe">
    <w:name w:val="內容 字元"/>
    <w:basedOn w:val="a2"/>
    <w:rsid w:val="00105853"/>
    <w:pPr>
      <w:adjustRightInd w:val="0"/>
      <w:snapToGrid w:val="0"/>
      <w:spacing w:afterLines="25" w:after="90"/>
      <w:ind w:leftChars="345" w:left="828" w:firstLineChars="200" w:firstLine="520"/>
      <w:jc w:val="both"/>
    </w:pPr>
    <w:rPr>
      <w:rFonts w:eastAsia="標楷體"/>
      <w:sz w:val="26"/>
      <w:szCs w:val="28"/>
    </w:rPr>
  </w:style>
  <w:style w:type="paragraph" w:customStyle="1" w:styleId="16">
    <w:name w:val="(1)標題"/>
    <w:basedOn w:val="a2"/>
    <w:rsid w:val="00105853"/>
    <w:pPr>
      <w:adjustRightInd w:val="0"/>
      <w:snapToGrid w:val="0"/>
      <w:ind w:leftChars="251" w:left="1039" w:hangingChars="156" w:hanging="437"/>
      <w:jc w:val="center"/>
    </w:pPr>
    <w:rPr>
      <w:rFonts w:eastAsia="標楷體"/>
      <w:sz w:val="28"/>
      <w:szCs w:val="26"/>
    </w:rPr>
  </w:style>
  <w:style w:type="paragraph" w:customStyle="1" w:styleId="18">
    <w:name w:val="樣式1"/>
    <w:basedOn w:val="aff"/>
    <w:rsid w:val="00105853"/>
    <w:pPr>
      <w:adjustRightInd w:val="0"/>
      <w:snapToGrid w:val="0"/>
      <w:spacing w:afterLines="50" w:after="50"/>
      <w:ind w:leftChars="200" w:left="392" w:hangingChars="192" w:hanging="192"/>
    </w:pPr>
    <w:rPr>
      <w:rFonts w:ascii="標楷體" w:eastAsia="標楷體" w:hAnsi="標楷體"/>
      <w:sz w:val="28"/>
      <w:szCs w:val="28"/>
    </w:rPr>
  </w:style>
  <w:style w:type="paragraph" w:styleId="aff">
    <w:name w:val="table of figures"/>
    <w:basedOn w:val="a2"/>
    <w:next w:val="a2"/>
    <w:semiHidden/>
    <w:rsid w:val="00105853"/>
    <w:pPr>
      <w:ind w:leftChars="400" w:left="960" w:hangingChars="200" w:hanging="480"/>
    </w:pPr>
  </w:style>
  <w:style w:type="paragraph" w:customStyle="1" w:styleId="contextintable">
    <w:name w:val="context in table"/>
    <w:basedOn w:val="context"/>
    <w:rsid w:val="00105853"/>
    <w:pPr>
      <w:spacing w:beforeLines="50" w:before="120"/>
      <w:ind w:leftChars="0" w:left="0" w:right="0" w:firstLineChars="1" w:firstLine="3"/>
      <w:jc w:val="left"/>
    </w:pPr>
    <w:rPr>
      <w:bCs w:val="0"/>
    </w:rPr>
  </w:style>
  <w:style w:type="paragraph" w:customStyle="1" w:styleId="context">
    <w:name w:val="context"/>
    <w:basedOn w:val="a2"/>
    <w:autoRedefine/>
    <w:rsid w:val="00105853"/>
    <w:pPr>
      <w:tabs>
        <w:tab w:val="left" w:pos="-661"/>
      </w:tabs>
      <w:snapToGrid w:val="0"/>
      <w:spacing w:line="240" w:lineRule="atLeast"/>
      <w:ind w:leftChars="-14" w:left="-4" w:right="-81" w:hangingChars="12" w:hanging="30"/>
      <w:jc w:val="center"/>
    </w:pPr>
    <w:rPr>
      <w:rFonts w:eastAsia="細明體"/>
      <w:bCs/>
      <w:w w:val="90"/>
      <w:sz w:val="28"/>
      <w:szCs w:val="28"/>
    </w:rPr>
  </w:style>
  <w:style w:type="paragraph" w:customStyle="1" w:styleId="aff0">
    <w:name w:val="內容"/>
    <w:basedOn w:val="a2"/>
    <w:rsid w:val="00105853"/>
    <w:pPr>
      <w:tabs>
        <w:tab w:val="left" w:pos="-661"/>
      </w:tabs>
      <w:adjustRightInd w:val="0"/>
      <w:snapToGrid w:val="0"/>
      <w:spacing w:after="120" w:line="360" w:lineRule="atLeast"/>
      <w:ind w:left="1134" w:right="113"/>
      <w:jc w:val="center"/>
      <w:textAlignment w:val="baseline"/>
    </w:pPr>
    <w:rPr>
      <w:rFonts w:ascii="標楷體" w:eastAsia="標楷體" w:hAnsi="標楷體"/>
      <w:kern w:val="0"/>
      <w:sz w:val="26"/>
      <w:szCs w:val="26"/>
    </w:rPr>
  </w:style>
  <w:style w:type="paragraph" w:customStyle="1" w:styleId="1a">
    <w:name w:val="樣式(1)"/>
    <w:basedOn w:val="a2"/>
    <w:rsid w:val="00105853"/>
    <w:pPr>
      <w:tabs>
        <w:tab w:val="left" w:pos="-661"/>
      </w:tabs>
      <w:adjustRightInd w:val="0"/>
      <w:snapToGrid w:val="0"/>
      <w:spacing w:before="40" w:after="40" w:line="440" w:lineRule="exact"/>
      <w:ind w:left="1713" w:hanging="454"/>
      <w:jc w:val="both"/>
      <w:textAlignment w:val="baseline"/>
    </w:pPr>
    <w:rPr>
      <w:rFonts w:ascii="標楷體" w:eastAsia="標楷體" w:hAnsi="標楷體"/>
      <w:kern w:val="0"/>
      <w:sz w:val="28"/>
      <w:szCs w:val="20"/>
    </w:rPr>
  </w:style>
  <w:style w:type="paragraph" w:customStyle="1" w:styleId="32">
    <w:name w:val="內文3"/>
    <w:basedOn w:val="33"/>
    <w:rsid w:val="00105853"/>
    <w:pPr>
      <w:ind w:leftChars="700" w:left="700"/>
    </w:pPr>
  </w:style>
  <w:style w:type="paragraph" w:customStyle="1" w:styleId="33">
    <w:name w:val="樣式3"/>
    <w:basedOn w:val="24"/>
    <w:rsid w:val="00105853"/>
    <w:pPr>
      <w:tabs>
        <w:tab w:val="num" w:pos="1080"/>
        <w:tab w:val="num" w:pos="1920"/>
        <w:tab w:val="left" w:pos="5856"/>
      </w:tabs>
      <w:kinsoku w:val="0"/>
      <w:overflowPunct w:val="0"/>
      <w:autoSpaceDE w:val="0"/>
      <w:autoSpaceDN w:val="0"/>
      <w:spacing w:beforeLines="50" w:before="120"/>
      <w:ind w:leftChars="500" w:left="1760" w:hangingChars="200" w:hanging="560"/>
      <w:textAlignment w:val="baseline"/>
    </w:pPr>
    <w:rPr>
      <w:color w:val="000000"/>
    </w:rPr>
  </w:style>
  <w:style w:type="paragraph" w:customStyle="1" w:styleId="24">
    <w:name w:val="樣式2"/>
    <w:basedOn w:val="18"/>
    <w:rsid w:val="00105853"/>
    <w:pPr>
      <w:spacing w:afterLines="0" w:after="0"/>
      <w:ind w:leftChars="400" w:left="500" w:hangingChars="100" w:hanging="100"/>
    </w:pPr>
  </w:style>
  <w:style w:type="paragraph" w:customStyle="1" w:styleId="aff1">
    <w:name w:val="圖目錄"/>
    <w:basedOn w:val="a2"/>
    <w:rsid w:val="00105853"/>
    <w:pPr>
      <w:keepNext/>
      <w:tabs>
        <w:tab w:val="left" w:pos="-661"/>
      </w:tabs>
      <w:adjustRightInd w:val="0"/>
      <w:snapToGrid w:val="0"/>
      <w:spacing w:beforeLines="50" w:before="50"/>
      <w:ind w:firstLine="561"/>
      <w:jc w:val="center"/>
    </w:pPr>
    <w:rPr>
      <w:rFonts w:ascii="標楷體" w:eastAsia="標楷體" w:hAnsi="標楷體"/>
      <w:sz w:val="28"/>
      <w:szCs w:val="20"/>
    </w:rPr>
  </w:style>
  <w:style w:type="character" w:customStyle="1" w:styleId="25">
    <w:name w:val="標題 2 字元"/>
    <w:aliases w:val="節標題 字元"/>
    <w:rsid w:val="00105853"/>
    <w:rPr>
      <w:rFonts w:ascii="Times New Roman" w:eastAsia="標楷體" w:hAnsi="Times New Roman"/>
      <w:b/>
      <w:bCs/>
      <w:noProof w:val="0"/>
      <w:kern w:val="2"/>
      <w:sz w:val="32"/>
      <w:szCs w:val="48"/>
      <w:lang w:val="en-US" w:eastAsia="zh-TW"/>
    </w:rPr>
  </w:style>
  <w:style w:type="paragraph" w:customStyle="1" w:styleId="1b">
    <w:name w:val="圖1"/>
    <w:basedOn w:val="a2"/>
    <w:rsid w:val="00105853"/>
    <w:pPr>
      <w:widowControl/>
      <w:autoSpaceDE w:val="0"/>
      <w:autoSpaceDN w:val="0"/>
      <w:adjustRightInd w:val="0"/>
      <w:snapToGrid w:val="0"/>
      <w:spacing w:line="200" w:lineRule="atLeast"/>
      <w:ind w:left="868" w:right="113" w:hangingChars="310" w:hanging="868"/>
      <w:jc w:val="center"/>
      <w:textAlignment w:val="bottom"/>
      <w:outlineLvl w:val="0"/>
    </w:pPr>
    <w:rPr>
      <w:rFonts w:ascii="標楷體" w:eastAsia="標楷體" w:hAnsi="Arial" w:cs="Arial"/>
      <w:szCs w:val="20"/>
    </w:rPr>
  </w:style>
  <w:style w:type="paragraph" w:customStyle="1" w:styleId="31205">
    <w:name w:val="樣式 標題 3 + 左:  1 字元 第一行:  2 字元 套用前:  0.5 列"/>
    <w:basedOn w:val="3"/>
    <w:rsid w:val="00105853"/>
    <w:pPr>
      <w:keepNext w:val="0"/>
      <w:numPr>
        <w:ilvl w:val="0"/>
        <w:numId w:val="0"/>
      </w:numPr>
      <w:spacing w:before="40" w:after="40" w:line="440" w:lineRule="exact"/>
      <w:ind w:left="567"/>
      <w:textAlignment w:val="auto"/>
    </w:pPr>
    <w:rPr>
      <w:rFonts w:ascii="Times New Roman" w:eastAsia="標楷體" w:hAnsi="Times New Roman"/>
      <w:b/>
      <w:bCs/>
      <w:kern w:val="2"/>
      <w:sz w:val="28"/>
      <w:szCs w:val="28"/>
    </w:rPr>
  </w:style>
  <w:style w:type="paragraph" w:customStyle="1" w:styleId="aff2">
    <w:name w:val="樣式◎"/>
    <w:basedOn w:val="a2"/>
    <w:rsid w:val="00105853"/>
    <w:pPr>
      <w:adjustRightInd w:val="0"/>
      <w:spacing w:before="40" w:after="40" w:line="440" w:lineRule="exact"/>
      <w:ind w:left="1531" w:hanging="284"/>
      <w:jc w:val="both"/>
      <w:textAlignment w:val="baseline"/>
    </w:pPr>
    <w:rPr>
      <w:rFonts w:eastAsia="標楷體"/>
      <w:kern w:val="0"/>
      <w:sz w:val="28"/>
    </w:rPr>
  </w:style>
  <w:style w:type="paragraph" w:customStyle="1" w:styleId="10-1">
    <w:name w:val="表10-1"/>
    <w:basedOn w:val="a2"/>
    <w:rsid w:val="00105853"/>
    <w:pPr>
      <w:tabs>
        <w:tab w:val="left" w:pos="-661"/>
        <w:tab w:val="left" w:pos="812"/>
      </w:tabs>
      <w:autoSpaceDE w:val="0"/>
      <w:autoSpaceDN w:val="0"/>
      <w:adjustRightInd w:val="0"/>
      <w:snapToGrid w:val="0"/>
      <w:spacing w:after="240"/>
      <w:ind w:left="-14" w:right="113" w:firstLine="588"/>
      <w:jc w:val="center"/>
      <w:textAlignment w:val="bottom"/>
      <w:outlineLvl w:val="0"/>
    </w:pPr>
    <w:rPr>
      <w:rFonts w:ascii="標楷體" w:eastAsia="華康中楷體" w:hAnsi="標楷體"/>
      <w:b/>
      <w:bCs/>
      <w:spacing w:val="30"/>
      <w:kern w:val="0"/>
      <w:sz w:val="28"/>
      <w:szCs w:val="20"/>
    </w:rPr>
  </w:style>
  <w:style w:type="paragraph" w:customStyle="1" w:styleId="context0">
    <w:name w:val="context一"/>
    <w:basedOn w:val="a2"/>
    <w:rsid w:val="00105853"/>
    <w:pPr>
      <w:tabs>
        <w:tab w:val="left" w:pos="-661"/>
      </w:tabs>
      <w:adjustRightInd w:val="0"/>
      <w:snapToGrid w:val="0"/>
      <w:spacing w:before="120" w:after="120" w:line="440" w:lineRule="exact"/>
      <w:ind w:left="1134" w:hanging="567"/>
      <w:jc w:val="both"/>
      <w:textAlignment w:val="baseline"/>
    </w:pPr>
    <w:rPr>
      <w:rFonts w:ascii="標楷體" w:eastAsia="標楷體" w:hAnsi="標楷體"/>
      <w:kern w:val="0"/>
      <w:sz w:val="28"/>
      <w:szCs w:val="20"/>
    </w:rPr>
  </w:style>
  <w:style w:type="paragraph" w:customStyle="1" w:styleId="aff3">
    <w:name w:val="表內文左"/>
    <w:basedOn w:val="a2"/>
    <w:rsid w:val="00105853"/>
    <w:pPr>
      <w:widowControl/>
      <w:adjustRightInd w:val="0"/>
      <w:snapToGrid w:val="0"/>
      <w:spacing w:beforeLines="15" w:before="60" w:afterLines="15" w:after="60"/>
      <w:jc w:val="center"/>
      <w:textAlignment w:val="center"/>
    </w:pPr>
    <w:rPr>
      <w:rFonts w:ascii="標楷體" w:eastAsia="標楷體" w:hAnsi="標楷體"/>
      <w:kern w:val="0"/>
      <w:sz w:val="26"/>
      <w:szCs w:val="26"/>
    </w:rPr>
  </w:style>
  <w:style w:type="paragraph" w:customStyle="1" w:styleId="aff4">
    <w:name w:val="表格目錄"/>
    <w:basedOn w:val="aff"/>
    <w:autoRedefine/>
    <w:rsid w:val="00105853"/>
    <w:pPr>
      <w:spacing w:beforeLines="50" w:before="120"/>
      <w:ind w:leftChars="0" w:left="0" w:firstLineChars="0" w:firstLine="0"/>
      <w:jc w:val="center"/>
    </w:pPr>
    <w:rPr>
      <w:rFonts w:eastAsia="細明體" w:hAnsi="細明體"/>
      <w:sz w:val="28"/>
      <w:szCs w:val="28"/>
    </w:rPr>
  </w:style>
  <w:style w:type="paragraph" w:customStyle="1" w:styleId="T6">
    <w:name w:val="T6"/>
    <w:basedOn w:val="aff5"/>
    <w:rsid w:val="00105853"/>
    <w:pPr>
      <w:spacing w:after="0"/>
      <w:ind w:left="0" w:firstLine="0"/>
    </w:pPr>
    <w:rPr>
      <w:b/>
    </w:rPr>
  </w:style>
  <w:style w:type="paragraph" w:customStyle="1" w:styleId="aff5">
    <w:name w:val="一"/>
    <w:basedOn w:val="aff6"/>
    <w:rsid w:val="00105853"/>
    <w:pPr>
      <w:spacing w:after="160"/>
    </w:pPr>
    <w:rPr>
      <w:b w:val="0"/>
    </w:rPr>
  </w:style>
  <w:style w:type="paragraph" w:customStyle="1" w:styleId="aff6">
    <w:name w:val="(一)"/>
    <w:basedOn w:val="a2"/>
    <w:rsid w:val="00105853"/>
    <w:pPr>
      <w:adjustRightInd w:val="0"/>
      <w:spacing w:after="120" w:line="360" w:lineRule="atLeast"/>
      <w:ind w:left="1134" w:hanging="1134"/>
      <w:jc w:val="both"/>
      <w:textAlignment w:val="baseline"/>
    </w:pPr>
    <w:rPr>
      <w:rFonts w:ascii="標楷體" w:eastAsia="標楷體"/>
      <w:b/>
      <w:kern w:val="0"/>
      <w:sz w:val="26"/>
      <w:szCs w:val="20"/>
    </w:rPr>
  </w:style>
  <w:style w:type="paragraph" w:customStyle="1" w:styleId="aff7">
    <w:name w:val="主標題"/>
    <w:basedOn w:val="a2"/>
    <w:rsid w:val="00105853"/>
    <w:pPr>
      <w:adjustRightInd w:val="0"/>
      <w:spacing w:before="120" w:after="60" w:line="360" w:lineRule="atLeast"/>
      <w:ind w:left="1134" w:hanging="1134"/>
      <w:jc w:val="both"/>
      <w:textAlignment w:val="baseline"/>
    </w:pPr>
    <w:rPr>
      <w:rFonts w:ascii="標楷體" w:eastAsia="標楷體"/>
      <w:b/>
      <w:kern w:val="0"/>
      <w:sz w:val="36"/>
      <w:szCs w:val="20"/>
    </w:rPr>
  </w:style>
  <w:style w:type="paragraph" w:customStyle="1" w:styleId="xl58">
    <w:name w:val="xl58"/>
    <w:basedOn w:val="a2"/>
    <w:rsid w:val="00105853"/>
    <w:pPr>
      <w:widowControl/>
      <w:pBdr>
        <w:left w:val="single" w:sz="4" w:space="0" w:color="auto"/>
        <w:bottom w:val="single" w:sz="8" w:space="0" w:color="000000"/>
        <w:right w:val="single" w:sz="4" w:space="0" w:color="auto"/>
      </w:pBdr>
      <w:spacing w:before="100" w:beforeAutospacing="1" w:after="100" w:afterAutospacing="1"/>
      <w:jc w:val="center"/>
      <w:textAlignment w:val="center"/>
    </w:pPr>
    <w:rPr>
      <w:rFonts w:ascii="標楷體" w:eastAsia="標楷體" w:hAnsi="Arial Unicode MS" w:hint="eastAsia"/>
      <w:kern w:val="0"/>
      <w:sz w:val="20"/>
      <w:szCs w:val="20"/>
    </w:rPr>
  </w:style>
  <w:style w:type="paragraph" w:customStyle="1" w:styleId="26">
    <w:name w:val="內文2"/>
    <w:basedOn w:val="24"/>
    <w:rsid w:val="00105853"/>
    <w:pPr>
      <w:tabs>
        <w:tab w:val="num" w:pos="2027"/>
      </w:tabs>
      <w:ind w:leftChars="500" w:firstLineChars="0" w:firstLine="0"/>
    </w:pPr>
  </w:style>
  <w:style w:type="paragraph" w:customStyle="1" w:styleId="4-1">
    <w:name w:val="樣式4-1"/>
    <w:basedOn w:val="40"/>
    <w:rsid w:val="00105853"/>
    <w:pPr>
      <w:numPr>
        <w:numId w:val="17"/>
      </w:numPr>
      <w:tabs>
        <w:tab w:val="left" w:pos="1920"/>
      </w:tabs>
      <w:kinsoku w:val="0"/>
      <w:overflowPunct w:val="0"/>
      <w:autoSpaceDE w:val="0"/>
      <w:autoSpaceDN w:val="0"/>
      <w:snapToGrid w:val="0"/>
      <w:spacing w:beforeLines="50" w:before="120" w:line="240" w:lineRule="auto"/>
      <w:jc w:val="left"/>
      <w:textDirection w:val="lrTb"/>
    </w:pPr>
    <w:rPr>
      <w:rFonts w:ascii="標楷體" w:eastAsia="標楷體" w:hAnsi="標楷體"/>
      <w:color w:val="000000"/>
      <w:kern w:val="2"/>
      <w:szCs w:val="28"/>
    </w:rPr>
  </w:style>
  <w:style w:type="paragraph" w:customStyle="1" w:styleId="Aff8">
    <w:name w:val="A."/>
    <w:basedOn w:val="a2"/>
    <w:rsid w:val="00105853"/>
    <w:pPr>
      <w:autoSpaceDE w:val="0"/>
      <w:autoSpaceDN w:val="0"/>
      <w:adjustRightInd w:val="0"/>
      <w:spacing w:line="420" w:lineRule="atLeast"/>
      <w:ind w:left="2552" w:hanging="425"/>
      <w:jc w:val="both"/>
      <w:textAlignment w:val="bottom"/>
    </w:pPr>
    <w:rPr>
      <w:rFonts w:eastAsia="華康中楷體"/>
      <w:kern w:val="0"/>
      <w:sz w:val="28"/>
      <w:szCs w:val="20"/>
    </w:rPr>
  </w:style>
  <w:style w:type="paragraph" w:customStyle="1" w:styleId="1c">
    <w:name w:val="表 1"/>
    <w:basedOn w:val="a2"/>
    <w:rsid w:val="00105853"/>
    <w:pPr>
      <w:adjustRightInd w:val="0"/>
      <w:jc w:val="both"/>
      <w:textAlignment w:val="baseline"/>
    </w:pPr>
    <w:rPr>
      <w:rFonts w:ascii="文新字海-粗楷" w:eastAsia="文新字海-粗楷"/>
      <w:kern w:val="0"/>
      <w:sz w:val="20"/>
      <w:szCs w:val="20"/>
    </w:rPr>
  </w:style>
  <w:style w:type="paragraph" w:customStyle="1" w:styleId="aff9">
    <w:name w:val="密等"/>
    <w:basedOn w:val="a2"/>
    <w:rsid w:val="00105853"/>
    <w:pPr>
      <w:snapToGrid w:val="0"/>
      <w:spacing w:line="300" w:lineRule="exact"/>
    </w:pPr>
    <w:rPr>
      <w:rFonts w:eastAsia="標楷體"/>
      <w:szCs w:val="20"/>
    </w:rPr>
  </w:style>
  <w:style w:type="paragraph" w:customStyle="1" w:styleId="affa">
    <w:name w:val="主旨"/>
    <w:basedOn w:val="a2"/>
    <w:rsid w:val="00105853"/>
    <w:pPr>
      <w:snapToGrid w:val="0"/>
      <w:spacing w:line="500" w:lineRule="exact"/>
      <w:ind w:left="300" w:hangingChars="300" w:hanging="300"/>
      <w:jc w:val="both"/>
    </w:pPr>
    <w:rPr>
      <w:rFonts w:eastAsia="標楷體"/>
      <w:sz w:val="32"/>
      <w:szCs w:val="20"/>
    </w:rPr>
  </w:style>
  <w:style w:type="paragraph" w:customStyle="1" w:styleId="affb">
    <w:name w:val="速別"/>
    <w:basedOn w:val="a2"/>
    <w:rsid w:val="00105853"/>
    <w:pPr>
      <w:snapToGrid w:val="0"/>
      <w:spacing w:line="300" w:lineRule="exact"/>
    </w:pPr>
    <w:rPr>
      <w:rFonts w:eastAsia="標楷體"/>
      <w:szCs w:val="20"/>
    </w:rPr>
  </w:style>
  <w:style w:type="paragraph" w:customStyle="1" w:styleId="affc">
    <w:name w:val="批示欄位"/>
    <w:basedOn w:val="a2"/>
    <w:rsid w:val="00105853"/>
    <w:pPr>
      <w:widowControl/>
      <w:snapToGrid w:val="0"/>
      <w:textAlignment w:val="baseline"/>
    </w:pPr>
    <w:rPr>
      <w:rFonts w:eastAsia="標楷體"/>
      <w:noProof/>
      <w:kern w:val="0"/>
      <w:szCs w:val="20"/>
    </w:rPr>
  </w:style>
  <w:style w:type="paragraph" w:customStyle="1" w:styleId="affd">
    <w:name w:val="機關名稱"/>
    <w:basedOn w:val="a2"/>
    <w:rsid w:val="00105853"/>
    <w:pPr>
      <w:snapToGrid w:val="0"/>
      <w:spacing w:line="500" w:lineRule="exact"/>
      <w:jc w:val="center"/>
    </w:pPr>
    <w:rPr>
      <w:rFonts w:eastAsia="標楷體"/>
      <w:sz w:val="44"/>
      <w:szCs w:val="20"/>
    </w:rPr>
  </w:style>
  <w:style w:type="paragraph" w:customStyle="1" w:styleId="affe">
    <w:name w:val="正本"/>
    <w:basedOn w:val="a2"/>
    <w:rsid w:val="00105853"/>
    <w:pPr>
      <w:snapToGrid w:val="0"/>
      <w:spacing w:beforeLines="50" w:before="50" w:line="300" w:lineRule="exact"/>
      <w:ind w:left="300" w:hangingChars="300" w:hanging="300"/>
    </w:pPr>
    <w:rPr>
      <w:rFonts w:eastAsia="標楷體"/>
      <w:szCs w:val="20"/>
    </w:rPr>
  </w:style>
  <w:style w:type="paragraph" w:customStyle="1" w:styleId="afff">
    <w:name w:val="發文日期"/>
    <w:basedOn w:val="aff9"/>
    <w:rsid w:val="00105853"/>
  </w:style>
  <w:style w:type="paragraph" w:customStyle="1" w:styleId="afff0">
    <w:name w:val="發文字號"/>
    <w:basedOn w:val="a2"/>
    <w:rsid w:val="00105853"/>
    <w:pPr>
      <w:snapToGrid w:val="0"/>
      <w:spacing w:line="300" w:lineRule="exact"/>
    </w:pPr>
    <w:rPr>
      <w:rFonts w:eastAsia="標楷體"/>
      <w:szCs w:val="20"/>
    </w:rPr>
  </w:style>
  <w:style w:type="paragraph" w:customStyle="1" w:styleId="afff1">
    <w:name w:val="附件"/>
    <w:basedOn w:val="a2"/>
    <w:rsid w:val="00105853"/>
    <w:pPr>
      <w:snapToGrid w:val="0"/>
      <w:spacing w:afterLines="50" w:after="50" w:line="300" w:lineRule="exact"/>
    </w:pPr>
    <w:rPr>
      <w:rFonts w:eastAsia="標楷體"/>
      <w:szCs w:val="20"/>
    </w:rPr>
  </w:style>
  <w:style w:type="paragraph" w:customStyle="1" w:styleId="afff2">
    <w:name w:val="說明辦法首行"/>
    <w:basedOn w:val="a2"/>
    <w:rsid w:val="00105853"/>
    <w:pPr>
      <w:kinsoku w:val="0"/>
      <w:adjustRightInd w:val="0"/>
      <w:snapToGrid w:val="0"/>
      <w:spacing w:line="500" w:lineRule="exact"/>
      <w:ind w:left="300" w:hangingChars="300" w:hanging="300"/>
      <w:jc w:val="both"/>
    </w:pPr>
    <w:rPr>
      <w:rFonts w:eastAsia="標楷體"/>
      <w:sz w:val="32"/>
      <w:szCs w:val="20"/>
    </w:rPr>
  </w:style>
  <w:style w:type="paragraph" w:customStyle="1" w:styleId="afff3">
    <w:name w:val="首長"/>
    <w:basedOn w:val="affa"/>
    <w:rsid w:val="00105853"/>
    <w:pPr>
      <w:spacing w:line="240" w:lineRule="auto"/>
      <w:ind w:left="0" w:firstLineChars="0" w:firstLine="0"/>
    </w:pPr>
  </w:style>
  <w:style w:type="paragraph" w:customStyle="1" w:styleId="afff4">
    <w:name w:val="副本"/>
    <w:basedOn w:val="a2"/>
    <w:rsid w:val="00105853"/>
    <w:pPr>
      <w:snapToGrid w:val="0"/>
      <w:spacing w:afterLines="50" w:after="50" w:line="300" w:lineRule="exact"/>
      <w:ind w:left="300" w:hangingChars="300" w:hanging="300"/>
    </w:pPr>
    <w:rPr>
      <w:rFonts w:eastAsia="標楷體"/>
      <w:szCs w:val="20"/>
    </w:rPr>
  </w:style>
  <w:style w:type="paragraph" w:customStyle="1" w:styleId="afff5">
    <w:name w:val="受文者"/>
    <w:basedOn w:val="a2"/>
    <w:rsid w:val="00105853"/>
    <w:pPr>
      <w:snapToGrid w:val="0"/>
      <w:spacing w:afterLines="50" w:after="50"/>
      <w:ind w:left="400" w:rightChars="1900" w:right="1900" w:hangingChars="400" w:hanging="400"/>
    </w:pPr>
    <w:rPr>
      <w:rFonts w:eastAsia="標楷體"/>
      <w:sz w:val="32"/>
      <w:szCs w:val="20"/>
    </w:rPr>
  </w:style>
  <w:style w:type="paragraph" w:customStyle="1" w:styleId="afff6">
    <w:name w:val="郵遞區號"/>
    <w:basedOn w:val="a2"/>
    <w:rsid w:val="00105853"/>
    <w:pPr>
      <w:snapToGrid w:val="0"/>
      <w:spacing w:beforeLines="100" w:before="100" w:line="240" w:lineRule="exact"/>
      <w:ind w:rightChars="1900" w:right="1900"/>
    </w:pPr>
    <w:rPr>
      <w:rFonts w:eastAsia="標楷體"/>
      <w:szCs w:val="20"/>
    </w:rPr>
  </w:style>
  <w:style w:type="paragraph" w:customStyle="1" w:styleId="afff7">
    <w:name w:val="地址"/>
    <w:basedOn w:val="a2"/>
    <w:rsid w:val="00105853"/>
    <w:pPr>
      <w:snapToGrid w:val="0"/>
      <w:spacing w:line="240" w:lineRule="exact"/>
      <w:ind w:left="300" w:hangingChars="300" w:hanging="300"/>
    </w:pPr>
    <w:rPr>
      <w:rFonts w:eastAsia="標楷體"/>
      <w:szCs w:val="20"/>
    </w:rPr>
  </w:style>
  <w:style w:type="paragraph" w:customStyle="1" w:styleId="afff8">
    <w:name w:val="流水號"/>
    <w:basedOn w:val="af9"/>
    <w:rsid w:val="00105853"/>
    <w:pPr>
      <w:adjustRightInd w:val="0"/>
      <w:snapToGrid w:val="0"/>
      <w:jc w:val="center"/>
    </w:pPr>
    <w:rPr>
      <w:rFonts w:ascii="標楷體" w:eastAsia="標楷體" w:cs="Courier New"/>
      <w:szCs w:val="24"/>
    </w:rPr>
  </w:style>
  <w:style w:type="paragraph" w:customStyle="1" w:styleId="afff9">
    <w:name w:val="受文者地址"/>
    <w:basedOn w:val="a2"/>
    <w:rsid w:val="00105853"/>
    <w:pPr>
      <w:snapToGrid w:val="0"/>
      <w:spacing w:line="240" w:lineRule="exact"/>
      <w:ind w:rightChars="1900" w:right="1900"/>
    </w:pPr>
    <w:rPr>
      <w:rFonts w:eastAsia="標楷體"/>
      <w:szCs w:val="20"/>
    </w:rPr>
  </w:style>
  <w:style w:type="paragraph" w:customStyle="1" w:styleId="afffa">
    <w:name w:val="分層負責章"/>
    <w:rsid w:val="00105853"/>
    <w:pPr>
      <w:spacing w:line="240" w:lineRule="exact"/>
    </w:pPr>
    <w:rPr>
      <w:rFonts w:eastAsia="標楷體"/>
      <w:spacing w:val="-10"/>
      <w:sz w:val="24"/>
    </w:rPr>
  </w:style>
  <w:style w:type="paragraph" w:customStyle="1" w:styleId="4-1TimesNewRoman">
    <w:name w:val="樣式 樣式4-1 + (拉丁) Times New Roman (中文) 細明體"/>
    <w:basedOn w:val="4-1"/>
    <w:rsid w:val="00105853"/>
    <w:rPr>
      <w:rFonts w:ascii="Times New Roman" w:eastAsia="細明體" w:hAnsi="Times New Roman"/>
    </w:rPr>
  </w:style>
  <w:style w:type="paragraph" w:customStyle="1" w:styleId="afffb">
    <w:name w:val="條文一"/>
    <w:basedOn w:val="a2"/>
    <w:rsid w:val="00105853"/>
    <w:pPr>
      <w:adjustRightInd w:val="0"/>
      <w:ind w:left="512" w:right="57" w:hanging="540"/>
      <w:jc w:val="both"/>
      <w:textAlignment w:val="baseline"/>
    </w:pPr>
    <w:rPr>
      <w:rFonts w:ascii="全真楷書" w:eastAsia="全真楷書"/>
      <w:sz w:val="28"/>
      <w:szCs w:val="20"/>
    </w:rPr>
  </w:style>
  <w:style w:type="paragraph" w:customStyle="1" w:styleId="afffc">
    <w:name w:val="條文二"/>
    <w:basedOn w:val="a2"/>
    <w:rsid w:val="00105853"/>
    <w:pPr>
      <w:adjustRightInd w:val="0"/>
      <w:ind w:left="512" w:right="57"/>
      <w:jc w:val="both"/>
      <w:textAlignment w:val="baseline"/>
    </w:pPr>
    <w:rPr>
      <w:rFonts w:ascii="全真楷書" w:eastAsia="全真楷書"/>
      <w:sz w:val="28"/>
      <w:szCs w:val="20"/>
    </w:rPr>
  </w:style>
  <w:style w:type="paragraph" w:styleId="HTML0">
    <w:name w:val="HTML Preformatted"/>
    <w:basedOn w:val="a2"/>
    <w:rsid w:val="001058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fffd">
    <w:name w:val="Revision"/>
    <w:hidden/>
    <w:uiPriority w:val="99"/>
    <w:semiHidden/>
    <w:rsid w:val="00270DBC"/>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67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9E960-B352-4D8D-BF0D-8447DE06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1506</Words>
  <Characters>8590</Characters>
  <Application>Microsoft Office Word</Application>
  <DocSecurity>0</DocSecurity>
  <Lines>71</Lines>
  <Paragraphs>20</Paragraphs>
  <ScaleCrop>false</ScaleCrop>
  <Company/>
  <LinksUpToDate>false</LinksUpToDate>
  <CharactersWithSpaces>10076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公共工程技術服務契約範本</dc:title>
  <dc:creator>shs7632</dc:creator>
  <dc:description>1120710修正第8條第十七款第（十七）目</dc:description>
  <cp:lastModifiedBy>CFS-MT01</cp:lastModifiedBy>
  <cp:revision>2</cp:revision>
  <cp:lastPrinted>2024-12-22T11:00:00Z</cp:lastPrinted>
  <dcterms:created xsi:type="dcterms:W3CDTF">2025-02-04T07:14:00Z</dcterms:created>
  <dcterms:modified xsi:type="dcterms:W3CDTF">2025-02-04T07:14:00Z</dcterms:modified>
</cp:coreProperties>
</file>